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8A2" w:rsidRDefault="00F408A2" w:rsidP="00F408A2">
      <w:pPr>
        <w:pStyle w:val="AralkYok"/>
        <w:tabs>
          <w:tab w:val="left" w:pos="1065"/>
        </w:tabs>
        <w:rPr>
          <w:rFonts w:ascii="Times New Roman" w:hAnsi="Times New Roman"/>
          <w:color w:val="000000"/>
          <w:sz w:val="30"/>
          <w:szCs w:val="30"/>
        </w:rPr>
      </w:pPr>
    </w:p>
    <w:p w:rsidR="00F408A2" w:rsidRPr="00F408A2" w:rsidRDefault="00021B42" w:rsidP="00F408A2">
      <w:pPr>
        <w:spacing w:after="200" w:line="276" w:lineRule="auto"/>
        <w:ind w:left="3540" w:firstLine="708"/>
        <w:rPr>
          <w:rFonts w:ascii="Calibri" w:eastAsia="Calibri" w:hAnsi="Calibri"/>
          <w:sz w:val="22"/>
          <w:szCs w:val="22"/>
        </w:rPr>
      </w:pPr>
      <w:r>
        <w:rPr>
          <w:rFonts w:ascii="Calibri" w:eastAsia="Calibri" w:hAnsi="Calibri"/>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left:0;text-align:left;margin-left:155.85pt;margin-top:97.4pt;width:247.5pt;height:49.5pt;z-index:251663360" fillcolor="#1f497d" strokecolor="#1f497d">
            <v:fill color2="fill darken(118)" method="linear sigma" focus="100%" type="gradient"/>
            <v:shadow color="#868686" opacity=".5" offset="-6pt,-6pt"/>
            <v:textpath style="font-family:&quot;Gulim&quot;;font-size:14pt;font-weight:bold;v-text-kern:t" trim="t" fitpath="t" string="T.C.&#10;ZONGULDAK VALİLİĞİ&#10;İl Planlama ve Koordinasyon Müdürlüğü"/>
          </v:shape>
        </w:pict>
      </w:r>
      <w:r w:rsidR="00F408A2" w:rsidRPr="00F408A2">
        <w:rPr>
          <w:rFonts w:ascii="Agency FB" w:eastAsia="Calibri" w:hAnsi="Agency FB"/>
          <w:b/>
          <w:noProof/>
          <w:color w:val="C00000"/>
          <w:sz w:val="56"/>
          <w:szCs w:val="56"/>
          <w:lang w:eastAsia="tr-TR"/>
        </w:rPr>
        <w:drawing>
          <wp:inline distT="0" distB="0" distL="0" distR="0">
            <wp:extent cx="1371600" cy="1200150"/>
            <wp:effectExtent l="0" t="0" r="0" b="0"/>
            <wp:docPr id="2" name="Resim 2" descr="D:\logos\Zonguldak Vali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logos\Zonguldak Valili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200150"/>
                    </a:xfrm>
                    <a:prstGeom prst="rect">
                      <a:avLst/>
                    </a:prstGeom>
                    <a:noFill/>
                    <a:ln>
                      <a:noFill/>
                    </a:ln>
                  </pic:spPr>
                </pic:pic>
              </a:graphicData>
            </a:graphic>
          </wp:inline>
        </w:drawing>
      </w:r>
    </w:p>
    <w:p w:rsidR="00F408A2" w:rsidRPr="00F408A2" w:rsidRDefault="00F408A2" w:rsidP="00F408A2">
      <w:pPr>
        <w:spacing w:after="200" w:line="276" w:lineRule="auto"/>
        <w:rPr>
          <w:rFonts w:ascii="Calibri" w:eastAsia="Calibri" w:hAnsi="Calibri"/>
          <w:sz w:val="22"/>
          <w:szCs w:val="22"/>
        </w:rPr>
      </w:pPr>
    </w:p>
    <w:p w:rsidR="00F408A2" w:rsidRPr="00F408A2" w:rsidRDefault="00F408A2" w:rsidP="00F408A2">
      <w:pPr>
        <w:spacing w:after="200" w:line="276" w:lineRule="auto"/>
        <w:rPr>
          <w:rFonts w:ascii="Calibri" w:eastAsia="Calibri" w:hAnsi="Calibri"/>
          <w:sz w:val="22"/>
          <w:szCs w:val="22"/>
        </w:rPr>
      </w:pPr>
      <w:r w:rsidRPr="00F408A2">
        <w:rPr>
          <w:rFonts w:ascii="Arial Rounded MT Bold" w:eastAsia="Calibri" w:hAnsi="Arial Rounded MT Bold"/>
          <w:noProof/>
          <w:sz w:val="22"/>
          <w:szCs w:val="22"/>
          <w:lang w:eastAsia="tr-TR"/>
        </w:rPr>
        <w:drawing>
          <wp:anchor distT="11314" distB="349224" distL="308917" distR="118962" simplePos="0" relativeHeight="251656192" behindDoc="0" locked="0" layoutInCell="1" allowOverlap="1">
            <wp:simplePos x="0" y="0"/>
            <wp:positionH relativeFrom="column">
              <wp:posOffset>2229157</wp:posOffset>
            </wp:positionH>
            <wp:positionV relativeFrom="paragraph">
              <wp:posOffset>314590</wp:posOffset>
            </wp:positionV>
            <wp:extent cx="2064623" cy="1317386"/>
            <wp:effectExtent l="209550" t="0" r="12065" b="359410"/>
            <wp:wrapNone/>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gif"/>
                    <pic:cNvPicPr/>
                  </pic:nvPicPr>
                  <pic:blipFill>
                    <a:blip r:embed="rId9"/>
                    <a:stretch>
                      <a:fillRect/>
                    </a:stretch>
                  </pic:blipFill>
                  <pic:spPr>
                    <a:xfrm>
                      <a:off x="0" y="0"/>
                      <a:ext cx="2064385" cy="1316990"/>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p>
    <w:p w:rsidR="00F408A2" w:rsidRPr="00F408A2" w:rsidRDefault="00F408A2" w:rsidP="00F408A2">
      <w:pPr>
        <w:spacing w:after="200" w:line="276" w:lineRule="auto"/>
        <w:rPr>
          <w:rFonts w:ascii="Calibri" w:eastAsia="Calibri" w:hAnsi="Calibri"/>
          <w:sz w:val="22"/>
          <w:szCs w:val="22"/>
        </w:rPr>
      </w:pPr>
    </w:p>
    <w:p w:rsidR="00F408A2" w:rsidRPr="00F408A2" w:rsidRDefault="00F408A2" w:rsidP="00F408A2">
      <w:pPr>
        <w:spacing w:after="200" w:line="276" w:lineRule="auto"/>
        <w:rPr>
          <w:rFonts w:ascii="Calibri" w:eastAsia="Calibri" w:hAnsi="Calibri"/>
          <w:sz w:val="22"/>
          <w:szCs w:val="22"/>
        </w:rPr>
      </w:pPr>
      <w:r w:rsidRPr="00F408A2">
        <w:rPr>
          <w:rFonts w:ascii="Arial Rounded MT Bold" w:eastAsia="Calibri" w:hAnsi="Arial Rounded MT Bold"/>
          <w:noProof/>
          <w:sz w:val="22"/>
          <w:szCs w:val="22"/>
          <w:lang w:eastAsia="tr-TR"/>
        </w:rPr>
        <w:drawing>
          <wp:anchor distT="12202" distB="329299" distL="310576" distR="119306" simplePos="0" relativeHeight="251655168" behindDoc="0" locked="0" layoutInCell="1" allowOverlap="1">
            <wp:simplePos x="0" y="0"/>
            <wp:positionH relativeFrom="column">
              <wp:posOffset>3826571</wp:posOffset>
            </wp:positionH>
            <wp:positionV relativeFrom="paragraph">
              <wp:posOffset>123073</wp:posOffset>
            </wp:positionV>
            <wp:extent cx="2141741" cy="1254508"/>
            <wp:effectExtent l="209550" t="0" r="11430" b="365125"/>
            <wp:wrapNone/>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
                    <a:stretch>
                      <a:fillRect/>
                    </a:stretch>
                  </pic:blipFill>
                  <pic:spPr>
                    <a:xfrm>
                      <a:off x="0" y="0"/>
                      <a:ext cx="2141220" cy="1254125"/>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p>
    <w:p w:rsidR="00F408A2" w:rsidRPr="00F408A2" w:rsidRDefault="00F408A2" w:rsidP="00F408A2">
      <w:pPr>
        <w:spacing w:after="200" w:line="276" w:lineRule="auto"/>
        <w:rPr>
          <w:rFonts w:ascii="Calibri" w:eastAsia="Calibri" w:hAnsi="Calibri"/>
          <w:sz w:val="22"/>
          <w:szCs w:val="22"/>
        </w:rPr>
      </w:pPr>
      <w:r w:rsidRPr="00F408A2">
        <w:rPr>
          <w:rFonts w:ascii="Arial Rounded MT Bold" w:eastAsia="Calibri" w:hAnsi="Arial Rounded MT Bold"/>
          <w:noProof/>
          <w:sz w:val="22"/>
          <w:szCs w:val="22"/>
          <w:lang w:eastAsia="tr-TR"/>
        </w:rPr>
        <w:drawing>
          <wp:anchor distT="11017" distB="357137" distL="319159" distR="120599" simplePos="0" relativeHeight="251657216" behindDoc="0" locked="0" layoutInCell="1" allowOverlap="1">
            <wp:simplePos x="0" y="0"/>
            <wp:positionH relativeFrom="column">
              <wp:posOffset>1034169</wp:posOffset>
            </wp:positionH>
            <wp:positionV relativeFrom="paragraph">
              <wp:posOffset>198088</wp:posOffset>
            </wp:positionV>
            <wp:extent cx="2132881" cy="1347235"/>
            <wp:effectExtent l="209550" t="0" r="20320" b="386715"/>
            <wp:wrapNone/>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gif"/>
                    <pic:cNvPicPr/>
                  </pic:nvPicPr>
                  <pic:blipFill>
                    <a:blip r:embed="rId11"/>
                    <a:stretch>
                      <a:fillRect/>
                    </a:stretch>
                  </pic:blipFill>
                  <pic:spPr>
                    <a:xfrm>
                      <a:off x="0" y="0"/>
                      <a:ext cx="2132330" cy="1346835"/>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p>
    <w:p w:rsidR="00F408A2" w:rsidRPr="00F408A2" w:rsidRDefault="00F408A2" w:rsidP="00F408A2">
      <w:pPr>
        <w:spacing w:after="200" w:line="276" w:lineRule="auto"/>
        <w:rPr>
          <w:rFonts w:ascii="Calibri" w:eastAsia="Calibri" w:hAnsi="Calibri"/>
          <w:sz w:val="22"/>
          <w:szCs w:val="22"/>
        </w:rPr>
      </w:pPr>
      <w:r w:rsidRPr="00F408A2">
        <w:rPr>
          <w:rFonts w:ascii="Arial Rounded MT Bold" w:eastAsia="Calibri" w:hAnsi="Arial Rounded MT Bold"/>
          <w:noProof/>
          <w:sz w:val="22"/>
          <w:szCs w:val="22"/>
          <w:lang w:eastAsia="tr-TR"/>
        </w:rPr>
        <w:drawing>
          <wp:anchor distT="9331" distB="399846" distL="303667" distR="118770" simplePos="0" relativeHeight="251658240" behindDoc="0" locked="0" layoutInCell="1" allowOverlap="1">
            <wp:simplePos x="0" y="0"/>
            <wp:positionH relativeFrom="column">
              <wp:posOffset>2561092</wp:posOffset>
            </wp:positionH>
            <wp:positionV relativeFrom="paragraph">
              <wp:posOffset>53527</wp:posOffset>
            </wp:positionV>
            <wp:extent cx="1961861" cy="1519572"/>
            <wp:effectExtent l="247650" t="0" r="635" b="423545"/>
            <wp:wrapNone/>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gif"/>
                    <pic:cNvPicPr/>
                  </pic:nvPicPr>
                  <pic:blipFill>
                    <a:blip r:embed="rId12"/>
                    <a:stretch>
                      <a:fillRect/>
                    </a:stretch>
                  </pic:blipFill>
                  <pic:spPr>
                    <a:xfrm>
                      <a:off x="0" y="0"/>
                      <a:ext cx="1961861" cy="1519572"/>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p>
    <w:p w:rsidR="00F408A2" w:rsidRPr="00F408A2" w:rsidRDefault="00F408A2" w:rsidP="00F408A2">
      <w:pPr>
        <w:spacing w:after="200" w:line="276" w:lineRule="auto"/>
        <w:rPr>
          <w:rFonts w:ascii="Calibri" w:eastAsia="Calibri" w:hAnsi="Calibri"/>
          <w:sz w:val="22"/>
          <w:szCs w:val="22"/>
        </w:rPr>
      </w:pPr>
      <w:r w:rsidRPr="00F408A2">
        <w:rPr>
          <w:rFonts w:ascii="Arial Rounded MT Bold" w:eastAsia="Calibri" w:hAnsi="Arial Rounded MT Bold"/>
          <w:noProof/>
          <w:sz w:val="22"/>
          <w:szCs w:val="22"/>
          <w:lang w:eastAsia="tr-TR"/>
        </w:rPr>
        <w:drawing>
          <wp:anchor distT="10410" distB="373364" distL="325737" distR="120749" simplePos="0" relativeHeight="251654144" behindDoc="0" locked="0" layoutInCell="1" allowOverlap="1">
            <wp:simplePos x="0" y="0"/>
            <wp:positionH relativeFrom="column">
              <wp:posOffset>3776327</wp:posOffset>
            </wp:positionH>
            <wp:positionV relativeFrom="paragraph">
              <wp:posOffset>199386</wp:posOffset>
            </wp:positionV>
            <wp:extent cx="2204512" cy="1408450"/>
            <wp:effectExtent l="228600" t="0" r="5715" b="382270"/>
            <wp:wrapNone/>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gif"/>
                    <pic:cNvPicPr/>
                  </pic:nvPicPr>
                  <pic:blipFill>
                    <a:blip r:embed="rId13"/>
                    <a:stretch>
                      <a:fillRect/>
                    </a:stretch>
                  </pic:blipFill>
                  <pic:spPr>
                    <a:xfrm>
                      <a:off x="0" y="0"/>
                      <a:ext cx="2204085" cy="1408430"/>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p>
    <w:p w:rsidR="00F408A2" w:rsidRPr="00F408A2" w:rsidRDefault="00F408A2" w:rsidP="00F408A2">
      <w:pPr>
        <w:spacing w:after="200" w:line="276" w:lineRule="auto"/>
        <w:rPr>
          <w:rFonts w:ascii="Calibri" w:eastAsia="Calibri" w:hAnsi="Calibri"/>
          <w:sz w:val="22"/>
          <w:szCs w:val="22"/>
        </w:rPr>
      </w:pPr>
      <w:r w:rsidRPr="00F408A2">
        <w:rPr>
          <w:rFonts w:ascii="Arial Rounded MT Bold" w:eastAsia="Calibri" w:hAnsi="Arial Rounded MT Bold"/>
          <w:noProof/>
          <w:sz w:val="22"/>
          <w:szCs w:val="22"/>
          <w:lang w:eastAsia="tr-TR"/>
        </w:rPr>
        <w:drawing>
          <wp:anchor distT="11625" distB="340910" distL="308513" distR="119345" simplePos="0" relativeHeight="251652096" behindDoc="0" locked="0" layoutInCell="1" allowOverlap="1">
            <wp:simplePos x="0" y="0"/>
            <wp:positionH relativeFrom="column">
              <wp:posOffset>1070513</wp:posOffset>
            </wp:positionH>
            <wp:positionV relativeFrom="paragraph">
              <wp:posOffset>192346</wp:posOffset>
            </wp:positionV>
            <wp:extent cx="2106427" cy="1286019"/>
            <wp:effectExtent l="209550" t="0" r="27305" b="371475"/>
            <wp:wrapNone/>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gif"/>
                    <pic:cNvPicPr/>
                  </pic:nvPicPr>
                  <pic:blipFill>
                    <a:blip r:embed="rId14"/>
                    <a:stretch>
                      <a:fillRect/>
                    </a:stretch>
                  </pic:blipFill>
                  <pic:spPr>
                    <a:xfrm>
                      <a:off x="0" y="0"/>
                      <a:ext cx="2106295" cy="1285875"/>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p>
    <w:p w:rsidR="00F408A2" w:rsidRPr="00F408A2" w:rsidRDefault="00F408A2" w:rsidP="00F408A2">
      <w:pPr>
        <w:spacing w:after="200" w:line="276" w:lineRule="auto"/>
        <w:rPr>
          <w:rFonts w:ascii="Calibri" w:eastAsia="Calibri" w:hAnsi="Calibri"/>
          <w:sz w:val="22"/>
          <w:szCs w:val="22"/>
        </w:rPr>
      </w:pPr>
      <w:r w:rsidRPr="00F408A2">
        <w:rPr>
          <w:rFonts w:ascii="Arial Rounded MT Bold" w:eastAsia="Calibri" w:hAnsi="Arial Rounded MT Bold"/>
          <w:noProof/>
          <w:sz w:val="22"/>
          <w:szCs w:val="22"/>
          <w:lang w:eastAsia="tr-TR"/>
        </w:rPr>
        <w:drawing>
          <wp:anchor distT="9406" distB="400186" distL="329137" distR="120630" simplePos="0" relativeHeight="251653120" behindDoc="0" locked="0" layoutInCell="1" allowOverlap="1">
            <wp:simplePos x="0" y="0"/>
            <wp:positionH relativeFrom="column">
              <wp:posOffset>2512267</wp:posOffset>
            </wp:positionH>
            <wp:positionV relativeFrom="paragraph">
              <wp:posOffset>256802</wp:posOffset>
            </wp:positionV>
            <wp:extent cx="2239966" cy="1509632"/>
            <wp:effectExtent l="228600" t="0" r="8255" b="414655"/>
            <wp:wrapNone/>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gif"/>
                    <pic:cNvPicPr/>
                  </pic:nvPicPr>
                  <pic:blipFill>
                    <a:blip r:embed="rId15"/>
                    <a:stretch>
                      <a:fillRect/>
                    </a:stretch>
                  </pic:blipFill>
                  <pic:spPr>
                    <a:xfrm>
                      <a:off x="0" y="0"/>
                      <a:ext cx="2239645" cy="1509395"/>
                    </a:xfrm>
                    <a:prstGeom prst="rect">
                      <a:avLst/>
                    </a:prstGeom>
                    <a:effectLst>
                      <a:outerShdw blurRad="76200" dist="12700" dir="8100000" sy="-23000" kx="800400" algn="br" rotWithShape="0">
                        <a:prstClr val="black">
                          <a:alpha val="20000"/>
                        </a:prstClr>
                      </a:outerShdw>
                      <a:softEdge rad="63500"/>
                    </a:effectLst>
                  </pic:spPr>
                </pic:pic>
              </a:graphicData>
            </a:graphic>
            <wp14:sizeRelH relativeFrom="page">
              <wp14:pctWidth>0</wp14:pctWidth>
            </wp14:sizeRelH>
            <wp14:sizeRelV relativeFrom="page">
              <wp14:pctHeight>0</wp14:pctHeight>
            </wp14:sizeRelV>
          </wp:anchor>
        </w:drawing>
      </w:r>
    </w:p>
    <w:p w:rsidR="00F408A2" w:rsidRPr="00F408A2" w:rsidRDefault="00F408A2" w:rsidP="00F408A2">
      <w:pPr>
        <w:spacing w:after="200" w:line="276" w:lineRule="auto"/>
        <w:rPr>
          <w:rFonts w:ascii="Calibri" w:eastAsia="Calibri" w:hAnsi="Calibri"/>
          <w:sz w:val="22"/>
          <w:szCs w:val="22"/>
        </w:rPr>
      </w:pPr>
    </w:p>
    <w:p w:rsidR="00F408A2" w:rsidRPr="00F408A2" w:rsidRDefault="00F408A2" w:rsidP="00F408A2">
      <w:pPr>
        <w:spacing w:after="200" w:line="276" w:lineRule="auto"/>
        <w:rPr>
          <w:rFonts w:ascii="Calibri" w:eastAsia="Calibri" w:hAnsi="Calibri"/>
          <w:sz w:val="22"/>
          <w:szCs w:val="22"/>
        </w:rPr>
      </w:pPr>
    </w:p>
    <w:p w:rsidR="00F408A2" w:rsidRPr="00F408A2" w:rsidRDefault="00F408A2" w:rsidP="00F408A2">
      <w:pPr>
        <w:spacing w:after="200" w:line="276" w:lineRule="auto"/>
        <w:rPr>
          <w:rFonts w:ascii="Calibri" w:eastAsia="Calibri" w:hAnsi="Calibri"/>
          <w:sz w:val="22"/>
          <w:szCs w:val="22"/>
        </w:rPr>
      </w:pPr>
    </w:p>
    <w:p w:rsidR="00F408A2" w:rsidRPr="00F408A2" w:rsidRDefault="00F408A2" w:rsidP="00F408A2">
      <w:pPr>
        <w:spacing w:after="200" w:line="276" w:lineRule="auto"/>
        <w:rPr>
          <w:rFonts w:ascii="Calibri" w:eastAsia="Calibri" w:hAnsi="Calibri"/>
          <w:sz w:val="22"/>
          <w:szCs w:val="22"/>
        </w:rPr>
      </w:pPr>
    </w:p>
    <w:p w:rsidR="00F408A2" w:rsidRPr="00F408A2" w:rsidRDefault="00F408A2" w:rsidP="00F408A2">
      <w:pPr>
        <w:spacing w:after="200" w:line="276" w:lineRule="auto"/>
        <w:rPr>
          <w:rFonts w:ascii="Calibri" w:eastAsia="Calibri" w:hAnsi="Calibri"/>
          <w:sz w:val="22"/>
          <w:szCs w:val="22"/>
        </w:rPr>
      </w:pPr>
    </w:p>
    <w:p w:rsidR="00F408A2" w:rsidRPr="00F408A2" w:rsidRDefault="00F408A2" w:rsidP="00F408A2">
      <w:pPr>
        <w:spacing w:after="200" w:line="276" w:lineRule="auto"/>
        <w:rPr>
          <w:rFonts w:ascii="Calibri" w:eastAsia="Calibri" w:hAnsi="Calibri"/>
          <w:sz w:val="22"/>
          <w:szCs w:val="22"/>
        </w:rPr>
      </w:pPr>
    </w:p>
    <w:p w:rsidR="00F408A2" w:rsidRPr="00F408A2" w:rsidRDefault="00021B42" w:rsidP="00F408A2">
      <w:pPr>
        <w:spacing w:after="200" w:line="276" w:lineRule="auto"/>
        <w:rPr>
          <w:rFonts w:ascii="Calibri" w:eastAsia="Calibri" w:hAnsi="Calibri"/>
          <w:sz w:val="22"/>
          <w:szCs w:val="22"/>
        </w:rPr>
      </w:pPr>
      <w:r>
        <w:rPr>
          <w:rFonts w:ascii="Monotype Corsiva" w:eastAsia="Calibri" w:hAnsi="Monotype Corsiva"/>
          <w:noProof/>
          <w:color w:val="1F497D"/>
          <w:sz w:val="22"/>
          <w:szCs w:val="22"/>
          <w:lang w:eastAsia="tr-TR"/>
        </w:rPr>
        <w:pict>
          <v:shape id="_x0000_s1032" type="#_x0000_t136" style="position:absolute;margin-left:94.25pt;margin-top:21.2pt;width:291pt;height:67.5pt;z-index:251659264" fillcolor="black">
            <v:shadow on="t" color="#d8d8d8" opacity=".5" offset="-6pt,-6pt"/>
            <v:textpath style="font-family:&quot;Tahoma&quot;;font-size:28pt;font-weight:bold;v-text-kern:t" trim="t" fitpath="t" string="2017 YILI&#10;ZONGULDAK  BRİFİNGİ"/>
          </v:shape>
        </w:pict>
      </w:r>
    </w:p>
    <w:p w:rsidR="00F408A2" w:rsidRPr="00F408A2" w:rsidRDefault="00F408A2" w:rsidP="00F408A2">
      <w:pPr>
        <w:spacing w:after="200" w:line="276" w:lineRule="auto"/>
        <w:rPr>
          <w:rFonts w:ascii="Calibri" w:eastAsia="Calibri" w:hAnsi="Calibri"/>
          <w:sz w:val="22"/>
          <w:szCs w:val="22"/>
        </w:rPr>
      </w:pPr>
    </w:p>
    <w:p w:rsidR="00F408A2" w:rsidRPr="00F408A2" w:rsidRDefault="00F408A2" w:rsidP="00F408A2">
      <w:pPr>
        <w:spacing w:after="200" w:line="276" w:lineRule="auto"/>
        <w:jc w:val="center"/>
        <w:rPr>
          <w:rFonts w:ascii="Calibri" w:eastAsia="Calibri" w:hAnsi="Calibri"/>
          <w:sz w:val="22"/>
          <w:szCs w:val="22"/>
        </w:rPr>
      </w:pPr>
    </w:p>
    <w:p w:rsidR="00F408A2" w:rsidRPr="00F408A2" w:rsidRDefault="00F408A2" w:rsidP="00F408A2">
      <w:pPr>
        <w:spacing w:after="200" w:line="276" w:lineRule="auto"/>
        <w:rPr>
          <w:rFonts w:ascii="Calibri" w:eastAsia="Calibri" w:hAnsi="Calibri"/>
          <w:sz w:val="22"/>
          <w:szCs w:val="22"/>
        </w:rPr>
      </w:pPr>
    </w:p>
    <w:p w:rsidR="00F408A2" w:rsidRPr="00F408A2" w:rsidRDefault="00021B42" w:rsidP="00F408A2">
      <w:pPr>
        <w:spacing w:after="200" w:line="276" w:lineRule="auto"/>
        <w:rPr>
          <w:rFonts w:ascii="Calibri" w:eastAsia="Calibri" w:hAnsi="Calibri"/>
          <w:sz w:val="22"/>
          <w:szCs w:val="22"/>
        </w:rPr>
      </w:pPr>
      <w:r>
        <w:rPr>
          <w:rFonts w:ascii="Calibri" w:eastAsia="Calibri" w:hAnsi="Calibri"/>
          <w:noProof/>
          <w:sz w:val="22"/>
          <w:szCs w:val="22"/>
          <w:lang w:eastAsia="tr-TR"/>
        </w:rPr>
        <w:pict>
          <v:shape id="_x0000_s1036" type="#_x0000_t136" style="position:absolute;margin-left:208.75pt;margin-top:19.35pt;width:62.25pt;height:14.25pt;z-index:251662336" fillcolor="black">
            <v:shadow on="t" color="#d8d8d8" opacity=".5" offset="-6pt,-6pt"/>
            <v:textpath style="font-family:&quot;Tahoma&quot;;font-size:12pt;font-weight:bold;v-text-kern:t" trim="t" fitpath="t" string="TEMMUZ 2017"/>
          </v:shape>
        </w:pict>
      </w:r>
    </w:p>
    <w:p w:rsidR="00F408A2" w:rsidRPr="00F408A2" w:rsidRDefault="00F408A2" w:rsidP="00F408A2">
      <w:pPr>
        <w:spacing w:after="200" w:line="276" w:lineRule="auto"/>
        <w:rPr>
          <w:rFonts w:ascii="Calibri" w:eastAsia="Calibri" w:hAnsi="Calibri"/>
          <w:sz w:val="22"/>
          <w:szCs w:val="22"/>
        </w:rPr>
      </w:pPr>
    </w:p>
    <w:p w:rsidR="00F408A2" w:rsidRPr="00F408A2" w:rsidRDefault="00F408A2" w:rsidP="00F408A2">
      <w:pPr>
        <w:spacing w:after="200" w:line="276" w:lineRule="auto"/>
        <w:rPr>
          <w:rFonts w:ascii="Calibri" w:eastAsia="Calibri" w:hAnsi="Calibri"/>
          <w:b/>
          <w:sz w:val="22"/>
          <w:szCs w:val="22"/>
        </w:rPr>
      </w:pPr>
    </w:p>
    <w:p w:rsidR="00F408A2" w:rsidRDefault="00021B42">
      <w:pPr>
        <w:rPr>
          <w:color w:val="000000"/>
          <w:sz w:val="30"/>
          <w:szCs w:val="30"/>
          <w:lang w:eastAsia="tr-TR"/>
        </w:rPr>
      </w:pPr>
      <w:r>
        <w:rPr>
          <w:rFonts w:ascii="Calibri" w:eastAsia="Calibri" w:hAnsi="Calibri"/>
          <w:noProof/>
          <w:sz w:val="22"/>
          <w:szCs w:val="22"/>
          <w:lang w:eastAsia="tr-TR"/>
        </w:rPr>
        <w:pict>
          <v:shape id="_x0000_s1034" type="#_x0000_t136" style="position:absolute;margin-left:341pt;margin-top:3.55pt;width:129pt;height:15pt;z-index:251661312" adj=",10800" fillcolor="#0f243e" stroked="f">
            <v:fill color2="#099"/>
            <v:shadow on="t" color="silver" opacity="52429f" offset="3pt,3pt"/>
            <v:textpath style="font-family:&quot;Times New Roman&quot;;font-size:12pt;v-text-kern:t" trim="t" fitpath="t" string="ilplanlama@zonguldak.gov.tr"/>
          </v:shape>
        </w:pict>
      </w:r>
      <w:r>
        <w:rPr>
          <w:rFonts w:ascii="Calibri" w:eastAsia="Calibri" w:hAnsi="Calibri"/>
          <w:noProof/>
          <w:sz w:val="22"/>
          <w:szCs w:val="22"/>
        </w:rPr>
        <w:pict>
          <v:shape id="_x0000_s1033" type="#_x0000_t136" style="position:absolute;margin-left:.75pt;margin-top:3.55pt;width:129pt;height:15pt;z-index:251660288" adj=",10800" fillcolor="#0f243e" stroked="f">
            <v:fill color2="#099"/>
            <v:shadow on="t" color="silver" opacity="52429f" offset="3pt,3pt"/>
            <v:textpath style="font-family:&quot;Times New Roman&quot;;font-size:12pt;v-text-kern:t" trim="t" fitpath="t" string="www.zonguldak.gov.tr"/>
          </v:shape>
        </w:pict>
      </w:r>
      <w:r w:rsidR="00F408A2">
        <w:rPr>
          <w:color w:val="000000"/>
          <w:sz w:val="30"/>
          <w:szCs w:val="30"/>
        </w:rPr>
        <w:br w:type="page"/>
      </w:r>
    </w:p>
    <w:p w:rsidR="00366B2D" w:rsidRPr="00DD1750" w:rsidRDefault="00366B2D" w:rsidP="00D955A5">
      <w:pPr>
        <w:pStyle w:val="AralkYok"/>
        <w:tabs>
          <w:tab w:val="left" w:pos="1065"/>
        </w:tabs>
        <w:rPr>
          <w:rFonts w:ascii="Times New Roman" w:hAnsi="Times New Roman"/>
          <w:color w:val="000000"/>
          <w:sz w:val="30"/>
          <w:szCs w:val="30"/>
        </w:rPr>
      </w:pPr>
    </w:p>
    <w:p w:rsidR="00837857" w:rsidRPr="00DD1750" w:rsidRDefault="00103656" w:rsidP="00D955A5">
      <w:pPr>
        <w:pStyle w:val="AralkYok"/>
        <w:tabs>
          <w:tab w:val="left" w:pos="1065"/>
        </w:tabs>
        <w:rPr>
          <w:rFonts w:ascii="Times New Roman" w:hAnsi="Times New Roman"/>
          <w:b/>
          <w:sz w:val="30"/>
          <w:szCs w:val="30"/>
        </w:rPr>
      </w:pPr>
      <w:r w:rsidRPr="00DD1750">
        <w:rPr>
          <w:rFonts w:ascii="Times New Roman" w:hAnsi="Times New Roman"/>
          <w:b/>
          <w:color w:val="000000"/>
          <w:sz w:val="30"/>
          <w:szCs w:val="30"/>
        </w:rPr>
        <w:t>İÇİNDEKİLER</w:t>
      </w:r>
    </w:p>
    <w:p w:rsidR="00103656" w:rsidRPr="00DD1750" w:rsidRDefault="00103656" w:rsidP="00103656">
      <w:pPr>
        <w:rPr>
          <w:lang w:eastAsia="tr-TR"/>
        </w:rPr>
      </w:pPr>
    </w:p>
    <w:p w:rsidR="00185CE5" w:rsidRDefault="001D575A">
      <w:pPr>
        <w:pStyle w:val="T1"/>
        <w:rPr>
          <w:rFonts w:asciiTheme="minorHAnsi" w:eastAsiaTheme="minorEastAsia" w:hAnsiTheme="minorHAnsi" w:cstheme="minorBidi"/>
          <w:noProof/>
        </w:rPr>
      </w:pPr>
      <w:r w:rsidRPr="00DD1750">
        <w:rPr>
          <w:rFonts w:ascii="Times New Roman" w:hAnsi="Times New Roman"/>
          <w:sz w:val="24"/>
          <w:szCs w:val="24"/>
        </w:rPr>
        <w:fldChar w:fldCharType="begin"/>
      </w:r>
      <w:r w:rsidR="00837857" w:rsidRPr="00DD1750">
        <w:rPr>
          <w:rFonts w:ascii="Times New Roman" w:hAnsi="Times New Roman"/>
          <w:sz w:val="24"/>
          <w:szCs w:val="24"/>
        </w:rPr>
        <w:instrText xml:space="preserve"> TOC \o "1-3" \h \z \u </w:instrText>
      </w:r>
      <w:r w:rsidRPr="00DD1750">
        <w:rPr>
          <w:rFonts w:ascii="Times New Roman" w:hAnsi="Times New Roman"/>
          <w:sz w:val="24"/>
          <w:szCs w:val="24"/>
        </w:rPr>
        <w:fldChar w:fldCharType="separate"/>
      </w:r>
      <w:hyperlink w:anchor="_Toc474918732" w:history="1">
        <w:r w:rsidR="00185CE5" w:rsidRPr="00A14F3B">
          <w:rPr>
            <w:rStyle w:val="Kpr"/>
            <w:rFonts w:ascii="Times New Roman" w:hAnsi="Times New Roman"/>
            <w:noProof/>
          </w:rPr>
          <w:t>A.İLİN GENEL OLARAK TANITIMI</w:t>
        </w:r>
        <w:r w:rsidR="00185CE5">
          <w:rPr>
            <w:noProof/>
            <w:webHidden/>
          </w:rPr>
          <w:tab/>
        </w:r>
        <w:r w:rsidR="00185CE5">
          <w:rPr>
            <w:noProof/>
            <w:webHidden/>
          </w:rPr>
          <w:fldChar w:fldCharType="begin"/>
        </w:r>
        <w:r w:rsidR="00185CE5">
          <w:rPr>
            <w:noProof/>
            <w:webHidden/>
          </w:rPr>
          <w:instrText xml:space="preserve"> PAGEREF _Toc474918732 \h </w:instrText>
        </w:r>
        <w:r w:rsidR="00185CE5">
          <w:rPr>
            <w:noProof/>
            <w:webHidden/>
          </w:rPr>
        </w:r>
        <w:r w:rsidR="00185CE5">
          <w:rPr>
            <w:noProof/>
            <w:webHidden/>
          </w:rPr>
          <w:fldChar w:fldCharType="separate"/>
        </w:r>
        <w:r w:rsidR="000F6C54">
          <w:rPr>
            <w:noProof/>
            <w:webHidden/>
          </w:rPr>
          <w:t>1</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33" w:history="1">
        <w:r w:rsidR="00185CE5" w:rsidRPr="00A14F3B">
          <w:rPr>
            <w:rStyle w:val="Kpr"/>
            <w:rFonts w:ascii="Times New Roman" w:hAnsi="Times New Roman"/>
            <w:noProof/>
          </w:rPr>
          <w:t>1. İLİN TARİHİ</w:t>
        </w:r>
        <w:r w:rsidR="00185CE5">
          <w:rPr>
            <w:noProof/>
            <w:webHidden/>
          </w:rPr>
          <w:tab/>
        </w:r>
        <w:r w:rsidR="00185CE5">
          <w:rPr>
            <w:noProof/>
            <w:webHidden/>
          </w:rPr>
          <w:fldChar w:fldCharType="begin"/>
        </w:r>
        <w:r w:rsidR="00185CE5">
          <w:rPr>
            <w:noProof/>
            <w:webHidden/>
          </w:rPr>
          <w:instrText xml:space="preserve"> PAGEREF _Toc474918733 \h </w:instrText>
        </w:r>
        <w:r w:rsidR="00185CE5">
          <w:rPr>
            <w:noProof/>
            <w:webHidden/>
          </w:rPr>
        </w:r>
        <w:r w:rsidR="00185CE5">
          <w:rPr>
            <w:noProof/>
            <w:webHidden/>
          </w:rPr>
          <w:fldChar w:fldCharType="separate"/>
        </w:r>
        <w:r w:rsidR="000F6C54">
          <w:rPr>
            <w:noProof/>
            <w:webHidden/>
          </w:rPr>
          <w:t>1</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34" w:history="1">
        <w:r w:rsidR="00185CE5" w:rsidRPr="00A14F3B">
          <w:rPr>
            <w:rStyle w:val="Kpr"/>
            <w:rFonts w:ascii="Times New Roman" w:hAnsi="Times New Roman"/>
            <w:noProof/>
          </w:rPr>
          <w:t>2. İLİN COĞRAFİ KONUMU VE YERYÜZÜ ŞEKİLLLERİ</w:t>
        </w:r>
        <w:r w:rsidR="00185CE5">
          <w:rPr>
            <w:noProof/>
            <w:webHidden/>
          </w:rPr>
          <w:tab/>
        </w:r>
        <w:r w:rsidR="00185CE5">
          <w:rPr>
            <w:noProof/>
            <w:webHidden/>
          </w:rPr>
          <w:fldChar w:fldCharType="begin"/>
        </w:r>
        <w:r w:rsidR="00185CE5">
          <w:rPr>
            <w:noProof/>
            <w:webHidden/>
          </w:rPr>
          <w:instrText xml:space="preserve"> PAGEREF _Toc474918734 \h </w:instrText>
        </w:r>
        <w:r w:rsidR="00185CE5">
          <w:rPr>
            <w:noProof/>
            <w:webHidden/>
          </w:rPr>
        </w:r>
        <w:r w:rsidR="00185CE5">
          <w:rPr>
            <w:noProof/>
            <w:webHidden/>
          </w:rPr>
          <w:fldChar w:fldCharType="separate"/>
        </w:r>
        <w:r w:rsidR="000F6C54">
          <w:rPr>
            <w:noProof/>
            <w:webHidden/>
          </w:rPr>
          <w:t>2</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35" w:history="1">
        <w:r w:rsidR="00185CE5" w:rsidRPr="00A14F3B">
          <w:rPr>
            <w:rStyle w:val="Kpr"/>
            <w:rFonts w:ascii="Times New Roman" w:hAnsi="Times New Roman"/>
            <w:noProof/>
          </w:rPr>
          <w:t>2.1 Dağlar</w:t>
        </w:r>
        <w:r w:rsidR="00185CE5">
          <w:rPr>
            <w:noProof/>
            <w:webHidden/>
          </w:rPr>
          <w:tab/>
        </w:r>
        <w:r w:rsidR="00185CE5">
          <w:rPr>
            <w:noProof/>
            <w:webHidden/>
          </w:rPr>
          <w:fldChar w:fldCharType="begin"/>
        </w:r>
        <w:r w:rsidR="00185CE5">
          <w:rPr>
            <w:noProof/>
            <w:webHidden/>
          </w:rPr>
          <w:instrText xml:space="preserve"> PAGEREF _Toc474918735 \h </w:instrText>
        </w:r>
        <w:r w:rsidR="00185CE5">
          <w:rPr>
            <w:noProof/>
            <w:webHidden/>
          </w:rPr>
        </w:r>
        <w:r w:rsidR="00185CE5">
          <w:rPr>
            <w:noProof/>
            <w:webHidden/>
          </w:rPr>
          <w:fldChar w:fldCharType="separate"/>
        </w:r>
        <w:r w:rsidR="000F6C54">
          <w:rPr>
            <w:noProof/>
            <w:webHidden/>
          </w:rPr>
          <w:t>2</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36" w:history="1">
        <w:r w:rsidR="00185CE5" w:rsidRPr="00A14F3B">
          <w:rPr>
            <w:rStyle w:val="Kpr"/>
            <w:rFonts w:ascii="Times New Roman" w:hAnsi="Times New Roman"/>
            <w:noProof/>
          </w:rPr>
          <w:t>2.2 Vadiler, Platolar, Ovalar</w:t>
        </w:r>
        <w:r w:rsidR="00185CE5">
          <w:rPr>
            <w:noProof/>
            <w:webHidden/>
          </w:rPr>
          <w:tab/>
        </w:r>
        <w:r w:rsidR="00185CE5">
          <w:rPr>
            <w:noProof/>
            <w:webHidden/>
          </w:rPr>
          <w:fldChar w:fldCharType="begin"/>
        </w:r>
        <w:r w:rsidR="00185CE5">
          <w:rPr>
            <w:noProof/>
            <w:webHidden/>
          </w:rPr>
          <w:instrText xml:space="preserve"> PAGEREF _Toc474918736 \h </w:instrText>
        </w:r>
        <w:r w:rsidR="00185CE5">
          <w:rPr>
            <w:noProof/>
            <w:webHidden/>
          </w:rPr>
        </w:r>
        <w:r w:rsidR="00185CE5">
          <w:rPr>
            <w:noProof/>
            <w:webHidden/>
          </w:rPr>
          <w:fldChar w:fldCharType="separate"/>
        </w:r>
        <w:r w:rsidR="000F6C54">
          <w:rPr>
            <w:noProof/>
            <w:webHidden/>
          </w:rPr>
          <w:t>2</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37" w:history="1">
        <w:r w:rsidR="00185CE5" w:rsidRPr="00A14F3B">
          <w:rPr>
            <w:rStyle w:val="Kpr"/>
            <w:rFonts w:ascii="Times New Roman" w:hAnsi="Times New Roman"/>
            <w:noProof/>
          </w:rPr>
          <w:t>2.3 Kıyılar</w:t>
        </w:r>
        <w:r w:rsidR="00185CE5">
          <w:rPr>
            <w:noProof/>
            <w:webHidden/>
          </w:rPr>
          <w:tab/>
        </w:r>
        <w:r w:rsidR="00185CE5">
          <w:rPr>
            <w:noProof/>
            <w:webHidden/>
          </w:rPr>
          <w:fldChar w:fldCharType="begin"/>
        </w:r>
        <w:r w:rsidR="00185CE5">
          <w:rPr>
            <w:noProof/>
            <w:webHidden/>
          </w:rPr>
          <w:instrText xml:space="preserve"> PAGEREF _Toc474918737 \h </w:instrText>
        </w:r>
        <w:r w:rsidR="00185CE5">
          <w:rPr>
            <w:noProof/>
            <w:webHidden/>
          </w:rPr>
        </w:r>
        <w:r w:rsidR="00185CE5">
          <w:rPr>
            <w:noProof/>
            <w:webHidden/>
          </w:rPr>
          <w:fldChar w:fldCharType="separate"/>
        </w:r>
        <w:r w:rsidR="000F6C54">
          <w:rPr>
            <w:noProof/>
            <w:webHidden/>
          </w:rPr>
          <w:t>3</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38" w:history="1">
        <w:r w:rsidR="00185CE5" w:rsidRPr="00A14F3B">
          <w:rPr>
            <w:rStyle w:val="Kpr"/>
            <w:rFonts w:ascii="Times New Roman" w:hAnsi="Times New Roman"/>
            <w:noProof/>
          </w:rPr>
          <w:t>2.4 Baraj Gölleri ve Göletler</w:t>
        </w:r>
        <w:r w:rsidR="00185CE5">
          <w:rPr>
            <w:noProof/>
            <w:webHidden/>
          </w:rPr>
          <w:tab/>
        </w:r>
        <w:r w:rsidR="00185CE5">
          <w:rPr>
            <w:noProof/>
            <w:webHidden/>
          </w:rPr>
          <w:fldChar w:fldCharType="begin"/>
        </w:r>
        <w:r w:rsidR="00185CE5">
          <w:rPr>
            <w:noProof/>
            <w:webHidden/>
          </w:rPr>
          <w:instrText xml:space="preserve"> PAGEREF _Toc474918738 \h </w:instrText>
        </w:r>
        <w:r w:rsidR="00185CE5">
          <w:rPr>
            <w:noProof/>
            <w:webHidden/>
          </w:rPr>
        </w:r>
        <w:r w:rsidR="00185CE5">
          <w:rPr>
            <w:noProof/>
            <w:webHidden/>
          </w:rPr>
          <w:fldChar w:fldCharType="separate"/>
        </w:r>
        <w:r w:rsidR="000F6C54">
          <w:rPr>
            <w:noProof/>
            <w:webHidden/>
          </w:rPr>
          <w:t>3</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39" w:history="1">
        <w:r w:rsidR="00185CE5" w:rsidRPr="00A14F3B">
          <w:rPr>
            <w:rStyle w:val="Kpr"/>
            <w:rFonts w:ascii="Times New Roman" w:hAnsi="Times New Roman"/>
            <w:noProof/>
          </w:rPr>
          <w:t>2.5 Bitki Örtüsü</w:t>
        </w:r>
        <w:r w:rsidR="00185CE5">
          <w:rPr>
            <w:noProof/>
            <w:webHidden/>
          </w:rPr>
          <w:tab/>
        </w:r>
        <w:r w:rsidR="00185CE5">
          <w:rPr>
            <w:noProof/>
            <w:webHidden/>
          </w:rPr>
          <w:fldChar w:fldCharType="begin"/>
        </w:r>
        <w:r w:rsidR="00185CE5">
          <w:rPr>
            <w:noProof/>
            <w:webHidden/>
          </w:rPr>
          <w:instrText xml:space="preserve"> PAGEREF _Toc474918739 \h </w:instrText>
        </w:r>
        <w:r w:rsidR="00185CE5">
          <w:rPr>
            <w:noProof/>
            <w:webHidden/>
          </w:rPr>
        </w:r>
        <w:r w:rsidR="00185CE5">
          <w:rPr>
            <w:noProof/>
            <w:webHidden/>
          </w:rPr>
          <w:fldChar w:fldCharType="separate"/>
        </w:r>
        <w:r w:rsidR="000F6C54">
          <w:rPr>
            <w:noProof/>
            <w:webHidden/>
          </w:rPr>
          <w:t>3</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40" w:history="1">
        <w:r w:rsidR="00185CE5" w:rsidRPr="00A14F3B">
          <w:rPr>
            <w:rStyle w:val="Kpr"/>
            <w:rFonts w:ascii="Times New Roman" w:hAnsi="Times New Roman"/>
            <w:noProof/>
          </w:rPr>
          <w:t>3. İDARİ YAPI VE NÜFUS DURUMU</w:t>
        </w:r>
        <w:r w:rsidR="00185CE5">
          <w:rPr>
            <w:noProof/>
            <w:webHidden/>
          </w:rPr>
          <w:tab/>
        </w:r>
        <w:r w:rsidR="00185CE5">
          <w:rPr>
            <w:noProof/>
            <w:webHidden/>
          </w:rPr>
          <w:fldChar w:fldCharType="begin"/>
        </w:r>
        <w:r w:rsidR="00185CE5">
          <w:rPr>
            <w:noProof/>
            <w:webHidden/>
          </w:rPr>
          <w:instrText xml:space="preserve"> PAGEREF _Toc474918740 \h </w:instrText>
        </w:r>
        <w:r w:rsidR="00185CE5">
          <w:rPr>
            <w:noProof/>
            <w:webHidden/>
          </w:rPr>
        </w:r>
        <w:r w:rsidR="00185CE5">
          <w:rPr>
            <w:noProof/>
            <w:webHidden/>
          </w:rPr>
          <w:fldChar w:fldCharType="separate"/>
        </w:r>
        <w:r w:rsidR="000F6C54">
          <w:rPr>
            <w:noProof/>
            <w:webHidden/>
          </w:rPr>
          <w:t>4</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41" w:history="1">
        <w:r w:rsidR="00185CE5" w:rsidRPr="00A14F3B">
          <w:rPr>
            <w:rStyle w:val="Kpr"/>
            <w:rFonts w:ascii="Times New Roman" w:hAnsi="Times New Roman"/>
            <w:noProof/>
          </w:rPr>
          <w:t>4. SOSYAL YAPI VE İSTİHDAM DURUMU</w:t>
        </w:r>
        <w:r w:rsidR="00185CE5">
          <w:rPr>
            <w:noProof/>
            <w:webHidden/>
          </w:rPr>
          <w:tab/>
        </w:r>
        <w:r w:rsidR="00185CE5">
          <w:rPr>
            <w:noProof/>
            <w:webHidden/>
          </w:rPr>
          <w:fldChar w:fldCharType="begin"/>
        </w:r>
        <w:r w:rsidR="00185CE5">
          <w:rPr>
            <w:noProof/>
            <w:webHidden/>
          </w:rPr>
          <w:instrText xml:space="preserve"> PAGEREF _Toc474918741 \h </w:instrText>
        </w:r>
        <w:r w:rsidR="00185CE5">
          <w:rPr>
            <w:noProof/>
            <w:webHidden/>
          </w:rPr>
        </w:r>
        <w:r w:rsidR="00185CE5">
          <w:rPr>
            <w:noProof/>
            <w:webHidden/>
          </w:rPr>
          <w:fldChar w:fldCharType="separate"/>
        </w:r>
        <w:r w:rsidR="000F6C54">
          <w:rPr>
            <w:noProof/>
            <w:webHidden/>
          </w:rPr>
          <w:t>5</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42" w:history="1">
        <w:r w:rsidR="001605AD">
          <w:rPr>
            <w:rStyle w:val="Kpr"/>
            <w:rFonts w:ascii="Times New Roman" w:hAnsi="Times New Roman"/>
            <w:noProof/>
          </w:rPr>
          <w:t>4.1 SGK’nın 2017</w:t>
        </w:r>
        <w:r w:rsidR="00185CE5" w:rsidRPr="00A14F3B">
          <w:rPr>
            <w:rStyle w:val="Kpr"/>
            <w:rFonts w:ascii="Times New Roman" w:hAnsi="Times New Roman"/>
            <w:noProof/>
          </w:rPr>
          <w:t xml:space="preserve"> Yılı Verileri</w:t>
        </w:r>
        <w:r w:rsidR="00185CE5">
          <w:rPr>
            <w:noProof/>
            <w:webHidden/>
          </w:rPr>
          <w:tab/>
        </w:r>
        <w:r w:rsidR="00185CE5">
          <w:rPr>
            <w:noProof/>
            <w:webHidden/>
          </w:rPr>
          <w:fldChar w:fldCharType="begin"/>
        </w:r>
        <w:r w:rsidR="00185CE5">
          <w:rPr>
            <w:noProof/>
            <w:webHidden/>
          </w:rPr>
          <w:instrText xml:space="preserve"> PAGEREF _Toc474918742 \h </w:instrText>
        </w:r>
        <w:r w:rsidR="00185CE5">
          <w:rPr>
            <w:noProof/>
            <w:webHidden/>
          </w:rPr>
        </w:r>
        <w:r w:rsidR="00185CE5">
          <w:rPr>
            <w:noProof/>
            <w:webHidden/>
          </w:rPr>
          <w:fldChar w:fldCharType="separate"/>
        </w:r>
        <w:r w:rsidR="000F6C54">
          <w:rPr>
            <w:noProof/>
            <w:webHidden/>
          </w:rPr>
          <w:t>6</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43" w:history="1">
        <w:r w:rsidR="00185CE5" w:rsidRPr="00A14F3B">
          <w:rPr>
            <w:rStyle w:val="Kpr"/>
            <w:rFonts w:ascii="Times New Roman" w:hAnsi="Times New Roman"/>
            <w:noProof/>
          </w:rPr>
          <w:t>4.2 Sosyal Hizmet Kurumlarına Ait Bilgiler</w:t>
        </w:r>
        <w:r w:rsidR="00185CE5">
          <w:rPr>
            <w:noProof/>
            <w:webHidden/>
          </w:rPr>
          <w:tab/>
        </w:r>
        <w:r w:rsidR="00185CE5">
          <w:rPr>
            <w:noProof/>
            <w:webHidden/>
          </w:rPr>
          <w:fldChar w:fldCharType="begin"/>
        </w:r>
        <w:r w:rsidR="00185CE5">
          <w:rPr>
            <w:noProof/>
            <w:webHidden/>
          </w:rPr>
          <w:instrText xml:space="preserve"> PAGEREF _Toc474918743 \h </w:instrText>
        </w:r>
        <w:r w:rsidR="00185CE5">
          <w:rPr>
            <w:noProof/>
            <w:webHidden/>
          </w:rPr>
        </w:r>
        <w:r w:rsidR="00185CE5">
          <w:rPr>
            <w:noProof/>
            <w:webHidden/>
          </w:rPr>
          <w:fldChar w:fldCharType="separate"/>
        </w:r>
        <w:r w:rsidR="000F6C54">
          <w:rPr>
            <w:noProof/>
            <w:webHidden/>
          </w:rPr>
          <w:t>7</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44" w:history="1">
        <w:r w:rsidR="00185CE5" w:rsidRPr="00A14F3B">
          <w:rPr>
            <w:rStyle w:val="Kpr"/>
            <w:rFonts w:ascii="Times New Roman" w:hAnsi="Times New Roman"/>
            <w:noProof/>
          </w:rPr>
          <w:t>5. EĞİTİM VE ÖĞRETİME AİT VERİLER</w:t>
        </w:r>
        <w:r w:rsidR="00185CE5">
          <w:rPr>
            <w:noProof/>
            <w:webHidden/>
          </w:rPr>
          <w:tab/>
        </w:r>
        <w:r w:rsidR="00185CE5">
          <w:rPr>
            <w:noProof/>
            <w:webHidden/>
          </w:rPr>
          <w:fldChar w:fldCharType="begin"/>
        </w:r>
        <w:r w:rsidR="00185CE5">
          <w:rPr>
            <w:noProof/>
            <w:webHidden/>
          </w:rPr>
          <w:instrText xml:space="preserve"> PAGEREF _Toc474918744 \h </w:instrText>
        </w:r>
        <w:r w:rsidR="00185CE5">
          <w:rPr>
            <w:noProof/>
            <w:webHidden/>
          </w:rPr>
        </w:r>
        <w:r w:rsidR="00185CE5">
          <w:rPr>
            <w:noProof/>
            <w:webHidden/>
          </w:rPr>
          <w:fldChar w:fldCharType="separate"/>
        </w:r>
        <w:r w:rsidR="000F6C54">
          <w:rPr>
            <w:noProof/>
            <w:webHidden/>
          </w:rPr>
          <w:t>8</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45" w:history="1">
        <w:r w:rsidR="005A0AC1">
          <w:rPr>
            <w:rStyle w:val="Kpr"/>
            <w:rFonts w:ascii="Times New Roman" w:hAnsi="Times New Roman"/>
            <w:noProof/>
          </w:rPr>
          <w:t xml:space="preserve">5.1 </w:t>
        </w:r>
        <w:r w:rsidR="00185CE5" w:rsidRPr="00A14F3B">
          <w:rPr>
            <w:rStyle w:val="Kpr"/>
            <w:rFonts w:ascii="Times New Roman" w:hAnsi="Times New Roman"/>
            <w:noProof/>
          </w:rPr>
          <w:t>Önemli Eğitim İstatistikleri</w:t>
        </w:r>
        <w:r w:rsidR="00185CE5">
          <w:rPr>
            <w:noProof/>
            <w:webHidden/>
          </w:rPr>
          <w:tab/>
        </w:r>
        <w:r w:rsidR="00185CE5">
          <w:rPr>
            <w:noProof/>
            <w:webHidden/>
          </w:rPr>
          <w:fldChar w:fldCharType="begin"/>
        </w:r>
        <w:r w:rsidR="00185CE5">
          <w:rPr>
            <w:noProof/>
            <w:webHidden/>
          </w:rPr>
          <w:instrText xml:space="preserve"> PAGEREF _Toc474918745 \h </w:instrText>
        </w:r>
        <w:r w:rsidR="00185CE5">
          <w:rPr>
            <w:noProof/>
            <w:webHidden/>
          </w:rPr>
        </w:r>
        <w:r w:rsidR="00185CE5">
          <w:rPr>
            <w:noProof/>
            <w:webHidden/>
          </w:rPr>
          <w:fldChar w:fldCharType="separate"/>
        </w:r>
        <w:r w:rsidR="000F6C54">
          <w:rPr>
            <w:noProof/>
            <w:webHidden/>
          </w:rPr>
          <w:t>9</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46" w:history="1">
        <w:r w:rsidR="00185CE5" w:rsidRPr="00A14F3B">
          <w:rPr>
            <w:rStyle w:val="Kpr"/>
            <w:rFonts w:ascii="Times New Roman" w:hAnsi="Times New Roman"/>
            <w:noProof/>
          </w:rPr>
          <w:t>5.2 Yüksek Öğrenim</w:t>
        </w:r>
        <w:r w:rsidR="00185CE5">
          <w:rPr>
            <w:noProof/>
            <w:webHidden/>
          </w:rPr>
          <w:tab/>
        </w:r>
        <w:r w:rsidR="00185CE5">
          <w:rPr>
            <w:noProof/>
            <w:webHidden/>
          </w:rPr>
          <w:fldChar w:fldCharType="begin"/>
        </w:r>
        <w:r w:rsidR="00185CE5">
          <w:rPr>
            <w:noProof/>
            <w:webHidden/>
          </w:rPr>
          <w:instrText xml:space="preserve"> PAGEREF _Toc474918746 \h </w:instrText>
        </w:r>
        <w:r w:rsidR="00185CE5">
          <w:rPr>
            <w:noProof/>
            <w:webHidden/>
          </w:rPr>
        </w:r>
        <w:r w:rsidR="00185CE5">
          <w:rPr>
            <w:noProof/>
            <w:webHidden/>
          </w:rPr>
          <w:fldChar w:fldCharType="separate"/>
        </w:r>
        <w:r w:rsidR="000F6C54">
          <w:rPr>
            <w:noProof/>
            <w:webHidden/>
          </w:rPr>
          <w:t>9</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47" w:history="1">
        <w:r w:rsidR="00185CE5" w:rsidRPr="00A14F3B">
          <w:rPr>
            <w:rStyle w:val="Kpr"/>
            <w:rFonts w:ascii="Times New Roman" w:hAnsi="Times New Roman"/>
            <w:noProof/>
          </w:rPr>
          <w:t>6.SAĞLIK DURUMU</w:t>
        </w:r>
        <w:r w:rsidR="00185CE5">
          <w:rPr>
            <w:noProof/>
            <w:webHidden/>
          </w:rPr>
          <w:tab/>
        </w:r>
        <w:r w:rsidR="00185CE5">
          <w:rPr>
            <w:noProof/>
            <w:webHidden/>
          </w:rPr>
          <w:fldChar w:fldCharType="begin"/>
        </w:r>
        <w:r w:rsidR="00185CE5">
          <w:rPr>
            <w:noProof/>
            <w:webHidden/>
          </w:rPr>
          <w:instrText xml:space="preserve"> PAGEREF _Toc474918747 \h </w:instrText>
        </w:r>
        <w:r w:rsidR="00185CE5">
          <w:rPr>
            <w:noProof/>
            <w:webHidden/>
          </w:rPr>
        </w:r>
        <w:r w:rsidR="00185CE5">
          <w:rPr>
            <w:noProof/>
            <w:webHidden/>
          </w:rPr>
          <w:fldChar w:fldCharType="separate"/>
        </w:r>
        <w:r w:rsidR="000F6C54">
          <w:rPr>
            <w:noProof/>
            <w:webHidden/>
          </w:rPr>
          <w:t>10</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48" w:history="1">
        <w:r w:rsidR="00185CE5" w:rsidRPr="00A14F3B">
          <w:rPr>
            <w:rStyle w:val="Kpr"/>
            <w:rFonts w:ascii="Times New Roman" w:hAnsi="Times New Roman"/>
            <w:noProof/>
          </w:rPr>
          <w:t>6.1 Zonguldak Kamu Hastaneleri Birliğine Bağlı Devlet Hastaneleri ve ADSM</w:t>
        </w:r>
        <w:r w:rsidR="00185CE5">
          <w:rPr>
            <w:noProof/>
            <w:webHidden/>
          </w:rPr>
          <w:tab/>
        </w:r>
        <w:r w:rsidR="00185CE5">
          <w:rPr>
            <w:noProof/>
            <w:webHidden/>
          </w:rPr>
          <w:fldChar w:fldCharType="begin"/>
        </w:r>
        <w:r w:rsidR="00185CE5">
          <w:rPr>
            <w:noProof/>
            <w:webHidden/>
          </w:rPr>
          <w:instrText xml:space="preserve"> PAGEREF _Toc474918748 \h </w:instrText>
        </w:r>
        <w:r w:rsidR="00185CE5">
          <w:rPr>
            <w:noProof/>
            <w:webHidden/>
          </w:rPr>
        </w:r>
        <w:r w:rsidR="00185CE5">
          <w:rPr>
            <w:noProof/>
            <w:webHidden/>
          </w:rPr>
          <w:fldChar w:fldCharType="separate"/>
        </w:r>
        <w:r w:rsidR="000F6C54">
          <w:rPr>
            <w:noProof/>
            <w:webHidden/>
          </w:rPr>
          <w:t>11</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49" w:history="1">
        <w:r w:rsidR="00185CE5" w:rsidRPr="00A14F3B">
          <w:rPr>
            <w:rStyle w:val="Kpr"/>
            <w:rFonts w:ascii="Times New Roman" w:hAnsi="Times New Roman"/>
            <w:noProof/>
          </w:rPr>
          <w:t>7.EKONOMİK DURUM</w:t>
        </w:r>
        <w:r w:rsidR="00185CE5">
          <w:rPr>
            <w:noProof/>
            <w:webHidden/>
          </w:rPr>
          <w:tab/>
        </w:r>
        <w:r w:rsidR="00185CE5">
          <w:rPr>
            <w:noProof/>
            <w:webHidden/>
          </w:rPr>
          <w:fldChar w:fldCharType="begin"/>
        </w:r>
        <w:r w:rsidR="00185CE5">
          <w:rPr>
            <w:noProof/>
            <w:webHidden/>
          </w:rPr>
          <w:instrText xml:space="preserve"> PAGEREF _Toc474918749 \h </w:instrText>
        </w:r>
        <w:r w:rsidR="00185CE5">
          <w:rPr>
            <w:noProof/>
            <w:webHidden/>
          </w:rPr>
        </w:r>
        <w:r w:rsidR="00185CE5">
          <w:rPr>
            <w:noProof/>
            <w:webHidden/>
          </w:rPr>
          <w:fldChar w:fldCharType="separate"/>
        </w:r>
        <w:r w:rsidR="000F6C54">
          <w:rPr>
            <w:noProof/>
            <w:webHidden/>
          </w:rPr>
          <w:t>11</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50" w:history="1">
        <w:r w:rsidR="00185CE5" w:rsidRPr="00A14F3B">
          <w:rPr>
            <w:rStyle w:val="Kpr"/>
            <w:rFonts w:ascii="Times New Roman" w:hAnsi="Times New Roman"/>
            <w:noProof/>
          </w:rPr>
          <w:t>7.1 Genel Bilgiler</w:t>
        </w:r>
        <w:r w:rsidR="00185CE5">
          <w:rPr>
            <w:noProof/>
            <w:webHidden/>
          </w:rPr>
          <w:tab/>
        </w:r>
        <w:r w:rsidR="00185CE5">
          <w:rPr>
            <w:noProof/>
            <w:webHidden/>
          </w:rPr>
          <w:fldChar w:fldCharType="begin"/>
        </w:r>
        <w:r w:rsidR="00185CE5">
          <w:rPr>
            <w:noProof/>
            <w:webHidden/>
          </w:rPr>
          <w:instrText xml:space="preserve"> PAGEREF _Toc474918750 \h </w:instrText>
        </w:r>
        <w:r w:rsidR="00185CE5">
          <w:rPr>
            <w:noProof/>
            <w:webHidden/>
          </w:rPr>
        </w:r>
        <w:r w:rsidR="00185CE5">
          <w:rPr>
            <w:noProof/>
            <w:webHidden/>
          </w:rPr>
          <w:fldChar w:fldCharType="separate"/>
        </w:r>
        <w:r w:rsidR="000F6C54">
          <w:rPr>
            <w:noProof/>
            <w:webHidden/>
          </w:rPr>
          <w:t>11</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51" w:history="1">
        <w:r w:rsidR="005A0AC1">
          <w:rPr>
            <w:rStyle w:val="Kpr"/>
            <w:rFonts w:ascii="Times New Roman" w:hAnsi="Times New Roman"/>
            <w:noProof/>
          </w:rPr>
          <w:t>7.2 Kamu Yatırımları</w:t>
        </w:r>
        <w:r w:rsidR="00185CE5">
          <w:rPr>
            <w:noProof/>
            <w:webHidden/>
          </w:rPr>
          <w:tab/>
        </w:r>
        <w:r w:rsidR="00185CE5">
          <w:rPr>
            <w:noProof/>
            <w:webHidden/>
          </w:rPr>
          <w:fldChar w:fldCharType="begin"/>
        </w:r>
        <w:r w:rsidR="00185CE5">
          <w:rPr>
            <w:noProof/>
            <w:webHidden/>
          </w:rPr>
          <w:instrText xml:space="preserve"> PAGEREF _Toc474918751 \h </w:instrText>
        </w:r>
        <w:r w:rsidR="00185CE5">
          <w:rPr>
            <w:noProof/>
            <w:webHidden/>
          </w:rPr>
        </w:r>
        <w:r w:rsidR="00185CE5">
          <w:rPr>
            <w:noProof/>
            <w:webHidden/>
          </w:rPr>
          <w:fldChar w:fldCharType="separate"/>
        </w:r>
        <w:r w:rsidR="000F6C54">
          <w:rPr>
            <w:noProof/>
            <w:webHidden/>
          </w:rPr>
          <w:t>12</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52" w:history="1">
        <w:r w:rsidR="00185CE5" w:rsidRPr="00A14F3B">
          <w:rPr>
            <w:rStyle w:val="Kpr"/>
            <w:rFonts w:ascii="Times New Roman" w:hAnsi="Times New Roman"/>
            <w:noProof/>
          </w:rPr>
          <w:t>7.3 Dış Ticaret Gelişmeleri</w:t>
        </w:r>
        <w:r w:rsidR="00185CE5">
          <w:rPr>
            <w:noProof/>
            <w:webHidden/>
          </w:rPr>
          <w:tab/>
        </w:r>
        <w:r w:rsidR="00185CE5">
          <w:rPr>
            <w:noProof/>
            <w:webHidden/>
          </w:rPr>
          <w:fldChar w:fldCharType="begin"/>
        </w:r>
        <w:r w:rsidR="00185CE5">
          <w:rPr>
            <w:noProof/>
            <w:webHidden/>
          </w:rPr>
          <w:instrText xml:space="preserve"> PAGEREF _Toc474918752 \h </w:instrText>
        </w:r>
        <w:r w:rsidR="00185CE5">
          <w:rPr>
            <w:noProof/>
            <w:webHidden/>
          </w:rPr>
        </w:r>
        <w:r w:rsidR="00185CE5">
          <w:rPr>
            <w:noProof/>
            <w:webHidden/>
          </w:rPr>
          <w:fldChar w:fldCharType="separate"/>
        </w:r>
        <w:r w:rsidR="000F6C54">
          <w:rPr>
            <w:noProof/>
            <w:webHidden/>
          </w:rPr>
          <w:t>13</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53" w:history="1">
        <w:r w:rsidR="00185CE5" w:rsidRPr="00A14F3B">
          <w:rPr>
            <w:rStyle w:val="Kpr"/>
            <w:rFonts w:ascii="Times New Roman" w:hAnsi="Times New Roman"/>
            <w:noProof/>
          </w:rPr>
          <w:t>7.4 İlimizden Merkezi Yönetim Bütçesine Yapılan Gelir-Gider Durumu</w:t>
        </w:r>
        <w:r w:rsidR="00185CE5">
          <w:rPr>
            <w:noProof/>
            <w:webHidden/>
          </w:rPr>
          <w:tab/>
        </w:r>
        <w:r w:rsidR="00185CE5">
          <w:rPr>
            <w:noProof/>
            <w:webHidden/>
          </w:rPr>
          <w:fldChar w:fldCharType="begin"/>
        </w:r>
        <w:r w:rsidR="00185CE5">
          <w:rPr>
            <w:noProof/>
            <w:webHidden/>
          </w:rPr>
          <w:instrText xml:space="preserve"> PAGEREF _Toc474918753 \h </w:instrText>
        </w:r>
        <w:r w:rsidR="00185CE5">
          <w:rPr>
            <w:noProof/>
            <w:webHidden/>
          </w:rPr>
        </w:r>
        <w:r w:rsidR="00185CE5">
          <w:rPr>
            <w:noProof/>
            <w:webHidden/>
          </w:rPr>
          <w:fldChar w:fldCharType="separate"/>
        </w:r>
        <w:r w:rsidR="000F6C54">
          <w:rPr>
            <w:noProof/>
            <w:webHidden/>
          </w:rPr>
          <w:t>16</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54" w:history="1">
        <w:r w:rsidR="00185CE5" w:rsidRPr="00A14F3B">
          <w:rPr>
            <w:rStyle w:val="Kpr"/>
            <w:rFonts w:ascii="Times New Roman" w:hAnsi="Times New Roman"/>
            <w:noProof/>
          </w:rPr>
          <w:t>7.5 İlimizde Yatırım Yapılabilir Alanlar</w:t>
        </w:r>
        <w:r w:rsidR="00185CE5">
          <w:rPr>
            <w:noProof/>
            <w:webHidden/>
          </w:rPr>
          <w:tab/>
        </w:r>
        <w:r w:rsidR="00185CE5">
          <w:rPr>
            <w:noProof/>
            <w:webHidden/>
          </w:rPr>
          <w:fldChar w:fldCharType="begin"/>
        </w:r>
        <w:r w:rsidR="00185CE5">
          <w:rPr>
            <w:noProof/>
            <w:webHidden/>
          </w:rPr>
          <w:instrText xml:space="preserve"> PAGEREF _Toc474918754 \h </w:instrText>
        </w:r>
        <w:r w:rsidR="00185CE5">
          <w:rPr>
            <w:noProof/>
            <w:webHidden/>
          </w:rPr>
        </w:r>
        <w:r w:rsidR="00185CE5">
          <w:rPr>
            <w:noProof/>
            <w:webHidden/>
          </w:rPr>
          <w:fldChar w:fldCharType="separate"/>
        </w:r>
        <w:r w:rsidR="000F6C54">
          <w:rPr>
            <w:noProof/>
            <w:webHidden/>
          </w:rPr>
          <w:t>17</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55" w:history="1">
        <w:r w:rsidR="00185CE5" w:rsidRPr="00A14F3B">
          <w:rPr>
            <w:rStyle w:val="Kpr"/>
            <w:rFonts w:ascii="Times New Roman" w:hAnsi="Times New Roman"/>
            <w:noProof/>
          </w:rPr>
          <w:t>8. ULAŞTIRMA VE ALTYAPI DURUMU</w:t>
        </w:r>
        <w:r w:rsidR="00185CE5">
          <w:rPr>
            <w:noProof/>
            <w:webHidden/>
          </w:rPr>
          <w:tab/>
        </w:r>
        <w:r w:rsidR="00185CE5">
          <w:rPr>
            <w:noProof/>
            <w:webHidden/>
          </w:rPr>
          <w:fldChar w:fldCharType="begin"/>
        </w:r>
        <w:r w:rsidR="00185CE5">
          <w:rPr>
            <w:noProof/>
            <w:webHidden/>
          </w:rPr>
          <w:instrText xml:space="preserve"> PAGEREF _Toc474918755 \h </w:instrText>
        </w:r>
        <w:r w:rsidR="00185CE5">
          <w:rPr>
            <w:noProof/>
            <w:webHidden/>
          </w:rPr>
        </w:r>
        <w:r w:rsidR="00185CE5">
          <w:rPr>
            <w:noProof/>
            <w:webHidden/>
          </w:rPr>
          <w:fldChar w:fldCharType="separate"/>
        </w:r>
        <w:r w:rsidR="000F6C54">
          <w:rPr>
            <w:noProof/>
            <w:webHidden/>
          </w:rPr>
          <w:t>20</w:t>
        </w:r>
        <w:r w:rsidR="00185CE5">
          <w:rPr>
            <w:noProof/>
            <w:webHidden/>
          </w:rPr>
          <w:fldChar w:fldCharType="end"/>
        </w:r>
      </w:hyperlink>
    </w:p>
    <w:p w:rsidR="00185CE5" w:rsidRDefault="00021B42" w:rsidP="00185CE5">
      <w:pPr>
        <w:pStyle w:val="T3"/>
        <w:tabs>
          <w:tab w:val="right" w:leader="dot" w:pos="9459"/>
        </w:tabs>
        <w:rPr>
          <w:rFonts w:asciiTheme="minorHAnsi" w:eastAsiaTheme="minorEastAsia" w:hAnsiTheme="minorHAnsi" w:cstheme="minorBidi"/>
          <w:noProof/>
        </w:rPr>
      </w:pPr>
      <w:hyperlink w:anchor="_Toc474918756" w:history="1">
        <w:r w:rsidR="00185CE5" w:rsidRPr="00A14F3B">
          <w:rPr>
            <w:rStyle w:val="Kpr"/>
            <w:rFonts w:ascii="Times New Roman" w:hAnsi="Times New Roman"/>
            <w:noProof/>
          </w:rPr>
          <w:t>8.1 Karayolları</w:t>
        </w:r>
        <w:r w:rsidR="00185CE5">
          <w:rPr>
            <w:noProof/>
            <w:webHidden/>
          </w:rPr>
          <w:tab/>
        </w:r>
        <w:r w:rsidR="00185CE5">
          <w:rPr>
            <w:noProof/>
            <w:webHidden/>
          </w:rPr>
          <w:fldChar w:fldCharType="begin"/>
        </w:r>
        <w:r w:rsidR="00185CE5">
          <w:rPr>
            <w:noProof/>
            <w:webHidden/>
          </w:rPr>
          <w:instrText xml:space="preserve"> PAGEREF _Toc474918756 \h </w:instrText>
        </w:r>
        <w:r w:rsidR="00185CE5">
          <w:rPr>
            <w:noProof/>
            <w:webHidden/>
          </w:rPr>
        </w:r>
        <w:r w:rsidR="00185CE5">
          <w:rPr>
            <w:noProof/>
            <w:webHidden/>
          </w:rPr>
          <w:fldChar w:fldCharType="separate"/>
        </w:r>
        <w:r w:rsidR="000F6C54">
          <w:rPr>
            <w:noProof/>
            <w:webHidden/>
          </w:rPr>
          <w:t>21</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61" w:history="1">
        <w:r w:rsidR="00185CE5" w:rsidRPr="00A14F3B">
          <w:rPr>
            <w:rStyle w:val="Kpr"/>
            <w:rFonts w:ascii="Times New Roman" w:hAnsi="Times New Roman"/>
            <w:noProof/>
          </w:rPr>
          <w:t>8.2 KöyYolları</w:t>
        </w:r>
        <w:r w:rsidR="00185CE5">
          <w:rPr>
            <w:noProof/>
            <w:webHidden/>
          </w:rPr>
          <w:tab/>
        </w:r>
        <w:r w:rsidR="00185CE5">
          <w:rPr>
            <w:noProof/>
            <w:webHidden/>
          </w:rPr>
          <w:fldChar w:fldCharType="begin"/>
        </w:r>
        <w:r w:rsidR="00185CE5">
          <w:rPr>
            <w:noProof/>
            <w:webHidden/>
          </w:rPr>
          <w:instrText xml:space="preserve"> PAGEREF _Toc474918761 \h </w:instrText>
        </w:r>
        <w:r w:rsidR="00185CE5">
          <w:rPr>
            <w:noProof/>
            <w:webHidden/>
          </w:rPr>
        </w:r>
        <w:r w:rsidR="00185CE5">
          <w:rPr>
            <w:noProof/>
            <w:webHidden/>
          </w:rPr>
          <w:fldChar w:fldCharType="separate"/>
        </w:r>
        <w:r w:rsidR="000F6C54">
          <w:rPr>
            <w:noProof/>
            <w:webHidden/>
          </w:rPr>
          <w:t>23</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62" w:history="1">
        <w:r w:rsidR="00185CE5" w:rsidRPr="00A14F3B">
          <w:rPr>
            <w:rStyle w:val="Kpr"/>
            <w:rFonts w:ascii="Times New Roman" w:hAnsi="Times New Roman"/>
            <w:noProof/>
          </w:rPr>
          <w:t>8.3 Demiryolları</w:t>
        </w:r>
        <w:r w:rsidR="00185CE5">
          <w:rPr>
            <w:noProof/>
            <w:webHidden/>
          </w:rPr>
          <w:tab/>
        </w:r>
        <w:r w:rsidR="00185CE5">
          <w:rPr>
            <w:noProof/>
            <w:webHidden/>
          </w:rPr>
          <w:fldChar w:fldCharType="begin"/>
        </w:r>
        <w:r w:rsidR="00185CE5">
          <w:rPr>
            <w:noProof/>
            <w:webHidden/>
          </w:rPr>
          <w:instrText xml:space="preserve"> PAGEREF _Toc474918762 \h </w:instrText>
        </w:r>
        <w:r w:rsidR="00185CE5">
          <w:rPr>
            <w:noProof/>
            <w:webHidden/>
          </w:rPr>
        </w:r>
        <w:r w:rsidR="00185CE5">
          <w:rPr>
            <w:noProof/>
            <w:webHidden/>
          </w:rPr>
          <w:fldChar w:fldCharType="separate"/>
        </w:r>
        <w:r w:rsidR="000F6C54">
          <w:rPr>
            <w:noProof/>
            <w:webHidden/>
          </w:rPr>
          <w:t>24</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63" w:history="1">
        <w:r w:rsidR="00185CE5" w:rsidRPr="00A14F3B">
          <w:rPr>
            <w:rStyle w:val="Kpr"/>
            <w:rFonts w:ascii="Times New Roman" w:hAnsi="Times New Roman"/>
            <w:noProof/>
          </w:rPr>
          <w:t>8.4 Denizyolu</w:t>
        </w:r>
        <w:r w:rsidR="00185CE5">
          <w:rPr>
            <w:noProof/>
            <w:webHidden/>
          </w:rPr>
          <w:tab/>
        </w:r>
        <w:r w:rsidR="00185CE5">
          <w:rPr>
            <w:noProof/>
            <w:webHidden/>
          </w:rPr>
          <w:fldChar w:fldCharType="begin"/>
        </w:r>
        <w:r w:rsidR="00185CE5">
          <w:rPr>
            <w:noProof/>
            <w:webHidden/>
          </w:rPr>
          <w:instrText xml:space="preserve"> PAGEREF _Toc474918763 \h </w:instrText>
        </w:r>
        <w:r w:rsidR="00185CE5">
          <w:rPr>
            <w:noProof/>
            <w:webHidden/>
          </w:rPr>
        </w:r>
        <w:r w:rsidR="00185CE5">
          <w:rPr>
            <w:noProof/>
            <w:webHidden/>
          </w:rPr>
          <w:fldChar w:fldCharType="separate"/>
        </w:r>
        <w:r w:rsidR="000F6C54">
          <w:rPr>
            <w:noProof/>
            <w:webHidden/>
          </w:rPr>
          <w:t>24</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64" w:history="1">
        <w:r w:rsidR="00185CE5" w:rsidRPr="00A14F3B">
          <w:rPr>
            <w:rStyle w:val="Kpr"/>
            <w:rFonts w:ascii="Times New Roman" w:hAnsi="Times New Roman"/>
            <w:noProof/>
          </w:rPr>
          <w:t>8.5 Havayolu</w:t>
        </w:r>
        <w:r w:rsidR="00185CE5">
          <w:rPr>
            <w:noProof/>
            <w:webHidden/>
          </w:rPr>
          <w:tab/>
        </w:r>
        <w:r w:rsidR="00185CE5">
          <w:rPr>
            <w:noProof/>
            <w:webHidden/>
          </w:rPr>
          <w:fldChar w:fldCharType="begin"/>
        </w:r>
        <w:r w:rsidR="00185CE5">
          <w:rPr>
            <w:noProof/>
            <w:webHidden/>
          </w:rPr>
          <w:instrText xml:space="preserve"> PAGEREF _Toc474918764 \h </w:instrText>
        </w:r>
        <w:r w:rsidR="00185CE5">
          <w:rPr>
            <w:noProof/>
            <w:webHidden/>
          </w:rPr>
        </w:r>
        <w:r w:rsidR="00185CE5">
          <w:rPr>
            <w:noProof/>
            <w:webHidden/>
          </w:rPr>
          <w:fldChar w:fldCharType="separate"/>
        </w:r>
        <w:r w:rsidR="000F6C54">
          <w:rPr>
            <w:noProof/>
            <w:webHidden/>
          </w:rPr>
          <w:t>24</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65" w:history="1">
        <w:r w:rsidR="00185CE5" w:rsidRPr="00A14F3B">
          <w:rPr>
            <w:rStyle w:val="Kpr"/>
            <w:rFonts w:ascii="Times New Roman" w:hAnsi="Times New Roman"/>
            <w:noProof/>
          </w:rPr>
          <w:t>9. TARIM</w:t>
        </w:r>
        <w:r w:rsidR="00185CE5">
          <w:rPr>
            <w:noProof/>
            <w:webHidden/>
          </w:rPr>
          <w:tab/>
        </w:r>
        <w:r w:rsidR="00185CE5">
          <w:rPr>
            <w:noProof/>
            <w:webHidden/>
          </w:rPr>
          <w:fldChar w:fldCharType="begin"/>
        </w:r>
        <w:r w:rsidR="00185CE5">
          <w:rPr>
            <w:noProof/>
            <w:webHidden/>
          </w:rPr>
          <w:instrText xml:space="preserve"> PAGEREF _Toc474918765 \h </w:instrText>
        </w:r>
        <w:r w:rsidR="00185CE5">
          <w:rPr>
            <w:noProof/>
            <w:webHidden/>
          </w:rPr>
        </w:r>
        <w:r w:rsidR="00185CE5">
          <w:rPr>
            <w:noProof/>
            <w:webHidden/>
          </w:rPr>
          <w:fldChar w:fldCharType="separate"/>
        </w:r>
        <w:r w:rsidR="000F6C54">
          <w:rPr>
            <w:noProof/>
            <w:webHidden/>
          </w:rPr>
          <w:t>25</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66" w:history="1">
        <w:r w:rsidR="00185CE5" w:rsidRPr="00A14F3B">
          <w:rPr>
            <w:rStyle w:val="Kpr"/>
            <w:rFonts w:ascii="Times New Roman" w:hAnsi="Times New Roman"/>
            <w:noProof/>
          </w:rPr>
          <w:t>10. KÜLTÜR VE TURİZM</w:t>
        </w:r>
        <w:r w:rsidR="00185CE5">
          <w:rPr>
            <w:noProof/>
            <w:webHidden/>
          </w:rPr>
          <w:tab/>
        </w:r>
        <w:r w:rsidR="00185CE5">
          <w:rPr>
            <w:noProof/>
            <w:webHidden/>
          </w:rPr>
          <w:fldChar w:fldCharType="begin"/>
        </w:r>
        <w:r w:rsidR="00185CE5">
          <w:rPr>
            <w:noProof/>
            <w:webHidden/>
          </w:rPr>
          <w:instrText xml:space="preserve"> PAGEREF _Toc474918766 \h </w:instrText>
        </w:r>
        <w:r w:rsidR="00185CE5">
          <w:rPr>
            <w:noProof/>
            <w:webHidden/>
          </w:rPr>
        </w:r>
        <w:r w:rsidR="00185CE5">
          <w:rPr>
            <w:noProof/>
            <w:webHidden/>
          </w:rPr>
          <w:fldChar w:fldCharType="separate"/>
        </w:r>
        <w:r w:rsidR="000F6C54">
          <w:rPr>
            <w:noProof/>
            <w:webHidden/>
          </w:rPr>
          <w:t>27</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67" w:history="1">
        <w:r w:rsidR="00185CE5" w:rsidRPr="00A14F3B">
          <w:rPr>
            <w:rStyle w:val="Kpr"/>
            <w:rFonts w:ascii="Times New Roman" w:hAnsi="Times New Roman"/>
            <w:noProof/>
          </w:rPr>
          <w:t>10.1 Mağara Turizmi</w:t>
        </w:r>
        <w:r w:rsidR="00185CE5">
          <w:rPr>
            <w:noProof/>
            <w:webHidden/>
          </w:rPr>
          <w:tab/>
        </w:r>
        <w:r w:rsidR="00185CE5">
          <w:rPr>
            <w:noProof/>
            <w:webHidden/>
          </w:rPr>
          <w:fldChar w:fldCharType="begin"/>
        </w:r>
        <w:r w:rsidR="00185CE5">
          <w:rPr>
            <w:noProof/>
            <w:webHidden/>
          </w:rPr>
          <w:instrText xml:space="preserve"> PAGEREF _Toc474918767 \h </w:instrText>
        </w:r>
        <w:r w:rsidR="00185CE5">
          <w:rPr>
            <w:noProof/>
            <w:webHidden/>
          </w:rPr>
        </w:r>
        <w:r w:rsidR="00185CE5">
          <w:rPr>
            <w:noProof/>
            <w:webHidden/>
          </w:rPr>
          <w:fldChar w:fldCharType="separate"/>
        </w:r>
        <w:r w:rsidR="000F6C54">
          <w:rPr>
            <w:noProof/>
            <w:webHidden/>
          </w:rPr>
          <w:t>27</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68" w:history="1">
        <w:r w:rsidR="00185CE5" w:rsidRPr="00A14F3B">
          <w:rPr>
            <w:rStyle w:val="Kpr"/>
            <w:rFonts w:ascii="Times New Roman" w:hAnsi="Times New Roman"/>
            <w:noProof/>
          </w:rPr>
          <w:t>10.2 Botanik Turizmi</w:t>
        </w:r>
        <w:r w:rsidR="00185CE5">
          <w:rPr>
            <w:noProof/>
            <w:webHidden/>
          </w:rPr>
          <w:tab/>
        </w:r>
        <w:r w:rsidR="00185CE5">
          <w:rPr>
            <w:noProof/>
            <w:webHidden/>
          </w:rPr>
          <w:fldChar w:fldCharType="begin"/>
        </w:r>
        <w:r w:rsidR="00185CE5">
          <w:rPr>
            <w:noProof/>
            <w:webHidden/>
          </w:rPr>
          <w:instrText xml:space="preserve"> PAGEREF _Toc474918768 \h </w:instrText>
        </w:r>
        <w:r w:rsidR="00185CE5">
          <w:rPr>
            <w:noProof/>
            <w:webHidden/>
          </w:rPr>
        </w:r>
        <w:r w:rsidR="00185CE5">
          <w:rPr>
            <w:noProof/>
            <w:webHidden/>
          </w:rPr>
          <w:fldChar w:fldCharType="separate"/>
        </w:r>
        <w:r w:rsidR="000F6C54">
          <w:rPr>
            <w:noProof/>
            <w:webHidden/>
          </w:rPr>
          <w:t>29</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69" w:history="1">
        <w:r w:rsidR="00185CE5" w:rsidRPr="00A14F3B">
          <w:rPr>
            <w:rStyle w:val="Kpr"/>
            <w:rFonts w:ascii="Times New Roman" w:hAnsi="Times New Roman"/>
            <w:noProof/>
          </w:rPr>
          <w:t>10.3 Deniz Turizmi</w:t>
        </w:r>
        <w:r w:rsidR="00185CE5">
          <w:rPr>
            <w:noProof/>
            <w:webHidden/>
          </w:rPr>
          <w:tab/>
        </w:r>
        <w:r w:rsidR="00185CE5">
          <w:rPr>
            <w:noProof/>
            <w:webHidden/>
          </w:rPr>
          <w:fldChar w:fldCharType="begin"/>
        </w:r>
        <w:r w:rsidR="00185CE5">
          <w:rPr>
            <w:noProof/>
            <w:webHidden/>
          </w:rPr>
          <w:instrText xml:space="preserve"> PAGEREF _Toc474918769 \h </w:instrText>
        </w:r>
        <w:r w:rsidR="00185CE5">
          <w:rPr>
            <w:noProof/>
            <w:webHidden/>
          </w:rPr>
        </w:r>
        <w:r w:rsidR="00185CE5">
          <w:rPr>
            <w:noProof/>
            <w:webHidden/>
          </w:rPr>
          <w:fldChar w:fldCharType="separate"/>
        </w:r>
        <w:r w:rsidR="000F6C54">
          <w:rPr>
            <w:noProof/>
            <w:webHidden/>
          </w:rPr>
          <w:t>29</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70" w:history="1">
        <w:r w:rsidR="00185CE5" w:rsidRPr="00A14F3B">
          <w:rPr>
            <w:rStyle w:val="Kpr"/>
            <w:rFonts w:ascii="Times New Roman" w:hAnsi="Times New Roman"/>
            <w:noProof/>
          </w:rPr>
          <w:t>10.4 Kültür Turizmi</w:t>
        </w:r>
        <w:r w:rsidR="00185CE5">
          <w:rPr>
            <w:noProof/>
            <w:webHidden/>
          </w:rPr>
          <w:tab/>
        </w:r>
        <w:r w:rsidR="00185CE5">
          <w:rPr>
            <w:noProof/>
            <w:webHidden/>
          </w:rPr>
          <w:fldChar w:fldCharType="begin"/>
        </w:r>
        <w:r w:rsidR="00185CE5">
          <w:rPr>
            <w:noProof/>
            <w:webHidden/>
          </w:rPr>
          <w:instrText xml:space="preserve"> PAGEREF _Toc474918770 \h </w:instrText>
        </w:r>
        <w:r w:rsidR="00185CE5">
          <w:rPr>
            <w:noProof/>
            <w:webHidden/>
          </w:rPr>
        </w:r>
        <w:r w:rsidR="00185CE5">
          <w:rPr>
            <w:noProof/>
            <w:webHidden/>
          </w:rPr>
          <w:fldChar w:fldCharType="separate"/>
        </w:r>
        <w:r w:rsidR="000F6C54">
          <w:rPr>
            <w:noProof/>
            <w:webHidden/>
          </w:rPr>
          <w:t>29</w:t>
        </w:r>
        <w:r w:rsidR="00185CE5">
          <w:rPr>
            <w:noProof/>
            <w:webHidden/>
          </w:rPr>
          <w:fldChar w:fldCharType="end"/>
        </w:r>
      </w:hyperlink>
    </w:p>
    <w:p w:rsidR="00185CE5" w:rsidRDefault="00021B42">
      <w:pPr>
        <w:pStyle w:val="T3"/>
        <w:tabs>
          <w:tab w:val="right" w:leader="dot" w:pos="9459"/>
        </w:tabs>
        <w:rPr>
          <w:rFonts w:asciiTheme="minorHAnsi" w:eastAsiaTheme="minorEastAsia" w:hAnsiTheme="minorHAnsi" w:cstheme="minorBidi"/>
          <w:noProof/>
        </w:rPr>
      </w:pPr>
      <w:hyperlink w:anchor="_Toc474918771" w:history="1">
        <w:r w:rsidR="00185CE5" w:rsidRPr="00A14F3B">
          <w:rPr>
            <w:rStyle w:val="Kpr"/>
            <w:rFonts w:ascii="Times New Roman" w:hAnsi="Times New Roman"/>
            <w:noProof/>
            <w:lang w:val="en-AU"/>
          </w:rPr>
          <w:t>10.5 Ekoturizm</w:t>
        </w:r>
        <w:r w:rsidR="00185CE5">
          <w:rPr>
            <w:noProof/>
            <w:webHidden/>
          </w:rPr>
          <w:tab/>
        </w:r>
        <w:r w:rsidR="00185CE5">
          <w:rPr>
            <w:noProof/>
            <w:webHidden/>
          </w:rPr>
          <w:fldChar w:fldCharType="begin"/>
        </w:r>
        <w:r w:rsidR="00185CE5">
          <w:rPr>
            <w:noProof/>
            <w:webHidden/>
          </w:rPr>
          <w:instrText xml:space="preserve"> PAGEREF _Toc474918771 \h </w:instrText>
        </w:r>
        <w:r w:rsidR="00185CE5">
          <w:rPr>
            <w:noProof/>
            <w:webHidden/>
          </w:rPr>
        </w:r>
        <w:r w:rsidR="00185CE5">
          <w:rPr>
            <w:noProof/>
            <w:webHidden/>
          </w:rPr>
          <w:fldChar w:fldCharType="separate"/>
        </w:r>
        <w:r w:rsidR="000F6C54">
          <w:rPr>
            <w:noProof/>
            <w:webHidden/>
          </w:rPr>
          <w:t>31</w:t>
        </w:r>
        <w:r w:rsidR="00185CE5">
          <w:rPr>
            <w:noProof/>
            <w:webHidden/>
          </w:rPr>
          <w:fldChar w:fldCharType="end"/>
        </w:r>
      </w:hyperlink>
    </w:p>
    <w:p w:rsidR="00185CE5" w:rsidRDefault="00021B42">
      <w:pPr>
        <w:pStyle w:val="T1"/>
        <w:rPr>
          <w:rFonts w:asciiTheme="minorHAnsi" w:eastAsiaTheme="minorEastAsia" w:hAnsiTheme="minorHAnsi" w:cstheme="minorBidi"/>
          <w:noProof/>
        </w:rPr>
      </w:pPr>
      <w:hyperlink w:anchor="_Toc474918772" w:history="1">
        <w:r w:rsidR="00185CE5" w:rsidRPr="00A14F3B">
          <w:rPr>
            <w:rStyle w:val="Kpr"/>
            <w:rFonts w:ascii="Times New Roman" w:hAnsi="Times New Roman"/>
            <w:noProof/>
          </w:rPr>
          <w:t>B. İLÇELERİMİZ</w:t>
        </w:r>
        <w:r w:rsidR="00185CE5">
          <w:rPr>
            <w:noProof/>
            <w:webHidden/>
          </w:rPr>
          <w:tab/>
        </w:r>
        <w:r w:rsidR="00185CE5">
          <w:rPr>
            <w:noProof/>
            <w:webHidden/>
          </w:rPr>
          <w:fldChar w:fldCharType="begin"/>
        </w:r>
        <w:r w:rsidR="00185CE5">
          <w:rPr>
            <w:noProof/>
            <w:webHidden/>
          </w:rPr>
          <w:instrText xml:space="preserve"> PAGEREF _Toc474918772 \h </w:instrText>
        </w:r>
        <w:r w:rsidR="00185CE5">
          <w:rPr>
            <w:noProof/>
            <w:webHidden/>
          </w:rPr>
        </w:r>
        <w:r w:rsidR="00185CE5">
          <w:rPr>
            <w:noProof/>
            <w:webHidden/>
          </w:rPr>
          <w:fldChar w:fldCharType="separate"/>
        </w:r>
        <w:r w:rsidR="000F6C54">
          <w:rPr>
            <w:noProof/>
            <w:webHidden/>
          </w:rPr>
          <w:t>32</w:t>
        </w:r>
        <w:r w:rsidR="00185CE5">
          <w:rPr>
            <w:noProof/>
            <w:webHidden/>
          </w:rPr>
          <w:fldChar w:fldCharType="end"/>
        </w:r>
      </w:hyperlink>
    </w:p>
    <w:p w:rsidR="00185CE5" w:rsidRDefault="00021B42">
      <w:pPr>
        <w:pStyle w:val="T1"/>
        <w:rPr>
          <w:rFonts w:asciiTheme="minorHAnsi" w:eastAsiaTheme="minorEastAsia" w:hAnsiTheme="minorHAnsi" w:cstheme="minorBidi"/>
          <w:noProof/>
        </w:rPr>
      </w:pPr>
      <w:hyperlink w:anchor="_Toc474918773" w:history="1">
        <w:r w:rsidR="00185CE5" w:rsidRPr="00A14F3B">
          <w:rPr>
            <w:rStyle w:val="Kpr"/>
            <w:rFonts w:ascii="Times New Roman" w:hAnsi="Times New Roman"/>
            <w:noProof/>
          </w:rPr>
          <w:t>C. YEREL YÖNETİMLER</w:t>
        </w:r>
        <w:r w:rsidR="00185CE5">
          <w:rPr>
            <w:noProof/>
            <w:webHidden/>
          </w:rPr>
          <w:tab/>
        </w:r>
        <w:r w:rsidR="00185CE5">
          <w:rPr>
            <w:noProof/>
            <w:webHidden/>
          </w:rPr>
          <w:fldChar w:fldCharType="begin"/>
        </w:r>
        <w:r w:rsidR="00185CE5">
          <w:rPr>
            <w:noProof/>
            <w:webHidden/>
          </w:rPr>
          <w:instrText xml:space="preserve"> PAGEREF _Toc474918773 \h </w:instrText>
        </w:r>
        <w:r w:rsidR="00185CE5">
          <w:rPr>
            <w:noProof/>
            <w:webHidden/>
          </w:rPr>
        </w:r>
        <w:r w:rsidR="00185CE5">
          <w:rPr>
            <w:noProof/>
            <w:webHidden/>
          </w:rPr>
          <w:fldChar w:fldCharType="separate"/>
        </w:r>
        <w:r w:rsidR="000F6C54">
          <w:rPr>
            <w:noProof/>
            <w:webHidden/>
          </w:rPr>
          <w:t>35</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74" w:history="1">
        <w:r w:rsidR="00185CE5" w:rsidRPr="00A14F3B">
          <w:rPr>
            <w:rStyle w:val="Kpr"/>
            <w:rFonts w:ascii="Times New Roman" w:hAnsi="Times New Roman"/>
            <w:noProof/>
          </w:rPr>
          <w:t>1. İL ÖZEL İDARESİ</w:t>
        </w:r>
        <w:r w:rsidR="00185CE5">
          <w:rPr>
            <w:noProof/>
            <w:webHidden/>
          </w:rPr>
          <w:tab/>
        </w:r>
        <w:r w:rsidR="00185CE5">
          <w:rPr>
            <w:noProof/>
            <w:webHidden/>
          </w:rPr>
          <w:fldChar w:fldCharType="begin"/>
        </w:r>
        <w:r w:rsidR="00185CE5">
          <w:rPr>
            <w:noProof/>
            <w:webHidden/>
          </w:rPr>
          <w:instrText xml:space="preserve"> PAGEREF _Toc474918774 \h </w:instrText>
        </w:r>
        <w:r w:rsidR="00185CE5">
          <w:rPr>
            <w:noProof/>
            <w:webHidden/>
          </w:rPr>
        </w:r>
        <w:r w:rsidR="00185CE5">
          <w:rPr>
            <w:noProof/>
            <w:webHidden/>
          </w:rPr>
          <w:fldChar w:fldCharType="separate"/>
        </w:r>
        <w:r w:rsidR="000F6C54">
          <w:rPr>
            <w:noProof/>
            <w:webHidden/>
          </w:rPr>
          <w:t>35</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75" w:history="1">
        <w:r w:rsidR="00185CE5" w:rsidRPr="00A14F3B">
          <w:rPr>
            <w:rStyle w:val="Kpr"/>
            <w:rFonts w:ascii="Times New Roman" w:hAnsi="Times New Roman"/>
            <w:noProof/>
          </w:rPr>
          <w:t>2. BELEDİYELER</w:t>
        </w:r>
        <w:r w:rsidR="00185CE5">
          <w:rPr>
            <w:noProof/>
            <w:webHidden/>
          </w:rPr>
          <w:tab/>
        </w:r>
        <w:r w:rsidR="00185CE5">
          <w:rPr>
            <w:noProof/>
            <w:webHidden/>
          </w:rPr>
          <w:fldChar w:fldCharType="begin"/>
        </w:r>
        <w:r w:rsidR="00185CE5">
          <w:rPr>
            <w:noProof/>
            <w:webHidden/>
          </w:rPr>
          <w:instrText xml:space="preserve"> PAGEREF _Toc474918775 \h </w:instrText>
        </w:r>
        <w:r w:rsidR="00185CE5">
          <w:rPr>
            <w:noProof/>
            <w:webHidden/>
          </w:rPr>
        </w:r>
        <w:r w:rsidR="00185CE5">
          <w:rPr>
            <w:noProof/>
            <w:webHidden/>
          </w:rPr>
          <w:fldChar w:fldCharType="separate"/>
        </w:r>
        <w:r w:rsidR="000F6C54">
          <w:rPr>
            <w:noProof/>
            <w:webHidden/>
          </w:rPr>
          <w:t>37</w:t>
        </w:r>
        <w:r w:rsidR="00185CE5">
          <w:rPr>
            <w:noProof/>
            <w:webHidden/>
          </w:rPr>
          <w:fldChar w:fldCharType="end"/>
        </w:r>
      </w:hyperlink>
    </w:p>
    <w:p w:rsidR="00185CE5" w:rsidRDefault="00021B42">
      <w:pPr>
        <w:pStyle w:val="T2"/>
        <w:tabs>
          <w:tab w:val="right" w:leader="dot" w:pos="9459"/>
        </w:tabs>
        <w:rPr>
          <w:rFonts w:asciiTheme="minorHAnsi" w:eastAsiaTheme="minorEastAsia" w:hAnsiTheme="minorHAnsi" w:cstheme="minorBidi"/>
          <w:noProof/>
        </w:rPr>
      </w:pPr>
      <w:hyperlink w:anchor="_Toc474918776" w:history="1">
        <w:r w:rsidR="00185CE5" w:rsidRPr="00A14F3B">
          <w:rPr>
            <w:rStyle w:val="Kpr"/>
            <w:rFonts w:ascii="Times New Roman" w:hAnsi="Times New Roman"/>
            <w:noProof/>
          </w:rPr>
          <w:t>3. KÖYLER</w:t>
        </w:r>
        <w:r w:rsidR="00185CE5">
          <w:rPr>
            <w:noProof/>
            <w:webHidden/>
          </w:rPr>
          <w:tab/>
        </w:r>
        <w:r w:rsidR="00185CE5">
          <w:rPr>
            <w:noProof/>
            <w:webHidden/>
          </w:rPr>
          <w:fldChar w:fldCharType="begin"/>
        </w:r>
        <w:r w:rsidR="00185CE5">
          <w:rPr>
            <w:noProof/>
            <w:webHidden/>
          </w:rPr>
          <w:instrText xml:space="preserve"> PAGEREF _Toc474918776 \h </w:instrText>
        </w:r>
        <w:r w:rsidR="00185CE5">
          <w:rPr>
            <w:noProof/>
            <w:webHidden/>
          </w:rPr>
        </w:r>
        <w:r w:rsidR="00185CE5">
          <w:rPr>
            <w:noProof/>
            <w:webHidden/>
          </w:rPr>
          <w:fldChar w:fldCharType="separate"/>
        </w:r>
        <w:r w:rsidR="000F6C54">
          <w:rPr>
            <w:noProof/>
            <w:webHidden/>
          </w:rPr>
          <w:t>38</w:t>
        </w:r>
        <w:r w:rsidR="00185CE5">
          <w:rPr>
            <w:noProof/>
            <w:webHidden/>
          </w:rPr>
          <w:fldChar w:fldCharType="end"/>
        </w:r>
      </w:hyperlink>
    </w:p>
    <w:p w:rsidR="00185CE5" w:rsidRDefault="00021B42">
      <w:pPr>
        <w:pStyle w:val="T1"/>
        <w:rPr>
          <w:rFonts w:asciiTheme="minorHAnsi" w:eastAsiaTheme="minorEastAsia" w:hAnsiTheme="minorHAnsi" w:cstheme="minorBidi"/>
          <w:noProof/>
        </w:rPr>
      </w:pPr>
      <w:hyperlink w:anchor="_Toc474918780" w:history="1">
        <w:r w:rsidR="00984294">
          <w:rPr>
            <w:rStyle w:val="Kpr"/>
            <w:rFonts w:ascii="Times New Roman" w:hAnsi="Times New Roman"/>
            <w:noProof/>
          </w:rPr>
          <w:t>D</w:t>
        </w:r>
        <w:r w:rsidR="00185CE5" w:rsidRPr="00A14F3B">
          <w:rPr>
            <w:rStyle w:val="Kpr"/>
            <w:rFonts w:ascii="Times New Roman" w:hAnsi="Times New Roman"/>
            <w:noProof/>
          </w:rPr>
          <w:t>. YÜRÜTÜLMEKTE OLAN ÖNEMLİ PROJELER</w:t>
        </w:r>
        <w:r w:rsidR="00185CE5">
          <w:rPr>
            <w:noProof/>
            <w:webHidden/>
          </w:rPr>
          <w:tab/>
        </w:r>
        <w:r w:rsidR="00185CE5">
          <w:rPr>
            <w:noProof/>
            <w:webHidden/>
          </w:rPr>
          <w:fldChar w:fldCharType="begin"/>
        </w:r>
        <w:r w:rsidR="00185CE5">
          <w:rPr>
            <w:noProof/>
            <w:webHidden/>
          </w:rPr>
          <w:instrText xml:space="preserve"> PAGEREF _Toc474918780 \h </w:instrText>
        </w:r>
        <w:r w:rsidR="00185CE5">
          <w:rPr>
            <w:noProof/>
            <w:webHidden/>
          </w:rPr>
        </w:r>
        <w:r w:rsidR="00185CE5">
          <w:rPr>
            <w:noProof/>
            <w:webHidden/>
          </w:rPr>
          <w:fldChar w:fldCharType="separate"/>
        </w:r>
        <w:r w:rsidR="000F6C54">
          <w:rPr>
            <w:noProof/>
            <w:webHidden/>
          </w:rPr>
          <w:t>39</w:t>
        </w:r>
        <w:r w:rsidR="00185CE5">
          <w:rPr>
            <w:noProof/>
            <w:webHidden/>
          </w:rPr>
          <w:fldChar w:fldCharType="end"/>
        </w:r>
      </w:hyperlink>
    </w:p>
    <w:p w:rsidR="002231DB" w:rsidRPr="00DD1750" w:rsidRDefault="001D575A" w:rsidP="004C7164">
      <w:r w:rsidRPr="00DD1750">
        <w:rPr>
          <w:b/>
          <w:bCs/>
          <w:sz w:val="24"/>
          <w:szCs w:val="24"/>
        </w:rPr>
        <w:fldChar w:fldCharType="end"/>
      </w:r>
    </w:p>
    <w:p w:rsidR="004C4C23" w:rsidRPr="00DD1750" w:rsidRDefault="004C4C23" w:rsidP="00F97161">
      <w:pPr>
        <w:pStyle w:val="TBal"/>
        <w:rPr>
          <w:rFonts w:ascii="Times New Roman" w:hAnsi="Times New Roman"/>
          <w:color w:val="auto"/>
          <w:sz w:val="30"/>
          <w:szCs w:val="30"/>
        </w:rPr>
      </w:pPr>
    </w:p>
    <w:p w:rsidR="009440CE" w:rsidRPr="00DD1750" w:rsidRDefault="006C1C77" w:rsidP="00F97161">
      <w:pPr>
        <w:pStyle w:val="TBal"/>
        <w:rPr>
          <w:rFonts w:ascii="Times New Roman" w:hAnsi="Times New Roman"/>
          <w:b/>
          <w:color w:val="auto"/>
          <w:sz w:val="30"/>
          <w:szCs w:val="30"/>
        </w:rPr>
      </w:pPr>
      <w:r w:rsidRPr="00DD1750">
        <w:rPr>
          <w:rFonts w:ascii="Times New Roman" w:hAnsi="Times New Roman"/>
          <w:b/>
          <w:color w:val="auto"/>
          <w:sz w:val="30"/>
          <w:szCs w:val="30"/>
        </w:rPr>
        <w:t>TABLO LİSTESİ</w:t>
      </w:r>
    </w:p>
    <w:p w:rsidR="009440CE" w:rsidRPr="00DD1750" w:rsidRDefault="009440CE" w:rsidP="000B3D70">
      <w:pPr>
        <w:rPr>
          <w:sz w:val="24"/>
          <w:szCs w:val="24"/>
        </w:rPr>
      </w:pPr>
    </w:p>
    <w:p w:rsidR="00F00476" w:rsidRDefault="001D575A">
      <w:pPr>
        <w:pStyle w:val="ekillerTablosu"/>
        <w:tabs>
          <w:tab w:val="right" w:leader="dot" w:pos="9459"/>
        </w:tabs>
        <w:rPr>
          <w:rFonts w:asciiTheme="minorHAnsi" w:eastAsiaTheme="minorEastAsia" w:hAnsiTheme="minorHAnsi" w:cstheme="minorBidi"/>
          <w:noProof/>
          <w:sz w:val="22"/>
          <w:szCs w:val="22"/>
          <w:lang w:eastAsia="tr-TR"/>
        </w:rPr>
      </w:pPr>
      <w:r w:rsidRPr="00DD1750">
        <w:rPr>
          <w:sz w:val="24"/>
          <w:szCs w:val="24"/>
        </w:rPr>
        <w:fldChar w:fldCharType="begin"/>
      </w:r>
      <w:r w:rsidR="009440CE" w:rsidRPr="00DD1750">
        <w:rPr>
          <w:sz w:val="24"/>
          <w:szCs w:val="24"/>
        </w:rPr>
        <w:instrText xml:space="preserve"> TOC \h \z \c "Tablo" </w:instrText>
      </w:r>
      <w:r w:rsidRPr="00DD1750">
        <w:rPr>
          <w:sz w:val="24"/>
          <w:szCs w:val="24"/>
        </w:rPr>
        <w:fldChar w:fldCharType="separate"/>
      </w:r>
      <w:hyperlink w:anchor="_Toc474918990" w:history="1">
        <w:r w:rsidR="00F00476" w:rsidRPr="00BD2007">
          <w:rPr>
            <w:rStyle w:val="Kpr"/>
            <w:noProof/>
          </w:rPr>
          <w:t>TABLO-1 İLÇELER İTİBARİYLE ŞEHİR VE KÖY NÜFUSLARI (2016)</w:t>
        </w:r>
        <w:r w:rsidR="00F00476">
          <w:rPr>
            <w:noProof/>
            <w:webHidden/>
          </w:rPr>
          <w:tab/>
        </w:r>
        <w:r w:rsidR="00F00476">
          <w:rPr>
            <w:noProof/>
            <w:webHidden/>
          </w:rPr>
          <w:fldChar w:fldCharType="begin"/>
        </w:r>
        <w:r w:rsidR="00F00476">
          <w:rPr>
            <w:noProof/>
            <w:webHidden/>
          </w:rPr>
          <w:instrText xml:space="preserve"> PAGEREF _Toc474918990 \h </w:instrText>
        </w:r>
        <w:r w:rsidR="00F00476">
          <w:rPr>
            <w:noProof/>
            <w:webHidden/>
          </w:rPr>
        </w:r>
        <w:r w:rsidR="00F00476">
          <w:rPr>
            <w:noProof/>
            <w:webHidden/>
          </w:rPr>
          <w:fldChar w:fldCharType="separate"/>
        </w:r>
        <w:r w:rsidR="000F6C54">
          <w:rPr>
            <w:noProof/>
            <w:webHidden/>
          </w:rPr>
          <w:t>4</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8991" w:history="1">
        <w:r w:rsidR="00F00476" w:rsidRPr="00BD2007">
          <w:rPr>
            <w:rStyle w:val="Kpr"/>
            <w:noProof/>
          </w:rPr>
          <w:t>TABLO-2 ZONGULDAK İL NÜFUSUNUN GELİŞME ENDEKSİ</w:t>
        </w:r>
        <w:r w:rsidR="00F00476">
          <w:rPr>
            <w:noProof/>
            <w:webHidden/>
          </w:rPr>
          <w:tab/>
        </w:r>
        <w:r w:rsidR="00F00476">
          <w:rPr>
            <w:noProof/>
            <w:webHidden/>
          </w:rPr>
          <w:fldChar w:fldCharType="begin"/>
        </w:r>
        <w:r w:rsidR="00F00476">
          <w:rPr>
            <w:noProof/>
            <w:webHidden/>
          </w:rPr>
          <w:instrText xml:space="preserve"> PAGEREF _Toc474918991 \h </w:instrText>
        </w:r>
        <w:r w:rsidR="00F00476">
          <w:rPr>
            <w:noProof/>
            <w:webHidden/>
          </w:rPr>
        </w:r>
        <w:r w:rsidR="00F00476">
          <w:rPr>
            <w:noProof/>
            <w:webHidden/>
          </w:rPr>
          <w:fldChar w:fldCharType="separate"/>
        </w:r>
        <w:r w:rsidR="000F6C54">
          <w:rPr>
            <w:noProof/>
            <w:webHidden/>
          </w:rPr>
          <w:t>5</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8992" w:history="1">
        <w:r w:rsidR="00F00476" w:rsidRPr="00BD2007">
          <w:rPr>
            <w:rStyle w:val="Kpr"/>
            <w:noProof/>
          </w:rPr>
          <w:t>TABLO-3 AKTİF VE PASİF SİGORTALI SAYISI</w:t>
        </w:r>
        <w:r w:rsidR="00F00476">
          <w:rPr>
            <w:noProof/>
            <w:webHidden/>
          </w:rPr>
          <w:tab/>
        </w:r>
        <w:r w:rsidR="00F00476">
          <w:rPr>
            <w:noProof/>
            <w:webHidden/>
          </w:rPr>
          <w:fldChar w:fldCharType="begin"/>
        </w:r>
        <w:r w:rsidR="00F00476">
          <w:rPr>
            <w:noProof/>
            <w:webHidden/>
          </w:rPr>
          <w:instrText xml:space="preserve"> PAGEREF _Toc474918992 \h </w:instrText>
        </w:r>
        <w:r w:rsidR="00F00476">
          <w:rPr>
            <w:noProof/>
            <w:webHidden/>
          </w:rPr>
        </w:r>
        <w:r w:rsidR="00F00476">
          <w:rPr>
            <w:noProof/>
            <w:webHidden/>
          </w:rPr>
          <w:fldChar w:fldCharType="separate"/>
        </w:r>
        <w:r w:rsidR="000F6C54">
          <w:rPr>
            <w:noProof/>
            <w:webHidden/>
          </w:rPr>
          <w:t>6</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8993" w:history="1">
        <w:r w:rsidR="00F00476" w:rsidRPr="00BD2007">
          <w:rPr>
            <w:rStyle w:val="Kpr"/>
            <w:noProof/>
          </w:rPr>
          <w:t>TABLO-4 YETİŞTİRME YURDU VE ÇOCUK YUVALARI</w:t>
        </w:r>
        <w:r w:rsidR="00F00476">
          <w:rPr>
            <w:noProof/>
            <w:webHidden/>
          </w:rPr>
          <w:tab/>
        </w:r>
        <w:r w:rsidR="00F00476">
          <w:rPr>
            <w:noProof/>
            <w:webHidden/>
          </w:rPr>
          <w:fldChar w:fldCharType="begin"/>
        </w:r>
        <w:r w:rsidR="00F00476">
          <w:rPr>
            <w:noProof/>
            <w:webHidden/>
          </w:rPr>
          <w:instrText xml:space="preserve"> PAGEREF _Toc474918993 \h </w:instrText>
        </w:r>
        <w:r w:rsidR="00F00476">
          <w:rPr>
            <w:noProof/>
            <w:webHidden/>
          </w:rPr>
        </w:r>
        <w:r w:rsidR="00F00476">
          <w:rPr>
            <w:noProof/>
            <w:webHidden/>
          </w:rPr>
          <w:fldChar w:fldCharType="separate"/>
        </w:r>
        <w:r w:rsidR="000F6C54">
          <w:rPr>
            <w:noProof/>
            <w:webHidden/>
          </w:rPr>
          <w:t>7</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8994" w:history="1">
        <w:r w:rsidR="00F00476" w:rsidRPr="00BD2007">
          <w:rPr>
            <w:rStyle w:val="Kpr"/>
            <w:noProof/>
          </w:rPr>
          <w:t>TABLO-5 HUZUREVLERİ</w:t>
        </w:r>
        <w:r w:rsidR="00F00476">
          <w:rPr>
            <w:noProof/>
            <w:webHidden/>
          </w:rPr>
          <w:tab/>
        </w:r>
        <w:r w:rsidR="00F00476">
          <w:rPr>
            <w:noProof/>
            <w:webHidden/>
          </w:rPr>
          <w:fldChar w:fldCharType="begin"/>
        </w:r>
        <w:r w:rsidR="00F00476">
          <w:rPr>
            <w:noProof/>
            <w:webHidden/>
          </w:rPr>
          <w:instrText xml:space="preserve"> PAGEREF _Toc474918994 \h </w:instrText>
        </w:r>
        <w:r w:rsidR="00F00476">
          <w:rPr>
            <w:noProof/>
            <w:webHidden/>
          </w:rPr>
        </w:r>
        <w:r w:rsidR="00F00476">
          <w:rPr>
            <w:noProof/>
            <w:webHidden/>
          </w:rPr>
          <w:fldChar w:fldCharType="separate"/>
        </w:r>
        <w:r w:rsidR="000F6C54">
          <w:rPr>
            <w:noProof/>
            <w:webHidden/>
          </w:rPr>
          <w:t>7</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8995" w:history="1">
        <w:r w:rsidR="00F00476" w:rsidRPr="00BD2007">
          <w:rPr>
            <w:rStyle w:val="Kpr"/>
            <w:noProof/>
          </w:rPr>
          <w:t>TABLO-6 EĞİTİM</w:t>
        </w:r>
        <w:r w:rsidR="00F00476">
          <w:rPr>
            <w:noProof/>
            <w:webHidden/>
          </w:rPr>
          <w:tab/>
        </w:r>
        <w:r w:rsidR="00F00476">
          <w:rPr>
            <w:noProof/>
            <w:webHidden/>
          </w:rPr>
          <w:fldChar w:fldCharType="begin"/>
        </w:r>
        <w:r w:rsidR="00F00476">
          <w:rPr>
            <w:noProof/>
            <w:webHidden/>
          </w:rPr>
          <w:instrText xml:space="preserve"> PAGEREF _Toc474918995 \h </w:instrText>
        </w:r>
        <w:r w:rsidR="00F00476">
          <w:rPr>
            <w:noProof/>
            <w:webHidden/>
          </w:rPr>
        </w:r>
        <w:r w:rsidR="00F00476">
          <w:rPr>
            <w:noProof/>
            <w:webHidden/>
          </w:rPr>
          <w:fldChar w:fldCharType="separate"/>
        </w:r>
        <w:r w:rsidR="000F6C54">
          <w:rPr>
            <w:noProof/>
            <w:webHidden/>
          </w:rPr>
          <w:t>8</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8997" w:history="1">
        <w:r w:rsidR="00121394">
          <w:rPr>
            <w:rStyle w:val="Kpr"/>
            <w:noProof/>
          </w:rPr>
          <w:t>TABLO-7</w:t>
        </w:r>
        <w:r w:rsidR="00F00476" w:rsidRPr="00BD2007">
          <w:rPr>
            <w:rStyle w:val="Kpr"/>
            <w:noProof/>
          </w:rPr>
          <w:t xml:space="preserve"> ZONGULDAK İLİNİN YILLAR İTİBARİYLE DIŞ TİCARETTEKİ PAYI</w:t>
        </w:r>
        <w:r w:rsidR="00F00476">
          <w:rPr>
            <w:noProof/>
            <w:webHidden/>
          </w:rPr>
          <w:tab/>
        </w:r>
        <w:r w:rsidR="00F00476">
          <w:rPr>
            <w:noProof/>
            <w:webHidden/>
          </w:rPr>
          <w:fldChar w:fldCharType="begin"/>
        </w:r>
        <w:r w:rsidR="00F00476">
          <w:rPr>
            <w:noProof/>
            <w:webHidden/>
          </w:rPr>
          <w:instrText xml:space="preserve"> PAGEREF _Toc474918997 \h </w:instrText>
        </w:r>
        <w:r w:rsidR="00F00476">
          <w:rPr>
            <w:noProof/>
            <w:webHidden/>
          </w:rPr>
        </w:r>
        <w:r w:rsidR="00F00476">
          <w:rPr>
            <w:noProof/>
            <w:webHidden/>
          </w:rPr>
          <w:fldChar w:fldCharType="separate"/>
        </w:r>
        <w:r w:rsidR="000F6C54">
          <w:rPr>
            <w:noProof/>
            <w:webHidden/>
          </w:rPr>
          <w:t>14</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8998" w:history="1">
        <w:r w:rsidR="00121394">
          <w:rPr>
            <w:rStyle w:val="Kpr"/>
            <w:noProof/>
          </w:rPr>
          <w:t>TABLO-8</w:t>
        </w:r>
        <w:r w:rsidR="00F00476" w:rsidRPr="00BD2007">
          <w:rPr>
            <w:rStyle w:val="Kpr"/>
            <w:noProof/>
          </w:rPr>
          <w:t xml:space="preserve"> ZONGULDAK VE KDZ. </w:t>
        </w:r>
        <w:r w:rsidR="00F00476" w:rsidRPr="00FF48CF">
          <w:rPr>
            <w:rStyle w:val="Kpr"/>
            <w:noProof/>
          </w:rPr>
          <w:t xml:space="preserve">EREĞLİ </w:t>
        </w:r>
        <w:r w:rsidR="00F00476" w:rsidRPr="00BD2007">
          <w:rPr>
            <w:rStyle w:val="Kpr"/>
            <w:noProof/>
          </w:rPr>
          <w:t>LİMANLARINDAN YAPILAN</w:t>
        </w:r>
        <w:r w:rsidR="00F00476">
          <w:rPr>
            <w:noProof/>
            <w:webHidden/>
          </w:rPr>
          <w:tab/>
        </w:r>
        <w:r w:rsidR="00F00476">
          <w:rPr>
            <w:noProof/>
            <w:webHidden/>
          </w:rPr>
          <w:fldChar w:fldCharType="begin"/>
        </w:r>
        <w:r w:rsidR="00F00476">
          <w:rPr>
            <w:noProof/>
            <w:webHidden/>
          </w:rPr>
          <w:instrText xml:space="preserve"> PAGEREF _Toc474918998 \h </w:instrText>
        </w:r>
        <w:r w:rsidR="00F00476">
          <w:rPr>
            <w:noProof/>
            <w:webHidden/>
          </w:rPr>
        </w:r>
        <w:r w:rsidR="00F00476">
          <w:rPr>
            <w:noProof/>
            <w:webHidden/>
          </w:rPr>
          <w:fldChar w:fldCharType="separate"/>
        </w:r>
        <w:r w:rsidR="000F6C54">
          <w:rPr>
            <w:noProof/>
            <w:webHidden/>
          </w:rPr>
          <w:t>15</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8999" w:history="1">
        <w:r w:rsidR="00121394">
          <w:rPr>
            <w:rStyle w:val="Kpr"/>
            <w:noProof/>
          </w:rPr>
          <w:t>TABLO-9</w:t>
        </w:r>
        <w:r w:rsidR="00F00476" w:rsidRPr="00BD2007">
          <w:rPr>
            <w:rStyle w:val="Kpr"/>
            <w:noProof/>
          </w:rPr>
          <w:t xml:space="preserve"> VERGİ GELİRLERİ/GİDERLERİ</w:t>
        </w:r>
        <w:r w:rsidR="00F00476">
          <w:rPr>
            <w:noProof/>
            <w:webHidden/>
          </w:rPr>
          <w:tab/>
        </w:r>
        <w:r w:rsidR="00F00476">
          <w:rPr>
            <w:noProof/>
            <w:webHidden/>
          </w:rPr>
          <w:fldChar w:fldCharType="begin"/>
        </w:r>
        <w:r w:rsidR="00F00476">
          <w:rPr>
            <w:noProof/>
            <w:webHidden/>
          </w:rPr>
          <w:instrText xml:space="preserve"> PAGEREF _Toc474918999 \h </w:instrText>
        </w:r>
        <w:r w:rsidR="00F00476">
          <w:rPr>
            <w:noProof/>
            <w:webHidden/>
          </w:rPr>
        </w:r>
        <w:r w:rsidR="00F00476">
          <w:rPr>
            <w:noProof/>
            <w:webHidden/>
          </w:rPr>
          <w:fldChar w:fldCharType="separate"/>
        </w:r>
        <w:r w:rsidR="000F6C54">
          <w:rPr>
            <w:noProof/>
            <w:webHidden/>
          </w:rPr>
          <w:t>16</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9000" w:history="1">
        <w:r w:rsidR="00121394">
          <w:rPr>
            <w:rStyle w:val="Kpr"/>
            <w:noProof/>
          </w:rPr>
          <w:t>TABLO-10</w:t>
        </w:r>
        <w:r w:rsidR="00F00476" w:rsidRPr="00BD2007">
          <w:rPr>
            <w:rStyle w:val="Kpr"/>
            <w:noProof/>
          </w:rPr>
          <w:t xml:space="preserve"> ZONGULDAK VERGİ DAİRESİNE KAYITLI MÜKELLEF SAYISI</w:t>
        </w:r>
        <w:r w:rsidR="00F00476">
          <w:rPr>
            <w:noProof/>
            <w:webHidden/>
          </w:rPr>
          <w:tab/>
        </w:r>
        <w:r w:rsidR="00F00476">
          <w:rPr>
            <w:noProof/>
            <w:webHidden/>
          </w:rPr>
          <w:fldChar w:fldCharType="begin"/>
        </w:r>
        <w:r w:rsidR="00F00476">
          <w:rPr>
            <w:noProof/>
            <w:webHidden/>
          </w:rPr>
          <w:instrText xml:space="preserve"> PAGEREF _Toc474919000 \h </w:instrText>
        </w:r>
        <w:r w:rsidR="00F00476">
          <w:rPr>
            <w:noProof/>
            <w:webHidden/>
          </w:rPr>
        </w:r>
        <w:r w:rsidR="00F00476">
          <w:rPr>
            <w:noProof/>
            <w:webHidden/>
          </w:rPr>
          <w:fldChar w:fldCharType="separate"/>
        </w:r>
        <w:r w:rsidR="000F6C54">
          <w:rPr>
            <w:noProof/>
            <w:webHidden/>
          </w:rPr>
          <w:t>17</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9001" w:history="1">
        <w:r w:rsidR="00121394">
          <w:rPr>
            <w:rStyle w:val="Kpr"/>
            <w:noProof/>
          </w:rPr>
          <w:t>TABLO-11</w:t>
        </w:r>
        <w:r w:rsidR="00F00476" w:rsidRPr="00BD2007">
          <w:rPr>
            <w:rStyle w:val="Kpr"/>
            <w:noProof/>
          </w:rPr>
          <w:t xml:space="preserve"> TARIM ALANLARININ DAĞILIMI</w:t>
        </w:r>
        <w:r w:rsidR="00F00476">
          <w:rPr>
            <w:noProof/>
            <w:webHidden/>
          </w:rPr>
          <w:tab/>
        </w:r>
        <w:r w:rsidR="00F00476">
          <w:rPr>
            <w:noProof/>
            <w:webHidden/>
          </w:rPr>
          <w:fldChar w:fldCharType="begin"/>
        </w:r>
        <w:r w:rsidR="00F00476">
          <w:rPr>
            <w:noProof/>
            <w:webHidden/>
          </w:rPr>
          <w:instrText xml:space="preserve"> PAGEREF _Toc474919001 \h </w:instrText>
        </w:r>
        <w:r w:rsidR="00F00476">
          <w:rPr>
            <w:noProof/>
            <w:webHidden/>
          </w:rPr>
        </w:r>
        <w:r w:rsidR="00F00476">
          <w:rPr>
            <w:noProof/>
            <w:webHidden/>
          </w:rPr>
          <w:fldChar w:fldCharType="separate"/>
        </w:r>
        <w:r w:rsidR="000F6C54">
          <w:rPr>
            <w:noProof/>
            <w:webHidden/>
          </w:rPr>
          <w:t>25</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9002" w:history="1">
        <w:r w:rsidR="00121394">
          <w:rPr>
            <w:rStyle w:val="Kpr"/>
            <w:noProof/>
          </w:rPr>
          <w:t>TABLO-12</w:t>
        </w:r>
        <w:r w:rsidR="00F00476" w:rsidRPr="00BD2007">
          <w:rPr>
            <w:rStyle w:val="Kpr"/>
            <w:noProof/>
          </w:rPr>
          <w:t xml:space="preserve"> TARIM VE TARIMA DAYALI SANAYİ</w:t>
        </w:r>
        <w:r w:rsidR="00F00476">
          <w:rPr>
            <w:noProof/>
            <w:webHidden/>
          </w:rPr>
          <w:tab/>
        </w:r>
        <w:r w:rsidR="00F00476">
          <w:rPr>
            <w:noProof/>
            <w:webHidden/>
          </w:rPr>
          <w:fldChar w:fldCharType="begin"/>
        </w:r>
        <w:r w:rsidR="00F00476">
          <w:rPr>
            <w:noProof/>
            <w:webHidden/>
          </w:rPr>
          <w:instrText xml:space="preserve"> PAGEREF _Toc474919002 \h </w:instrText>
        </w:r>
        <w:r w:rsidR="00F00476">
          <w:rPr>
            <w:noProof/>
            <w:webHidden/>
          </w:rPr>
        </w:r>
        <w:r w:rsidR="00F00476">
          <w:rPr>
            <w:noProof/>
            <w:webHidden/>
          </w:rPr>
          <w:fldChar w:fldCharType="separate"/>
        </w:r>
        <w:r w:rsidR="000F6C54">
          <w:rPr>
            <w:noProof/>
            <w:webHidden/>
          </w:rPr>
          <w:t>26</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9003" w:history="1">
        <w:r w:rsidR="00121394">
          <w:rPr>
            <w:rStyle w:val="Kpr"/>
            <w:noProof/>
          </w:rPr>
          <w:t>TABLO-13</w:t>
        </w:r>
        <w:r w:rsidR="00F00476" w:rsidRPr="00BD2007">
          <w:rPr>
            <w:rStyle w:val="Kpr"/>
            <w:noProof/>
          </w:rPr>
          <w:t xml:space="preserve"> İL KÜLTÜR VE TURİZM MÜDÜRLÜĞÜNE BAĞLI BİRİMLER</w:t>
        </w:r>
        <w:r w:rsidR="00F00476">
          <w:rPr>
            <w:noProof/>
            <w:webHidden/>
          </w:rPr>
          <w:tab/>
        </w:r>
        <w:r w:rsidR="00F00476">
          <w:rPr>
            <w:noProof/>
            <w:webHidden/>
          </w:rPr>
          <w:fldChar w:fldCharType="begin"/>
        </w:r>
        <w:r w:rsidR="00F00476">
          <w:rPr>
            <w:noProof/>
            <w:webHidden/>
          </w:rPr>
          <w:instrText xml:space="preserve"> PAGEREF _Toc474919003 \h </w:instrText>
        </w:r>
        <w:r w:rsidR="00F00476">
          <w:rPr>
            <w:noProof/>
            <w:webHidden/>
          </w:rPr>
        </w:r>
        <w:r w:rsidR="00F00476">
          <w:rPr>
            <w:noProof/>
            <w:webHidden/>
          </w:rPr>
          <w:fldChar w:fldCharType="separate"/>
        </w:r>
        <w:r w:rsidR="000F6C54">
          <w:rPr>
            <w:noProof/>
            <w:webHidden/>
          </w:rPr>
          <w:t>31</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9004" w:history="1">
        <w:r w:rsidR="00121394">
          <w:rPr>
            <w:rStyle w:val="Kpr"/>
            <w:noProof/>
          </w:rPr>
          <w:t>TABLO-14</w:t>
        </w:r>
        <w:r w:rsidR="00F00476" w:rsidRPr="00BD2007">
          <w:rPr>
            <w:rStyle w:val="Kpr"/>
            <w:noProof/>
          </w:rPr>
          <w:t xml:space="preserve"> PERSONEL İCMAL TABLOSU</w:t>
        </w:r>
        <w:r w:rsidR="00F00476">
          <w:rPr>
            <w:noProof/>
            <w:webHidden/>
          </w:rPr>
          <w:tab/>
        </w:r>
        <w:r w:rsidR="00F00476">
          <w:rPr>
            <w:noProof/>
            <w:webHidden/>
          </w:rPr>
          <w:fldChar w:fldCharType="begin"/>
        </w:r>
        <w:r w:rsidR="00F00476">
          <w:rPr>
            <w:noProof/>
            <w:webHidden/>
          </w:rPr>
          <w:instrText xml:space="preserve"> PAGEREF _Toc474919004 \h </w:instrText>
        </w:r>
        <w:r w:rsidR="00F00476">
          <w:rPr>
            <w:noProof/>
            <w:webHidden/>
          </w:rPr>
        </w:r>
        <w:r w:rsidR="00F00476">
          <w:rPr>
            <w:noProof/>
            <w:webHidden/>
          </w:rPr>
          <w:fldChar w:fldCharType="separate"/>
        </w:r>
        <w:r w:rsidR="000F6C54">
          <w:rPr>
            <w:noProof/>
            <w:webHidden/>
          </w:rPr>
          <w:t>35</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9005" w:history="1">
        <w:r w:rsidR="00121394">
          <w:rPr>
            <w:rStyle w:val="Kpr"/>
            <w:noProof/>
          </w:rPr>
          <w:t>TABLO-15</w:t>
        </w:r>
        <w:r w:rsidR="00F00476" w:rsidRPr="00BD2007">
          <w:rPr>
            <w:rStyle w:val="Kpr"/>
            <w:noProof/>
          </w:rPr>
          <w:t xml:space="preserve"> TAŞINMAZ KAYITLAR İCMALİ</w:t>
        </w:r>
        <w:r w:rsidR="00F00476">
          <w:rPr>
            <w:noProof/>
            <w:webHidden/>
          </w:rPr>
          <w:tab/>
        </w:r>
        <w:r w:rsidR="00F00476">
          <w:rPr>
            <w:noProof/>
            <w:webHidden/>
          </w:rPr>
          <w:fldChar w:fldCharType="begin"/>
        </w:r>
        <w:r w:rsidR="00F00476">
          <w:rPr>
            <w:noProof/>
            <w:webHidden/>
          </w:rPr>
          <w:instrText xml:space="preserve"> PAGEREF _Toc474919005 \h </w:instrText>
        </w:r>
        <w:r w:rsidR="00F00476">
          <w:rPr>
            <w:noProof/>
            <w:webHidden/>
          </w:rPr>
        </w:r>
        <w:r w:rsidR="00F00476">
          <w:rPr>
            <w:noProof/>
            <w:webHidden/>
          </w:rPr>
          <w:fldChar w:fldCharType="separate"/>
        </w:r>
        <w:r w:rsidR="000F6C54">
          <w:rPr>
            <w:noProof/>
            <w:webHidden/>
          </w:rPr>
          <w:t>35</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9006" w:history="1">
        <w:r w:rsidR="00121394">
          <w:rPr>
            <w:rStyle w:val="Kpr"/>
            <w:noProof/>
          </w:rPr>
          <w:t>TABLO-16</w:t>
        </w:r>
        <w:r w:rsidR="00F00476" w:rsidRPr="00BD2007">
          <w:rPr>
            <w:rStyle w:val="Kpr"/>
            <w:noProof/>
          </w:rPr>
          <w:t xml:space="preserve"> İL ÖZEL İDARESİ GELİR/GİDER DURUMU</w:t>
        </w:r>
        <w:r w:rsidR="00F00476">
          <w:rPr>
            <w:noProof/>
            <w:webHidden/>
          </w:rPr>
          <w:tab/>
        </w:r>
        <w:r w:rsidR="00F00476">
          <w:rPr>
            <w:noProof/>
            <w:webHidden/>
          </w:rPr>
          <w:fldChar w:fldCharType="begin"/>
        </w:r>
        <w:r w:rsidR="00F00476">
          <w:rPr>
            <w:noProof/>
            <w:webHidden/>
          </w:rPr>
          <w:instrText xml:space="preserve"> PAGEREF _Toc474919006 \h </w:instrText>
        </w:r>
        <w:r w:rsidR="00F00476">
          <w:rPr>
            <w:noProof/>
            <w:webHidden/>
          </w:rPr>
        </w:r>
        <w:r w:rsidR="00F00476">
          <w:rPr>
            <w:noProof/>
            <w:webHidden/>
          </w:rPr>
          <w:fldChar w:fldCharType="separate"/>
        </w:r>
        <w:r w:rsidR="000F6C54">
          <w:rPr>
            <w:noProof/>
            <w:webHidden/>
          </w:rPr>
          <w:t>36</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9007" w:history="1">
        <w:r w:rsidR="00121394">
          <w:rPr>
            <w:rStyle w:val="Kpr"/>
            <w:noProof/>
          </w:rPr>
          <w:t>TABLO-17</w:t>
        </w:r>
        <w:r w:rsidR="00F00476" w:rsidRPr="00BD2007">
          <w:rPr>
            <w:rStyle w:val="Kpr"/>
            <w:noProof/>
          </w:rPr>
          <w:t xml:space="preserve"> KÖYDES ÖDENEK TABLOSU</w:t>
        </w:r>
        <w:r w:rsidR="00F00476">
          <w:rPr>
            <w:noProof/>
            <w:webHidden/>
          </w:rPr>
          <w:tab/>
        </w:r>
        <w:r w:rsidR="00F00476">
          <w:rPr>
            <w:noProof/>
            <w:webHidden/>
          </w:rPr>
          <w:fldChar w:fldCharType="begin"/>
        </w:r>
        <w:r w:rsidR="00F00476">
          <w:rPr>
            <w:noProof/>
            <w:webHidden/>
          </w:rPr>
          <w:instrText xml:space="preserve"> PAGEREF _Toc474919007 \h </w:instrText>
        </w:r>
        <w:r w:rsidR="00F00476">
          <w:rPr>
            <w:noProof/>
            <w:webHidden/>
          </w:rPr>
        </w:r>
        <w:r w:rsidR="00F00476">
          <w:rPr>
            <w:noProof/>
            <w:webHidden/>
          </w:rPr>
          <w:fldChar w:fldCharType="separate"/>
        </w:r>
        <w:r w:rsidR="000F6C54">
          <w:rPr>
            <w:noProof/>
            <w:webHidden/>
          </w:rPr>
          <w:t>37</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9008" w:history="1">
        <w:r w:rsidR="00121394">
          <w:rPr>
            <w:rStyle w:val="Kpr"/>
            <w:noProof/>
          </w:rPr>
          <w:t>TABLO-18</w:t>
        </w:r>
        <w:r w:rsidR="00F00476" w:rsidRPr="00BD2007">
          <w:rPr>
            <w:rStyle w:val="Kpr"/>
            <w:noProof/>
          </w:rPr>
          <w:t xml:space="preserve"> BELEDİYELERİN İLÇELERE GÖRE DAĞILIMI</w:t>
        </w:r>
        <w:r w:rsidR="00F00476">
          <w:rPr>
            <w:noProof/>
            <w:webHidden/>
          </w:rPr>
          <w:tab/>
        </w:r>
        <w:r w:rsidR="00F00476">
          <w:rPr>
            <w:noProof/>
            <w:webHidden/>
          </w:rPr>
          <w:fldChar w:fldCharType="begin"/>
        </w:r>
        <w:r w:rsidR="00F00476">
          <w:rPr>
            <w:noProof/>
            <w:webHidden/>
          </w:rPr>
          <w:instrText xml:space="preserve"> PAGEREF _Toc474919008 \h </w:instrText>
        </w:r>
        <w:r w:rsidR="00F00476">
          <w:rPr>
            <w:noProof/>
            <w:webHidden/>
          </w:rPr>
        </w:r>
        <w:r w:rsidR="00F00476">
          <w:rPr>
            <w:noProof/>
            <w:webHidden/>
          </w:rPr>
          <w:fldChar w:fldCharType="separate"/>
        </w:r>
        <w:r w:rsidR="000F6C54">
          <w:rPr>
            <w:noProof/>
            <w:webHidden/>
          </w:rPr>
          <w:t>37</w:t>
        </w:r>
        <w:r w:rsidR="00F00476">
          <w:rPr>
            <w:noProof/>
            <w:webHidden/>
          </w:rPr>
          <w:fldChar w:fldCharType="end"/>
        </w:r>
      </w:hyperlink>
    </w:p>
    <w:p w:rsidR="00F00476" w:rsidRDefault="00021B42">
      <w:pPr>
        <w:pStyle w:val="ekillerTablosu"/>
        <w:tabs>
          <w:tab w:val="right" w:leader="dot" w:pos="9459"/>
        </w:tabs>
        <w:rPr>
          <w:rFonts w:asciiTheme="minorHAnsi" w:eastAsiaTheme="minorEastAsia" w:hAnsiTheme="minorHAnsi" w:cstheme="minorBidi"/>
          <w:noProof/>
          <w:sz w:val="22"/>
          <w:szCs w:val="22"/>
          <w:lang w:eastAsia="tr-TR"/>
        </w:rPr>
      </w:pPr>
      <w:hyperlink w:anchor="_Toc474919009" w:history="1">
        <w:r w:rsidR="00121394">
          <w:rPr>
            <w:rStyle w:val="Kpr"/>
            <w:noProof/>
          </w:rPr>
          <w:t>TABLO-19</w:t>
        </w:r>
        <w:r w:rsidR="00F00476" w:rsidRPr="00BD2007">
          <w:rPr>
            <w:rStyle w:val="Kpr"/>
            <w:noProof/>
          </w:rPr>
          <w:t xml:space="preserve"> BELEDİYE VE KÖYLERİN İLÇELERE GÖRE DAĞILIMI</w:t>
        </w:r>
        <w:r w:rsidR="00F00476">
          <w:rPr>
            <w:noProof/>
            <w:webHidden/>
          </w:rPr>
          <w:tab/>
        </w:r>
        <w:r w:rsidR="00F00476">
          <w:rPr>
            <w:noProof/>
            <w:webHidden/>
          </w:rPr>
          <w:fldChar w:fldCharType="begin"/>
        </w:r>
        <w:r w:rsidR="00F00476">
          <w:rPr>
            <w:noProof/>
            <w:webHidden/>
          </w:rPr>
          <w:instrText xml:space="preserve"> PAGEREF _Toc474919009 \h </w:instrText>
        </w:r>
        <w:r w:rsidR="00F00476">
          <w:rPr>
            <w:noProof/>
            <w:webHidden/>
          </w:rPr>
        </w:r>
        <w:r w:rsidR="00F00476">
          <w:rPr>
            <w:noProof/>
            <w:webHidden/>
          </w:rPr>
          <w:fldChar w:fldCharType="separate"/>
        </w:r>
        <w:r w:rsidR="000F6C54">
          <w:rPr>
            <w:noProof/>
            <w:webHidden/>
          </w:rPr>
          <w:t>38</w:t>
        </w:r>
        <w:r w:rsidR="00F00476">
          <w:rPr>
            <w:noProof/>
            <w:webHidden/>
          </w:rPr>
          <w:fldChar w:fldCharType="end"/>
        </w:r>
      </w:hyperlink>
    </w:p>
    <w:p w:rsidR="00F00476" w:rsidRDefault="00F00476">
      <w:pPr>
        <w:pStyle w:val="ekillerTablosu"/>
        <w:tabs>
          <w:tab w:val="right" w:leader="dot" w:pos="9459"/>
        </w:tabs>
        <w:rPr>
          <w:rFonts w:asciiTheme="minorHAnsi" w:eastAsiaTheme="minorEastAsia" w:hAnsiTheme="minorHAnsi" w:cstheme="minorBidi"/>
          <w:noProof/>
          <w:sz w:val="22"/>
          <w:szCs w:val="22"/>
          <w:lang w:eastAsia="tr-TR"/>
        </w:rPr>
      </w:pPr>
    </w:p>
    <w:p w:rsidR="007F2DAC" w:rsidRPr="00DD1750" w:rsidRDefault="001D575A" w:rsidP="000B3D70">
      <w:r w:rsidRPr="00DD1750">
        <w:rPr>
          <w:sz w:val="24"/>
          <w:szCs w:val="24"/>
        </w:rPr>
        <w:fldChar w:fldCharType="end"/>
      </w:r>
    </w:p>
    <w:p w:rsidR="007F2DAC" w:rsidRPr="00DD1750" w:rsidRDefault="007F2DAC" w:rsidP="000B3D70"/>
    <w:p w:rsidR="007F2DAC" w:rsidRPr="00DD1750" w:rsidRDefault="007F2DAC" w:rsidP="000B3D70"/>
    <w:p w:rsidR="007F2DAC" w:rsidRPr="00DD1750" w:rsidRDefault="007F2DAC" w:rsidP="000B3D70"/>
    <w:p w:rsidR="008F2C82" w:rsidRPr="00DD1750" w:rsidRDefault="008F2C82" w:rsidP="007E75D9">
      <w:pPr>
        <w:tabs>
          <w:tab w:val="left" w:pos="765"/>
        </w:tabs>
        <w:sectPr w:rsidR="008F2C82" w:rsidRPr="00DD1750" w:rsidSect="00F408A2">
          <w:headerReference w:type="default" r:id="rId16"/>
          <w:footerReference w:type="even" r:id="rId17"/>
          <w:footerReference w:type="default" r:id="rId18"/>
          <w:footerReference w:type="first" r:id="rId19"/>
          <w:type w:val="continuous"/>
          <w:pgSz w:w="11907" w:h="16840" w:code="9"/>
          <w:pgMar w:top="567" w:right="1701" w:bottom="1134" w:left="1134" w:header="709" w:footer="709" w:gutter="170"/>
          <w:pgBorders w:offsetFrom="page">
            <w:top w:val="dotDotDash" w:sz="4" w:space="24" w:color="auto"/>
            <w:left w:val="dotDotDash" w:sz="4" w:space="24" w:color="auto"/>
            <w:bottom w:val="dotDotDash" w:sz="4" w:space="24" w:color="auto"/>
            <w:right w:val="dotDotDash" w:sz="4" w:space="24" w:color="auto"/>
          </w:pgBorders>
          <w:pgNumType w:fmt="lowerRoman" w:chapStyle="1" w:chapSep="emDash"/>
          <w:cols w:space="708"/>
          <w:docGrid w:linePitch="272"/>
        </w:sectPr>
      </w:pPr>
    </w:p>
    <w:p w:rsidR="007314DB" w:rsidRPr="00DD1750" w:rsidRDefault="007314DB" w:rsidP="00C70275">
      <w:pPr>
        <w:pStyle w:val="Balk1"/>
        <w:rPr>
          <w:rFonts w:ascii="Times New Roman" w:hAnsi="Times New Roman"/>
          <w:b w:val="0"/>
          <w:sz w:val="20"/>
          <w:lang w:val="tr-TR"/>
        </w:rPr>
      </w:pPr>
    </w:p>
    <w:p w:rsidR="00DC5B7B" w:rsidRPr="00DD1750" w:rsidRDefault="00C70275" w:rsidP="00EA06D3">
      <w:pPr>
        <w:pStyle w:val="Balk1"/>
        <w:rPr>
          <w:rStyle w:val="GlBavuru"/>
          <w:rFonts w:ascii="Times New Roman" w:hAnsi="Times New Roman"/>
          <w:b/>
          <w:bCs w:val="0"/>
          <w:smallCaps w:val="0"/>
          <w:color w:val="auto"/>
          <w:spacing w:val="0"/>
        </w:rPr>
      </w:pPr>
      <w:bookmarkStart w:id="0" w:name="_Toc474918732"/>
      <w:r w:rsidRPr="00DD1750">
        <w:rPr>
          <w:rStyle w:val="GlBavuru"/>
          <w:rFonts w:ascii="Times New Roman" w:hAnsi="Times New Roman"/>
          <w:b/>
          <w:bCs w:val="0"/>
          <w:smallCaps w:val="0"/>
          <w:color w:val="auto"/>
          <w:spacing w:val="0"/>
        </w:rPr>
        <w:t>A.</w:t>
      </w:r>
      <w:r w:rsidR="00DC5B7B" w:rsidRPr="00DD1750">
        <w:rPr>
          <w:rStyle w:val="GlBavuru"/>
          <w:rFonts w:ascii="Times New Roman" w:hAnsi="Times New Roman"/>
          <w:b/>
          <w:bCs w:val="0"/>
          <w:smallCaps w:val="0"/>
          <w:color w:val="auto"/>
          <w:spacing w:val="0"/>
        </w:rPr>
        <w:t>İLİN GENEL OLARAK TANITIMI</w:t>
      </w:r>
      <w:bookmarkEnd w:id="0"/>
    </w:p>
    <w:p w:rsidR="00E13F79" w:rsidRPr="00901015" w:rsidRDefault="00E13F79" w:rsidP="006A38E0"/>
    <w:p w:rsidR="002A4680" w:rsidRPr="00DD1750" w:rsidRDefault="006A38E0" w:rsidP="00EA06D3">
      <w:pPr>
        <w:pStyle w:val="Balk2"/>
        <w:rPr>
          <w:rStyle w:val="Gl"/>
          <w:rFonts w:ascii="Times New Roman" w:hAnsi="Times New Roman"/>
          <w:b/>
          <w:bCs w:val="0"/>
        </w:rPr>
      </w:pPr>
      <w:bookmarkStart w:id="1" w:name="_Toc474918733"/>
      <w:r w:rsidRPr="00DD1750">
        <w:rPr>
          <w:rStyle w:val="Gl"/>
          <w:rFonts w:ascii="Times New Roman" w:hAnsi="Times New Roman"/>
          <w:b/>
          <w:bCs w:val="0"/>
        </w:rPr>
        <w:t xml:space="preserve">1. </w:t>
      </w:r>
      <w:r w:rsidR="007855EA" w:rsidRPr="00DD1750">
        <w:rPr>
          <w:rStyle w:val="Gl"/>
          <w:rFonts w:ascii="Times New Roman" w:hAnsi="Times New Roman"/>
          <w:b/>
          <w:bCs w:val="0"/>
        </w:rPr>
        <w:t>İLİN TARİHİ</w:t>
      </w:r>
      <w:bookmarkEnd w:id="1"/>
    </w:p>
    <w:p w:rsidR="007855EA" w:rsidRPr="00DD1750" w:rsidRDefault="007855EA" w:rsidP="007314DB">
      <w:pPr>
        <w:pStyle w:val="NormalWeb"/>
        <w:ind w:firstLine="708"/>
        <w:jc w:val="both"/>
      </w:pPr>
      <w:r w:rsidRPr="00DD1750">
        <w:t>Arkeolojik kanıtlara göre MÖ 2500'lere uzanan bir geçmişi bulunan bölgenin bilinen o ki ilk yerleşenler</w:t>
      </w:r>
      <w:r w:rsidR="00F5753A" w:rsidRPr="00DD1750">
        <w:t>i</w:t>
      </w:r>
      <w:r w:rsidR="00DD1750">
        <w:t xml:space="preserve"> </w:t>
      </w:r>
      <w:hyperlink r:id="rId20" w:tooltip="Hattiler" w:history="1">
        <w:r w:rsidRPr="00DD1750">
          <w:rPr>
            <w:rStyle w:val="Kpr"/>
            <w:u w:val="none"/>
          </w:rPr>
          <w:t>Hattiler</w:t>
        </w:r>
      </w:hyperlink>
      <w:r w:rsidRPr="00DD1750">
        <w:t xml:space="preserve">, daha sonra ise </w:t>
      </w:r>
      <w:hyperlink r:id="rId21" w:tooltip="Hititler" w:history="1">
        <w:r w:rsidRPr="00DD1750">
          <w:rPr>
            <w:rStyle w:val="Kpr"/>
            <w:u w:val="none"/>
          </w:rPr>
          <w:t>Hititler</w:t>
        </w:r>
      </w:hyperlink>
      <w:r w:rsidRPr="00DD1750">
        <w:t xml:space="preserve"> olmuştur. Yörenin ilk sakinleri </w:t>
      </w:r>
      <w:hyperlink r:id="rId22" w:tooltip="Frig" w:history="1">
        <w:r w:rsidRPr="00DD1750">
          <w:rPr>
            <w:rStyle w:val="Kpr"/>
            <w:u w:val="none"/>
          </w:rPr>
          <w:t>Frig</w:t>
        </w:r>
      </w:hyperlink>
      <w:r w:rsidRPr="00DD1750">
        <w:t xml:space="preserve"> boylarından oluşan Bithin, Mariandyn ve Migdon adlı göç topluluklarıdır. MÖ 7. yüzyılda başlayan Batı</w:t>
      </w:r>
      <w:r w:rsidR="005B77B2">
        <w:t xml:space="preserve"> </w:t>
      </w:r>
      <w:hyperlink r:id="rId23" w:tooltip="Anadolu" w:history="1">
        <w:r w:rsidRPr="00DD1750">
          <w:rPr>
            <w:rStyle w:val="Kpr"/>
            <w:u w:val="none"/>
          </w:rPr>
          <w:t>Anadolu</w:t>
        </w:r>
      </w:hyperlink>
      <w:r w:rsidRPr="00DD1750">
        <w:t>'dan</w:t>
      </w:r>
      <w:r w:rsidR="00DD1750">
        <w:t xml:space="preserve"> </w:t>
      </w:r>
      <w:hyperlink r:id="rId24" w:tooltip="Karadeniz" w:history="1">
        <w:r w:rsidRPr="00DD1750">
          <w:rPr>
            <w:rStyle w:val="Kpr"/>
            <w:u w:val="none"/>
          </w:rPr>
          <w:t>Karadeniz</w:t>
        </w:r>
      </w:hyperlink>
      <w:r w:rsidRPr="00DD1750">
        <w:t xml:space="preserve">'e </w:t>
      </w:r>
      <w:hyperlink r:id="rId25" w:tooltip="Yunan" w:history="1">
        <w:r w:rsidRPr="00DD1750">
          <w:rPr>
            <w:rStyle w:val="Kpr"/>
            <w:u w:val="none"/>
          </w:rPr>
          <w:t>Yunan</w:t>
        </w:r>
      </w:hyperlink>
      <w:r w:rsidR="00DD1750">
        <w:t xml:space="preserve"> </w:t>
      </w:r>
      <w:r w:rsidRPr="00DD1750">
        <w:t xml:space="preserve">kolonizasyonu sürecinde yörede de ticaret amaçlı limanlar kurulmuştur. MÖ 334'e kadar </w:t>
      </w:r>
      <w:hyperlink r:id="rId26" w:tooltip="Pers" w:history="1">
        <w:r w:rsidRPr="00DD1750">
          <w:rPr>
            <w:rStyle w:val="Kpr"/>
            <w:u w:val="none"/>
          </w:rPr>
          <w:t>Perslerin</w:t>
        </w:r>
      </w:hyperlink>
      <w:r w:rsidRPr="00DD1750">
        <w:t xml:space="preserve"> egemenliğinde kalan bölge, </w:t>
      </w:r>
      <w:hyperlink r:id="rId27" w:tooltip="Büyük İskender" w:history="1">
        <w:r w:rsidRPr="00DD1750">
          <w:rPr>
            <w:rStyle w:val="Kpr"/>
            <w:u w:val="none"/>
          </w:rPr>
          <w:t>Büyük İskender</w:t>
        </w:r>
      </w:hyperlink>
      <w:r w:rsidRPr="00DD1750">
        <w:t xml:space="preserve">'in Anadolu seferinin ardından kısa bir süre için </w:t>
      </w:r>
      <w:hyperlink r:id="rId28" w:tooltip="Makedonya" w:history="1">
        <w:r w:rsidRPr="00DD1750">
          <w:rPr>
            <w:rStyle w:val="Kpr"/>
            <w:u w:val="none"/>
          </w:rPr>
          <w:t>Makedonya</w:t>
        </w:r>
      </w:hyperlink>
      <w:r w:rsidR="003B0700" w:rsidRPr="00DD1750">
        <w:t>lı</w:t>
      </w:r>
      <w:r w:rsidRPr="00DD1750">
        <w:t xml:space="preserve"> subaylarca yönetilmiştir. Pers </w:t>
      </w:r>
      <w:r w:rsidR="0001557C" w:rsidRPr="00DD1750">
        <w:t>s</w:t>
      </w:r>
      <w:r w:rsidRPr="00DD1750">
        <w:t xml:space="preserve">atrapı </w:t>
      </w:r>
      <w:hyperlink r:id="rId29" w:tooltip="Mithridates" w:history="1">
        <w:r w:rsidRPr="00DD1750">
          <w:rPr>
            <w:rStyle w:val="Kpr"/>
            <w:u w:val="none"/>
          </w:rPr>
          <w:t>Mithridates</w:t>
        </w:r>
      </w:hyperlink>
      <w:r w:rsidRPr="00DD1750">
        <w:t xml:space="preserve">'in yöre halkının desteğiyle </w:t>
      </w:r>
      <w:hyperlink r:id="rId30" w:tooltip="Batı Karadeniz bölgesi" w:history="1">
        <w:r w:rsidRPr="00DD1750">
          <w:rPr>
            <w:rStyle w:val="Kpr"/>
            <w:u w:val="none"/>
          </w:rPr>
          <w:t>Batı Karadeniz bölgesinde</w:t>
        </w:r>
      </w:hyperlink>
      <w:r w:rsidRPr="00DD1750">
        <w:t xml:space="preserve"> kurduğu </w:t>
      </w:r>
      <w:hyperlink r:id="rId31" w:tooltip="Pontus Krallığı" w:history="1">
        <w:r w:rsidRPr="00DD1750">
          <w:rPr>
            <w:rStyle w:val="Kpr"/>
            <w:u w:val="none"/>
          </w:rPr>
          <w:t>Pontus devletinin</w:t>
        </w:r>
      </w:hyperlink>
      <w:r w:rsidRPr="00DD1750">
        <w:t xml:space="preserve"> parçası olan Zonguldak, </w:t>
      </w:r>
      <w:hyperlink r:id="rId32" w:tooltip="Roma İmparatorluğu" w:history="1">
        <w:r w:rsidRPr="00DD1750">
          <w:rPr>
            <w:rStyle w:val="Kpr"/>
            <w:u w:val="none"/>
          </w:rPr>
          <w:t>Roma İmparatorluğu</w:t>
        </w:r>
      </w:hyperlink>
      <w:r w:rsidRPr="00DD1750">
        <w:t>'nun bu devleti MS. 1. yüzyılda yıkmasına dek sürm</w:t>
      </w:r>
      <w:r w:rsidR="00A452C2" w:rsidRPr="00DD1750">
        <w:t xml:space="preserve">üş, Roma'nın ikiye bölünmesinden </w:t>
      </w:r>
      <w:r w:rsidRPr="00DD1750">
        <w:t xml:space="preserve">sonra da </w:t>
      </w:r>
      <w:hyperlink r:id="rId33" w:tooltip="Doğu Roma" w:history="1">
        <w:r w:rsidRPr="00DD1750">
          <w:rPr>
            <w:rStyle w:val="Kpr"/>
            <w:u w:val="none"/>
          </w:rPr>
          <w:t>Doğu Roma</w:t>
        </w:r>
      </w:hyperlink>
      <w:r w:rsidRPr="00DD1750">
        <w:t xml:space="preserve"> toprağı olmuştur. Zonguldak Ereğli bölgesi Hristiyanlığın ilk yayıldığı yerlerden biri olma özelliği kazanmış, bu dönemde </w:t>
      </w:r>
      <w:hyperlink r:id="rId34" w:tooltip="İsa" w:history="1">
        <w:r w:rsidRPr="00DD1750">
          <w:rPr>
            <w:rStyle w:val="Kpr"/>
            <w:u w:val="none"/>
          </w:rPr>
          <w:t>İsa</w:t>
        </w:r>
      </w:hyperlink>
      <w:r w:rsidRPr="00DD1750">
        <w:t xml:space="preserve">'nın havarilerinden Adreas bugün de görülebilen </w:t>
      </w:r>
      <w:hyperlink r:id="rId35" w:tooltip="Kutsal İbadet Mağaraları (sayfa mevcut değil)" w:history="1">
        <w:r w:rsidRPr="00DD1750">
          <w:rPr>
            <w:rStyle w:val="Kpr"/>
            <w:u w:val="none"/>
          </w:rPr>
          <w:t>Kutsal İbadet Mağaraları</w:t>
        </w:r>
      </w:hyperlink>
      <w:r w:rsidRPr="00DD1750">
        <w:t>'nda ilk ayinleri düzenlemiştir.</w:t>
      </w:r>
    </w:p>
    <w:p w:rsidR="007855EA" w:rsidRPr="00DD1750" w:rsidRDefault="007855EA" w:rsidP="007314DB">
      <w:pPr>
        <w:pStyle w:val="NormalWeb"/>
        <w:ind w:firstLine="708"/>
        <w:jc w:val="both"/>
      </w:pPr>
      <w:r w:rsidRPr="00DD1750">
        <w:t xml:space="preserve">Yöreye </w:t>
      </w:r>
      <w:hyperlink r:id="rId36" w:tooltip="Anadolu Selçuklu" w:history="1">
        <w:r w:rsidRPr="00DD1750">
          <w:rPr>
            <w:rStyle w:val="Kpr"/>
            <w:u w:val="none"/>
          </w:rPr>
          <w:t>Anadolu Selçuklu</w:t>
        </w:r>
      </w:hyperlink>
      <w:r w:rsidRPr="00DD1750">
        <w:t xml:space="preserve"> ordusu </w:t>
      </w:r>
      <w:hyperlink r:id="rId37" w:tooltip="1084" w:history="1">
        <w:r w:rsidRPr="00DD1750">
          <w:rPr>
            <w:rStyle w:val="Kpr"/>
            <w:u w:val="none"/>
          </w:rPr>
          <w:t>1084</w:t>
        </w:r>
      </w:hyperlink>
      <w:r w:rsidRPr="00DD1750">
        <w:t xml:space="preserve"> yılında gelmiş ve yöreyi fethetmiş</w:t>
      </w:r>
      <w:r w:rsidR="00A452C2" w:rsidRPr="00DD1750">
        <w:t>tir</w:t>
      </w:r>
      <w:r w:rsidRPr="00DD1750">
        <w:t xml:space="preserve">. Daha sonra ise yöreyi </w:t>
      </w:r>
      <w:hyperlink r:id="rId38" w:tooltip="Cenevizliler" w:history="1">
        <w:r w:rsidRPr="00DD1750">
          <w:rPr>
            <w:rStyle w:val="Kpr"/>
            <w:u w:val="none"/>
          </w:rPr>
          <w:t>Cenevizliler</w:t>
        </w:r>
      </w:hyperlink>
      <w:r w:rsidR="00A452C2" w:rsidRPr="00DD1750">
        <w:t xml:space="preserve"> ele geçirmiş</w:t>
      </w:r>
      <w:r w:rsidRPr="00DD1750">
        <w:t xml:space="preserve">, beylikler döneminde ise </w:t>
      </w:r>
      <w:hyperlink r:id="rId39" w:tooltip="Candaroğulları" w:history="1">
        <w:r w:rsidRPr="00DD1750">
          <w:rPr>
            <w:rStyle w:val="Kpr"/>
            <w:u w:val="none"/>
          </w:rPr>
          <w:t>Candaroğulları</w:t>
        </w:r>
      </w:hyperlink>
      <w:r w:rsidRPr="00DD1750">
        <w:t xml:space="preserve"> bölgede hakimiyet kurmuştur. </w:t>
      </w:r>
      <w:hyperlink r:id="rId40" w:tooltip="1460" w:history="1">
        <w:r w:rsidRPr="00DD1750">
          <w:rPr>
            <w:rStyle w:val="Kpr"/>
            <w:u w:val="none"/>
          </w:rPr>
          <w:t>1460</w:t>
        </w:r>
      </w:hyperlink>
      <w:r w:rsidRPr="00DD1750">
        <w:t xml:space="preserve"> yılında </w:t>
      </w:r>
      <w:hyperlink r:id="rId41" w:tooltip="Fatih Sultan Mehmet" w:history="1">
        <w:r w:rsidRPr="00DD1750">
          <w:rPr>
            <w:rStyle w:val="Kpr"/>
            <w:u w:val="none"/>
          </w:rPr>
          <w:t>Fatih Sultan Mehmet</w:t>
        </w:r>
      </w:hyperlink>
      <w:r w:rsidRPr="00DD1750">
        <w:t xml:space="preserve">’in </w:t>
      </w:r>
      <w:hyperlink r:id="rId42" w:tooltip="Amasra" w:history="1">
        <w:r w:rsidRPr="00DD1750">
          <w:rPr>
            <w:rStyle w:val="Kpr"/>
            <w:u w:val="none"/>
          </w:rPr>
          <w:t>Amasra</w:t>
        </w:r>
      </w:hyperlink>
      <w:r w:rsidRPr="00DD1750">
        <w:t>’yı almasıyla birlikte Zonguldak ve çevresi tamamen Osmanlıların eline geçmiştir.</w:t>
      </w:r>
    </w:p>
    <w:p w:rsidR="007855EA" w:rsidRPr="00DD1750" w:rsidRDefault="00021B42" w:rsidP="007314DB">
      <w:pPr>
        <w:pStyle w:val="western"/>
        <w:spacing w:after="0"/>
        <w:ind w:firstLine="708"/>
        <w:jc w:val="both"/>
      </w:pPr>
      <w:hyperlink r:id="rId43" w:tooltip="II. Mahmut" w:history="1">
        <w:r w:rsidR="007855EA" w:rsidRPr="00DD1750">
          <w:rPr>
            <w:rStyle w:val="Kpr"/>
            <w:u w:val="none"/>
          </w:rPr>
          <w:t>II. Mahmut</w:t>
        </w:r>
      </w:hyperlink>
      <w:r w:rsidR="007855EA" w:rsidRPr="00DD1750">
        <w:t xml:space="preserve"> döneminde, Uzun Mehmet’in 1829 yılında Ereğli ilçesi Kestaneci köyünde taşkömürünü bulması ve 1848 yılında da yörede köm</w:t>
      </w:r>
      <w:r w:rsidR="00160169" w:rsidRPr="00DD1750">
        <w:t xml:space="preserve">ür işletmeciliğine geçmesi ile </w:t>
      </w:r>
      <w:r w:rsidR="007855EA" w:rsidRPr="00DD1750">
        <w:t>Zonguldak İlinin önemi artmış ve hızla gelişmeye başlamıştır. İlk kömür ocaklarını</w:t>
      </w:r>
      <w:r w:rsidR="00DD1750">
        <w:t xml:space="preserve"> </w:t>
      </w:r>
      <w:hyperlink r:id="rId44" w:tooltip="Belçikalı" w:history="1">
        <w:r w:rsidR="007855EA" w:rsidRPr="00DD1750">
          <w:rPr>
            <w:rStyle w:val="Kpr"/>
            <w:u w:val="none"/>
          </w:rPr>
          <w:t>Belçikalı</w:t>
        </w:r>
      </w:hyperlink>
      <w:r w:rsidR="007855EA" w:rsidRPr="00DD1750">
        <w:t xml:space="preserve"> ve </w:t>
      </w:r>
      <w:hyperlink r:id="rId45" w:tooltip="Fransız" w:history="1">
        <w:r w:rsidR="007855EA" w:rsidRPr="00DD1750">
          <w:rPr>
            <w:rStyle w:val="Kpr"/>
            <w:u w:val="none"/>
          </w:rPr>
          <w:t>Fransız</w:t>
        </w:r>
      </w:hyperlink>
      <w:r w:rsidR="00DD1750">
        <w:t xml:space="preserve"> </w:t>
      </w:r>
      <w:r w:rsidR="007855EA" w:rsidRPr="00DD1750">
        <w:t>şirketler işletmiştir. Bu gerçek öncesinde Zonguldak, Devrek ilçesine bağlı küçük bir köydür ve Ereğli, Amasra ve Bartın gibi kendisinden çok eski kentlerin yaşadığı tarihi olaylara bağlı kalmıştır.</w:t>
      </w:r>
    </w:p>
    <w:p w:rsidR="007855EA" w:rsidRPr="00DD1750" w:rsidRDefault="007855EA" w:rsidP="007314DB">
      <w:pPr>
        <w:pStyle w:val="western"/>
        <w:spacing w:after="0"/>
        <w:ind w:firstLine="708"/>
        <w:jc w:val="both"/>
      </w:pPr>
      <w:r w:rsidRPr="00DD1750">
        <w:t>19. yüzyılın sonuna doğru İngiliz, Fransız, Belçika</w:t>
      </w:r>
      <w:r w:rsidR="00C825F2" w:rsidRPr="00DD1750">
        <w:t xml:space="preserve">lı ve </w:t>
      </w:r>
      <w:r w:rsidRPr="00DD1750">
        <w:t>Rus şirketleri taşkömürü</w:t>
      </w:r>
      <w:r w:rsidR="00DD1750">
        <w:t xml:space="preserve"> </w:t>
      </w:r>
      <w:r w:rsidRPr="00DD1750">
        <w:t>üretimi yapmak üzere yöreye akın etmiştir. Yöredeki şirketlerin haklarını korumak ve üretimi artırmak bahanesiyle Fransız askerleri önce Zonguldak’ı, ardından da Kdz.</w:t>
      </w:r>
      <w:r w:rsidR="005B77B2">
        <w:t xml:space="preserve"> </w:t>
      </w:r>
      <w:r w:rsidRPr="00DD1750">
        <w:t>Ereğli’yi işgal etmiş(1919); ancak, Zonguldak ve çevresinde oluşturulan Müdafaa-i Hukuk Cemiyetlerine bağlı milis güçlerinin karşı koymasıyla 18.06.1920’de Kdz.Ereğli’den, 21.06.1920’de ise Zonguldak’tan çekilmek zorunda kalmışlardır.</w:t>
      </w:r>
    </w:p>
    <w:p w:rsidR="007531E1" w:rsidRPr="00DD1750" w:rsidRDefault="007855EA" w:rsidP="007531E1">
      <w:pPr>
        <w:pStyle w:val="western"/>
        <w:spacing w:after="0"/>
        <w:ind w:firstLine="708"/>
        <w:jc w:val="both"/>
      </w:pPr>
      <w:r w:rsidRPr="00DD1750">
        <w:t>1 Nisan 1924 tarih ve 491 sayılı Teşkilat-ı Esasiye Kanunu’nun 60. maddesine göre sancaklar kaldırılınca, Zonguldak bağımsız mutasarrı</w:t>
      </w:r>
      <w:r w:rsidR="005D3917" w:rsidRPr="00DD1750">
        <w:t>flı</w:t>
      </w:r>
      <w:r w:rsidR="00FE5A42" w:rsidRPr="00DD1750">
        <w:t>ğı</w:t>
      </w:r>
      <w:r w:rsidR="005D3917" w:rsidRPr="00DD1750">
        <w:t xml:space="preserve"> Vilayet yapılmış</w:t>
      </w:r>
      <w:r w:rsidRPr="00DD1750">
        <w:t>, böylece Cumhuriy</w:t>
      </w:r>
      <w:r w:rsidR="00D13C1F" w:rsidRPr="00DD1750">
        <w:t>et sonrası kurulan ilk il olma u</w:t>
      </w:r>
      <w:r w:rsidRPr="00DD1750">
        <w:t>nvanını kazanmıştır.</w:t>
      </w:r>
    </w:p>
    <w:p w:rsidR="007871DD" w:rsidRPr="00DD1750" w:rsidRDefault="007855EA" w:rsidP="007F2DAC">
      <w:pPr>
        <w:pStyle w:val="western"/>
        <w:spacing w:after="0"/>
        <w:jc w:val="both"/>
      </w:pPr>
      <w:r w:rsidRPr="00DD1750">
        <w:rPr>
          <w:u w:val="single"/>
        </w:rPr>
        <w:t>Zonguldak Adının Kaynağı:</w:t>
      </w:r>
    </w:p>
    <w:p w:rsidR="007314DB" w:rsidRPr="00DD1750" w:rsidRDefault="00E72D14" w:rsidP="007871DD">
      <w:pPr>
        <w:pStyle w:val="western"/>
        <w:spacing w:after="0"/>
        <w:ind w:firstLine="708"/>
        <w:jc w:val="both"/>
        <w:rPr>
          <w:color w:val="000000"/>
        </w:rPr>
      </w:pPr>
      <w:r w:rsidRPr="00DD1750">
        <w:rPr>
          <w:color w:val="000000"/>
        </w:rPr>
        <w:t>Zonguldak adının nereden geldiği ile ilgili çeşitli rivayetler bulunmaktadır. Zonguldak kent merkezinin bulunduğu alan, eskiden Üzülmez Deresi’nin ağız kesiminde yer alan bir bataklıktı. İlkçağda “Sandraka/Sandrake” adıyla bilinen yerleşim yeri, ad</w:t>
      </w:r>
      <w:r w:rsidR="00A452C2" w:rsidRPr="00DD1750">
        <w:rPr>
          <w:color w:val="000000"/>
        </w:rPr>
        <w:t>ını Sandra Çayından (Üzülmez/</w:t>
      </w:r>
      <w:r w:rsidRPr="00DD1750">
        <w:rPr>
          <w:color w:val="000000"/>
        </w:rPr>
        <w:t>Zonguldak Deresi) almıştır. Bir başka görüşe göre, yörenin s</w:t>
      </w:r>
      <w:r w:rsidR="00A452C2" w:rsidRPr="00DD1750">
        <w:rPr>
          <w:color w:val="000000"/>
        </w:rPr>
        <w:t>azlarla kaplı olması nedeniyle “</w:t>
      </w:r>
      <w:r w:rsidRPr="00DD1750">
        <w:rPr>
          <w:color w:val="000000"/>
        </w:rPr>
        <w:t>sazlı</w:t>
      </w:r>
      <w:r w:rsidR="00A452C2" w:rsidRPr="00DD1750">
        <w:rPr>
          <w:color w:val="000000"/>
        </w:rPr>
        <w:t>k, bataklık”</w:t>
      </w:r>
      <w:r w:rsidR="003B1D59" w:rsidRPr="00DD1750">
        <w:rPr>
          <w:color w:val="000000"/>
        </w:rPr>
        <w:t xml:space="preserve"> anlamına gelen “Zonguralık, </w:t>
      </w:r>
      <w:r w:rsidRPr="00DD1750">
        <w:rPr>
          <w:color w:val="000000"/>
        </w:rPr>
        <w:t xml:space="preserve">Zunguralık, Zongalık, Zungalık” sözcüğü zamanla değişerek Zonguldak’a dönüşmüştür. Bu görüşü pekiştiren varsayım ise, sazlık ve bataklığın neden olduğu sıtma hastalığının belirtisi olan “titreten yer” anlamındaki “Zonklatan” sözcüğünden geldiğidir. </w:t>
      </w:r>
      <w:r w:rsidR="007855EA" w:rsidRPr="00DD1750">
        <w:rPr>
          <w:color w:val="000000"/>
        </w:rPr>
        <w:t xml:space="preserve">Bir diğer söylentiye göre ise kent adını, ocakları ilk işleten Fransız ve Belçika şirketlerinin kentin hemen yanındaki Göldağı mevkiini nirengi noktası </w:t>
      </w:r>
      <w:r w:rsidR="007855EA" w:rsidRPr="00DD1750">
        <w:rPr>
          <w:color w:val="000000"/>
        </w:rPr>
        <w:lastRenderedPageBreak/>
        <w:t>almaları sonucu, Göldağı kesimi ya da bölgesi anlamına gelen “Zone</w:t>
      </w:r>
      <w:r w:rsidR="00DD1750">
        <w:rPr>
          <w:color w:val="000000"/>
        </w:rPr>
        <w:t xml:space="preserve"> </w:t>
      </w:r>
      <w:r w:rsidR="007855EA" w:rsidRPr="00DD1750">
        <w:rPr>
          <w:color w:val="000000"/>
        </w:rPr>
        <w:t>Ghuen</w:t>
      </w:r>
      <w:r w:rsidR="00DD1750">
        <w:rPr>
          <w:color w:val="000000"/>
        </w:rPr>
        <w:t xml:space="preserve"> </w:t>
      </w:r>
      <w:r w:rsidR="007855EA" w:rsidRPr="00DD1750">
        <w:rPr>
          <w:color w:val="000000"/>
        </w:rPr>
        <w:t>Dagh”ın Türkçe okunuşundan almıştır.</w:t>
      </w:r>
    </w:p>
    <w:p w:rsidR="007F2DAC" w:rsidRPr="00DD1750" w:rsidRDefault="007F2DAC" w:rsidP="007F2DAC">
      <w:pPr>
        <w:pStyle w:val="western"/>
        <w:spacing w:after="0"/>
        <w:jc w:val="both"/>
      </w:pPr>
    </w:p>
    <w:p w:rsidR="007855EA" w:rsidRPr="00DD1750" w:rsidRDefault="007855EA" w:rsidP="00EA06D3">
      <w:pPr>
        <w:pStyle w:val="Balk2"/>
        <w:rPr>
          <w:rFonts w:ascii="Times New Roman" w:hAnsi="Times New Roman"/>
        </w:rPr>
      </w:pPr>
      <w:bookmarkStart w:id="2" w:name="_Toc474918734"/>
      <w:r w:rsidRPr="00DD1750">
        <w:rPr>
          <w:rStyle w:val="Gl"/>
          <w:rFonts w:ascii="Times New Roman" w:hAnsi="Times New Roman"/>
          <w:b/>
          <w:bCs w:val="0"/>
        </w:rPr>
        <w:t>2</w:t>
      </w:r>
      <w:r w:rsidRPr="00DD1750">
        <w:rPr>
          <w:rFonts w:ascii="Times New Roman" w:hAnsi="Times New Roman"/>
        </w:rPr>
        <w:t>. İLİN COĞRAFİ KONUMU</w:t>
      </w:r>
      <w:r w:rsidR="002755CD" w:rsidRPr="00DD1750">
        <w:rPr>
          <w:rFonts w:ascii="Times New Roman" w:hAnsi="Times New Roman"/>
        </w:rPr>
        <w:t xml:space="preserve"> VE YERYÜZÜ ŞEKİLLLERİ</w:t>
      </w:r>
      <w:bookmarkEnd w:id="2"/>
    </w:p>
    <w:p w:rsidR="006A38E0" w:rsidRPr="00DD1750" w:rsidRDefault="006A38E0" w:rsidP="006A38E0">
      <w:pPr>
        <w:pStyle w:val="GvdeMetni"/>
      </w:pPr>
    </w:p>
    <w:p w:rsidR="006A38E0" w:rsidRPr="00DD1750" w:rsidRDefault="00A452C2" w:rsidP="007314DB">
      <w:pPr>
        <w:pStyle w:val="GvdeMetni"/>
        <w:ind w:firstLine="708"/>
      </w:pPr>
      <w:r w:rsidRPr="00DD1750">
        <w:t>İlin yüzölçümü 3.</w:t>
      </w:r>
      <w:r w:rsidR="00FE5E7E" w:rsidRPr="00DD1750">
        <w:t>310</w:t>
      </w:r>
      <w:r w:rsidRPr="00DD1750">
        <w:t xml:space="preserve"> km²</w:t>
      </w:r>
      <w:r w:rsidR="006A38E0" w:rsidRPr="00DD1750">
        <w:t>dir. Engebeli ve dağlık bir arazi yapısı vardır. En yü</w:t>
      </w:r>
      <w:r w:rsidR="00FE5A42" w:rsidRPr="00DD1750">
        <w:t>ksek tepesi Alaplı Bacaklıyayla’</w:t>
      </w:r>
      <w:r w:rsidR="006A38E0" w:rsidRPr="00DD1750">
        <w:t>dır.</w:t>
      </w:r>
      <w:r w:rsidR="00DD1750">
        <w:t xml:space="preserve"> </w:t>
      </w:r>
      <w:r w:rsidR="00C80E2C">
        <w:t>Yüzde 56’sI</w:t>
      </w:r>
      <w:r w:rsidR="006A38E0" w:rsidRPr="00DD1750">
        <w:t xml:space="preserve"> ormanla kaplı olan Zonguldak’ın en önemli akarsuları Filyos ve Gülüç çaylarıdır. Akarsu vadileri dışında önemli ovası yoktur.</w:t>
      </w:r>
    </w:p>
    <w:p w:rsidR="006A38E0" w:rsidRPr="00DD1750" w:rsidRDefault="006A38E0" w:rsidP="006A38E0">
      <w:pPr>
        <w:pStyle w:val="GvdeMetni"/>
      </w:pPr>
    </w:p>
    <w:p w:rsidR="007855EA" w:rsidRPr="00DD1750" w:rsidRDefault="006A38E0" w:rsidP="007314DB">
      <w:pPr>
        <w:pStyle w:val="GvdeMetni"/>
        <w:ind w:firstLine="708"/>
      </w:pPr>
      <w:r w:rsidRPr="00DD1750">
        <w:t>Kuzeybatı Anadolu’nun büyükçe bir ili iken 1991’de Bartın ve 1995 yılında da Karabük’ün ayrılmasıyla küçülen Zonguldak’ın Karadeniz sahil uzunluğu 46 deniz milidir.</w:t>
      </w:r>
      <w:r w:rsidR="00DD1750">
        <w:t xml:space="preserve"> </w:t>
      </w:r>
      <w:r w:rsidR="007855EA" w:rsidRPr="00DD1750">
        <w:t xml:space="preserve">Zonguldak ili çok engebeli </w:t>
      </w:r>
      <w:r w:rsidR="00A452C2" w:rsidRPr="00DD1750">
        <w:t>bir arazi yapısına sahip olup; İ</w:t>
      </w:r>
      <w:r w:rsidR="007855EA" w:rsidRPr="00DD1750">
        <w:t>l alanının %56’sı dağlarla %31’i platolarla ve %13’ü ovalarla kaplıdır.</w:t>
      </w:r>
    </w:p>
    <w:p w:rsidR="007855EA" w:rsidRPr="00DD1750" w:rsidRDefault="007855EA" w:rsidP="007314DB">
      <w:pPr>
        <w:pStyle w:val="western"/>
        <w:spacing w:after="0"/>
        <w:ind w:firstLine="708"/>
        <w:jc w:val="both"/>
      </w:pPr>
      <w:r w:rsidRPr="00DD1750">
        <w:t>Akarsu vadileriyle yer yer derin bir biçimde parçalanmış olan il toprakları, orta yükseklikteki dağlık alanlardan oluşur. Eğimli bir arazi yapısını içeren il coğrafyasında platolar genellikle dağların eteklerinde ve aralarında geniş bir alana yayılmıştır. Akarsularca taşınmış alüvyonlarla kaplı küçük düzlükler ise ilin başlıca ovalarını oluşturur.</w:t>
      </w:r>
    </w:p>
    <w:p w:rsidR="002A4680" w:rsidRPr="00DD1750" w:rsidRDefault="007855EA" w:rsidP="002E1638">
      <w:pPr>
        <w:pStyle w:val="western"/>
        <w:spacing w:after="0"/>
        <w:ind w:firstLine="708"/>
        <w:jc w:val="both"/>
      </w:pPr>
      <w:r w:rsidRPr="00DD1750">
        <w:t>Bol yağışlı bir iklime sahip olan Zonguldak, yerüstü su kaynakları bakımından oldukça zengindir. İlde Filyos</w:t>
      </w:r>
      <w:r w:rsidR="00DD1750">
        <w:t xml:space="preserve"> </w:t>
      </w:r>
      <w:r w:rsidRPr="00DD1750">
        <w:t>Çayı dışında büyük akarsu olmamakla birlikte, çok sayıd</w:t>
      </w:r>
      <w:r w:rsidR="00A452C2" w:rsidRPr="00DD1750">
        <w:t>a akarsu vardır. Bu akarsular, İ</w:t>
      </w:r>
      <w:r w:rsidRPr="00DD1750">
        <w:t>l alanını sık bir vadi ağıyla parçalamıştır.</w:t>
      </w:r>
      <w:r w:rsidR="00DD1750">
        <w:t xml:space="preserve"> </w:t>
      </w:r>
      <w:r w:rsidRPr="00DD1750">
        <w:t>Kıyılar düz ve az girintili-çıkıntılıdır. Kuzeydoğu-Güneybatı yönünde uzanan kıyılarda çok yerde yalıyarlar görülür ve bunlar akarsu ağızlarında kesintiye uğrar.</w:t>
      </w:r>
    </w:p>
    <w:p w:rsidR="002E1638" w:rsidRPr="00DD1750" w:rsidRDefault="002E1638" w:rsidP="002E1638">
      <w:pPr>
        <w:pStyle w:val="western"/>
        <w:spacing w:after="0"/>
        <w:ind w:firstLine="708"/>
        <w:jc w:val="both"/>
      </w:pPr>
    </w:p>
    <w:p w:rsidR="007855EA" w:rsidRPr="00DD1750" w:rsidRDefault="00C70275" w:rsidP="00EA06D3">
      <w:pPr>
        <w:pStyle w:val="Balk3"/>
        <w:rPr>
          <w:rStyle w:val="KitapBal"/>
          <w:rFonts w:ascii="Times New Roman" w:hAnsi="Times New Roman"/>
          <w:b/>
          <w:bCs w:val="0"/>
          <w:i/>
          <w:iCs w:val="0"/>
          <w:spacing w:val="0"/>
        </w:rPr>
      </w:pPr>
      <w:bookmarkStart w:id="3" w:name="_Toc474918735"/>
      <w:r w:rsidRPr="00DD1750">
        <w:rPr>
          <w:rStyle w:val="KitapBal"/>
          <w:rFonts w:ascii="Times New Roman" w:hAnsi="Times New Roman"/>
          <w:b/>
          <w:bCs w:val="0"/>
          <w:i/>
          <w:iCs w:val="0"/>
          <w:spacing w:val="0"/>
        </w:rPr>
        <w:t xml:space="preserve">2.1 </w:t>
      </w:r>
      <w:r w:rsidR="007855EA" w:rsidRPr="00DD1750">
        <w:rPr>
          <w:rStyle w:val="KitapBal"/>
          <w:rFonts w:ascii="Times New Roman" w:hAnsi="Times New Roman"/>
          <w:b/>
          <w:bCs w:val="0"/>
          <w:i/>
          <w:iCs w:val="0"/>
          <w:spacing w:val="0"/>
        </w:rPr>
        <w:t>Dağlar</w:t>
      </w:r>
      <w:bookmarkEnd w:id="3"/>
    </w:p>
    <w:p w:rsidR="001F77DA" w:rsidRPr="00DD1750" w:rsidRDefault="00FE5A42" w:rsidP="007314DB">
      <w:pPr>
        <w:pStyle w:val="western"/>
        <w:spacing w:after="0"/>
        <w:ind w:firstLine="708"/>
        <w:jc w:val="both"/>
      </w:pPr>
      <w:r w:rsidRPr="00DD1750">
        <w:t xml:space="preserve">Dağların yükseltileri </w:t>
      </w:r>
      <w:r w:rsidR="007855EA" w:rsidRPr="00DD1750">
        <w:t>Kuzey kesimlerinde 1</w:t>
      </w:r>
      <w:r w:rsidR="00A452C2" w:rsidRPr="00DD1750">
        <w:t>.</w:t>
      </w:r>
      <w:r w:rsidR="007855EA" w:rsidRPr="00DD1750">
        <w:t>000 metreyi bulmazken, orta kesimlerde 1</w:t>
      </w:r>
      <w:r w:rsidR="00A452C2" w:rsidRPr="00DD1750">
        <w:t>.</w:t>
      </w:r>
      <w:r w:rsidR="007855EA" w:rsidRPr="00DD1750">
        <w:t>200 metreyi aşmakta, güneyde ise yer yer 2</w:t>
      </w:r>
      <w:r w:rsidR="00A452C2" w:rsidRPr="00DD1750">
        <w:t>.</w:t>
      </w:r>
      <w:r w:rsidR="007855EA" w:rsidRPr="00DD1750">
        <w:t>000 metreye kadar ulaşmaktadır. Dağlar kıyıya koşut üç sıra oluşturduğundan kıyı ile iç kesimler arasında ulaşım güçleşir.</w:t>
      </w:r>
    </w:p>
    <w:p w:rsidR="007855EA" w:rsidRPr="00DD1750" w:rsidRDefault="007855EA" w:rsidP="007314DB">
      <w:pPr>
        <w:pStyle w:val="western"/>
        <w:spacing w:after="0"/>
        <w:ind w:firstLine="708"/>
        <w:jc w:val="both"/>
      </w:pPr>
      <w:r w:rsidRPr="00DD1750">
        <w:t>Atyaylası Tepesi (710 m), Göldağı (771 m), Kantar Tepe ( 905 M), Orhan Tepe (920 m), Baba Dağı (1120 m), Soğukoluk Tepesi (1268 m), Kızıl Tepe/Kızıltaş (1468 m) ve Bacaklı Yayla ilin bilinen yükseltileridir.</w:t>
      </w:r>
      <w:r w:rsidR="00DD1750">
        <w:t xml:space="preserve"> </w:t>
      </w:r>
      <w:r w:rsidRPr="00DD1750">
        <w:t>Ayrıca kıyıya yakın yükseltilerin oluşturduğu dağ sırasının altında zengin taşkömürü yatakları vardır.</w:t>
      </w:r>
    </w:p>
    <w:p w:rsidR="001F77DA" w:rsidRPr="00DD1750" w:rsidRDefault="001F77DA" w:rsidP="007855EA">
      <w:pPr>
        <w:pStyle w:val="western"/>
        <w:spacing w:after="0"/>
        <w:jc w:val="both"/>
      </w:pPr>
    </w:p>
    <w:p w:rsidR="007855EA" w:rsidRPr="00DD1750" w:rsidRDefault="00C70275" w:rsidP="00EA06D3">
      <w:pPr>
        <w:pStyle w:val="Balk3"/>
        <w:rPr>
          <w:rStyle w:val="KitapBal"/>
          <w:rFonts w:ascii="Times New Roman" w:hAnsi="Times New Roman"/>
          <w:b/>
          <w:bCs w:val="0"/>
          <w:i/>
          <w:iCs w:val="0"/>
          <w:spacing w:val="0"/>
        </w:rPr>
      </w:pPr>
      <w:bookmarkStart w:id="4" w:name="_Toc474918736"/>
      <w:r w:rsidRPr="00DD1750">
        <w:rPr>
          <w:rStyle w:val="KitapBal"/>
          <w:rFonts w:ascii="Times New Roman" w:hAnsi="Times New Roman"/>
          <w:b/>
          <w:bCs w:val="0"/>
          <w:i/>
          <w:iCs w:val="0"/>
          <w:spacing w:val="0"/>
        </w:rPr>
        <w:t xml:space="preserve">2.2 </w:t>
      </w:r>
      <w:r w:rsidR="007855EA" w:rsidRPr="00DD1750">
        <w:rPr>
          <w:rStyle w:val="KitapBal"/>
          <w:rFonts w:ascii="Times New Roman" w:hAnsi="Times New Roman"/>
          <w:b/>
          <w:bCs w:val="0"/>
          <w:i/>
          <w:iCs w:val="0"/>
          <w:spacing w:val="0"/>
        </w:rPr>
        <w:t>Vadiler, Platolar, Ovalar</w:t>
      </w:r>
      <w:bookmarkEnd w:id="4"/>
    </w:p>
    <w:p w:rsidR="00972D29" w:rsidRPr="00DD1750" w:rsidRDefault="00A452C2" w:rsidP="00A13566">
      <w:pPr>
        <w:pStyle w:val="western"/>
        <w:spacing w:after="0"/>
        <w:ind w:firstLine="708"/>
        <w:jc w:val="both"/>
      </w:pPr>
      <w:r w:rsidRPr="00DD1750">
        <w:t>Zonguldak İ</w:t>
      </w:r>
      <w:r w:rsidR="007855EA" w:rsidRPr="00DD1750">
        <w:t>l toprakları sık bir vadi ağıyla parçalanmıştır. Bu vadiler kimi kesimlerde genişleyerek düzlükler oluşturmasına karşın, ilde büyük denebilecek bir ova yoktur.</w:t>
      </w:r>
      <w:r w:rsidR="006842E7">
        <w:t xml:space="preserve"> </w:t>
      </w:r>
      <w:r w:rsidR="007855EA" w:rsidRPr="00DD1750">
        <w:t>İldeki ovalar genellikle, akarsuların denize döküldüğü kesimlerde kıyı boyunca yer yer daralıp genişleyen alçak düzlüklerle (kıyı ovalar), dağların eteklerinde ve aralarında geniş bir alana yayılmış yüksek düzlüklerden oluş</w:t>
      </w:r>
      <w:r w:rsidR="00A13566" w:rsidRPr="00DD1750">
        <w:t>ur</w:t>
      </w:r>
    </w:p>
    <w:p w:rsidR="00972D29" w:rsidRPr="00DD1750" w:rsidRDefault="007855EA" w:rsidP="007855EA">
      <w:pPr>
        <w:pStyle w:val="western"/>
        <w:spacing w:after="0"/>
        <w:jc w:val="both"/>
      </w:pPr>
      <w:r w:rsidRPr="00DD1750">
        <w:rPr>
          <w:u w:val="single"/>
        </w:rPr>
        <w:t>Filyos Çayı Vadisi:</w:t>
      </w:r>
    </w:p>
    <w:p w:rsidR="002A380D" w:rsidRPr="00DD1750" w:rsidRDefault="007855EA" w:rsidP="002A380D">
      <w:pPr>
        <w:pStyle w:val="western"/>
        <w:spacing w:after="0"/>
        <w:ind w:firstLine="708"/>
        <w:jc w:val="both"/>
      </w:pPr>
      <w:r w:rsidRPr="00DD1750">
        <w:t>İlin en büyük ve en önemli vadisi olup, Filyos</w:t>
      </w:r>
      <w:r w:rsidR="006842E7">
        <w:t xml:space="preserve"> </w:t>
      </w:r>
      <w:r w:rsidRPr="00DD1750">
        <w:t>Çayı boyunca uzanır. Genişliği kimi kesimlerde 300-400 metreyi bulan bu vadi, Çaycuma ilçe merkezinde Çaycuma düzlüğünü, Saltukova (Kokaksu)-Filyos mevkiinde Filyos düzlüğünü oluşturur.</w:t>
      </w:r>
    </w:p>
    <w:p w:rsidR="00972D29" w:rsidRPr="00DD1750" w:rsidRDefault="007855EA" w:rsidP="002A380D">
      <w:pPr>
        <w:pStyle w:val="western"/>
        <w:spacing w:after="0"/>
        <w:jc w:val="both"/>
      </w:pPr>
      <w:r w:rsidRPr="00DD1750">
        <w:rPr>
          <w:u w:val="single"/>
        </w:rPr>
        <w:lastRenderedPageBreak/>
        <w:t>Alaplı Irmağı Vadisi:</w:t>
      </w:r>
    </w:p>
    <w:p w:rsidR="007855EA" w:rsidRPr="00DD1750" w:rsidRDefault="007855EA" w:rsidP="00972D29">
      <w:pPr>
        <w:pStyle w:val="western"/>
        <w:spacing w:after="0"/>
        <w:ind w:firstLine="708"/>
        <w:jc w:val="both"/>
      </w:pPr>
      <w:r w:rsidRPr="00DD1750">
        <w:t xml:space="preserve">Yer yer 600-700 metre genişleyen ve </w:t>
      </w:r>
      <w:r w:rsidR="00FE5A42" w:rsidRPr="00DD1750">
        <w:t>k</w:t>
      </w:r>
      <w:r w:rsidR="0070142B" w:rsidRPr="00DD1750">
        <w:t>ıyıdan 14-15 km</w:t>
      </w:r>
      <w:r w:rsidRPr="00DD1750">
        <w:t xml:space="preserve"> kadar içeriye giren bu vadi ilin ikinci büyük vadisidir. Geniş tabanlı bir vadi olan Alaplı Irmağı Vadisi, Alaplı Irmağının sık yatak değiştirmesiyle zaman zaman taşkınlara uğrar.</w:t>
      </w:r>
    </w:p>
    <w:p w:rsidR="007855EA" w:rsidRPr="00DD1750" w:rsidRDefault="007855EA" w:rsidP="007855EA">
      <w:pPr>
        <w:jc w:val="both"/>
        <w:rPr>
          <w:b/>
        </w:rPr>
      </w:pPr>
    </w:p>
    <w:p w:rsidR="00972D29" w:rsidRPr="00DD1750" w:rsidRDefault="007855EA" w:rsidP="007855EA">
      <w:pPr>
        <w:pStyle w:val="western"/>
        <w:spacing w:after="0"/>
        <w:jc w:val="both"/>
      </w:pPr>
      <w:r w:rsidRPr="00DD1750">
        <w:rPr>
          <w:u w:val="single"/>
        </w:rPr>
        <w:t>Gülüç Irmağı Vadisi:</w:t>
      </w:r>
    </w:p>
    <w:p w:rsidR="007855EA" w:rsidRPr="00DD1750" w:rsidRDefault="007855EA" w:rsidP="00972D29">
      <w:pPr>
        <w:pStyle w:val="western"/>
        <w:spacing w:after="0"/>
        <w:ind w:firstLine="708"/>
        <w:jc w:val="both"/>
      </w:pPr>
      <w:r w:rsidRPr="00DD1750">
        <w:t xml:space="preserve">Yöredeki birçok dere ve dereciğin sularıyla </w:t>
      </w:r>
      <w:r w:rsidR="0070142B" w:rsidRPr="00DD1750">
        <w:t xml:space="preserve">beslenen vadi oldukça derindir. </w:t>
      </w:r>
      <w:r w:rsidRPr="00DD1750">
        <w:t>Kdz.</w:t>
      </w:r>
      <w:r w:rsidR="0070142B" w:rsidRPr="00DD1750">
        <w:t xml:space="preserve"> Ereğli İ</w:t>
      </w:r>
      <w:r w:rsidRPr="00DD1750">
        <w:t>lçe merkezinde genişleyerek Ereğli düzlüğünü oluşturur.</w:t>
      </w:r>
    </w:p>
    <w:p w:rsidR="00972D29" w:rsidRPr="00DD1750" w:rsidRDefault="007855EA" w:rsidP="00972D29">
      <w:pPr>
        <w:pStyle w:val="western"/>
        <w:spacing w:after="0"/>
        <w:jc w:val="both"/>
        <w:rPr>
          <w:u w:val="single"/>
        </w:rPr>
      </w:pPr>
      <w:r w:rsidRPr="00DD1750">
        <w:rPr>
          <w:u w:val="single"/>
        </w:rPr>
        <w:t>Üzülmez Deresi Vadisi:</w:t>
      </w:r>
    </w:p>
    <w:p w:rsidR="00972D29" w:rsidRPr="00DD1750" w:rsidRDefault="007855EA" w:rsidP="002A380D">
      <w:pPr>
        <w:pStyle w:val="western"/>
        <w:spacing w:after="0"/>
        <w:ind w:firstLine="708"/>
        <w:jc w:val="both"/>
        <w:rPr>
          <w:u w:val="single"/>
        </w:rPr>
      </w:pPr>
      <w:r w:rsidRPr="00DD1750">
        <w:t>Güneyden kuzeye doğru, Üzülmez Deresi çevresinde yer alan vadinin yamaçlarında Zonguldak kenti kurulmuştur. Bu nedenle Zonguldak Vadisi olarak da adlandırılır.</w:t>
      </w:r>
    </w:p>
    <w:p w:rsidR="002A380D" w:rsidRPr="00DD1750" w:rsidRDefault="002A380D" w:rsidP="002A380D">
      <w:pPr>
        <w:pStyle w:val="western"/>
        <w:spacing w:after="0"/>
        <w:ind w:firstLine="708"/>
        <w:jc w:val="both"/>
        <w:rPr>
          <w:u w:val="single"/>
        </w:rPr>
      </w:pPr>
    </w:p>
    <w:p w:rsidR="005D4FE8" w:rsidRPr="00DD1750" w:rsidRDefault="00C70275" w:rsidP="00EA06D3">
      <w:pPr>
        <w:pStyle w:val="Balk3"/>
        <w:rPr>
          <w:rStyle w:val="KitapBal"/>
          <w:rFonts w:ascii="Times New Roman" w:hAnsi="Times New Roman"/>
          <w:b/>
          <w:bCs w:val="0"/>
          <w:i/>
          <w:iCs w:val="0"/>
          <w:spacing w:val="0"/>
        </w:rPr>
      </w:pPr>
      <w:bookmarkStart w:id="5" w:name="_Toc474918737"/>
      <w:r w:rsidRPr="00DD1750">
        <w:rPr>
          <w:rStyle w:val="KitapBal"/>
          <w:rFonts w:ascii="Times New Roman" w:hAnsi="Times New Roman"/>
          <w:b/>
          <w:bCs w:val="0"/>
          <w:i/>
          <w:iCs w:val="0"/>
          <w:spacing w:val="0"/>
        </w:rPr>
        <w:t xml:space="preserve">2.3 </w:t>
      </w:r>
      <w:r w:rsidR="005D4FE8" w:rsidRPr="00DD1750">
        <w:rPr>
          <w:rStyle w:val="KitapBal"/>
          <w:rFonts w:ascii="Times New Roman" w:hAnsi="Times New Roman"/>
          <w:b/>
          <w:bCs w:val="0"/>
          <w:i/>
          <w:iCs w:val="0"/>
          <w:spacing w:val="0"/>
        </w:rPr>
        <w:t>Kıyılar</w:t>
      </w:r>
      <w:bookmarkEnd w:id="5"/>
    </w:p>
    <w:p w:rsidR="007F2DAC" w:rsidRPr="00DD1750" w:rsidRDefault="005D4FE8" w:rsidP="00972D29">
      <w:pPr>
        <w:pStyle w:val="western"/>
        <w:spacing w:after="0"/>
        <w:ind w:firstLine="708"/>
        <w:jc w:val="both"/>
      </w:pPr>
      <w:r w:rsidRPr="00DD1750">
        <w:t>Karadeniz boyunca uzanan kıyı şeridinin tek önemli girintisi Kdz.Ereğli yakınlarındaki Baba Burnu’dur.Doğuda Sazköy</w:t>
      </w:r>
      <w:r w:rsidR="00972D29" w:rsidRPr="00DD1750">
        <w:t>’</w:t>
      </w:r>
      <w:r w:rsidRPr="00DD1750">
        <w:t>den batıda Alaplı ilçe sınırına uzanan 80 kilometrelik kıyı bandında y</w:t>
      </w:r>
      <w:r w:rsidR="000C5822" w:rsidRPr="00DD1750">
        <w:t xml:space="preserve">er alan pek çok doğal plaj </w:t>
      </w:r>
      <w:r w:rsidR="008061D3" w:rsidRPr="00DD1750">
        <w:t xml:space="preserve">ve kumsal </w:t>
      </w:r>
      <w:r w:rsidRPr="00DD1750">
        <w:t xml:space="preserve">yöre halkının yaz aylarında günübirlik kullandığı belli başlımekanlardır.Doğu yönünden itibaren Sazköy, Filyos, Türkali, Göbü, Hisararkası, Uzunkum, Kapuz, Karakum, Değirmenağzı, Ilıksu, Kireçlik, Armutçuk, Karadeniz Ereğli, Mevreke, Alaplı ve Kocaman </w:t>
      </w:r>
      <w:r w:rsidR="00972D29" w:rsidRPr="00DD1750">
        <w:t>mevkileri</w:t>
      </w:r>
      <w:r w:rsidRPr="00DD1750">
        <w:t xml:space="preserve"> yaz boyunca yöre halkının akın ettiği kumsallardır.</w:t>
      </w:r>
    </w:p>
    <w:p w:rsidR="00972D29" w:rsidRPr="00DD1750" w:rsidRDefault="00972D29" w:rsidP="00972D29">
      <w:pPr>
        <w:pStyle w:val="western"/>
        <w:spacing w:after="0"/>
        <w:ind w:firstLine="708"/>
        <w:jc w:val="both"/>
      </w:pPr>
    </w:p>
    <w:p w:rsidR="005D4FE8" w:rsidRPr="00DD1750" w:rsidRDefault="00C70275" w:rsidP="00EA06D3">
      <w:pPr>
        <w:pStyle w:val="Balk3"/>
        <w:rPr>
          <w:rStyle w:val="KitapBal"/>
          <w:rFonts w:ascii="Times New Roman" w:hAnsi="Times New Roman"/>
          <w:b/>
          <w:bCs w:val="0"/>
          <w:i/>
          <w:iCs w:val="0"/>
          <w:spacing w:val="0"/>
        </w:rPr>
      </w:pPr>
      <w:bookmarkStart w:id="6" w:name="_Toc474918738"/>
      <w:r w:rsidRPr="00DD1750">
        <w:rPr>
          <w:rStyle w:val="KitapBal"/>
          <w:rFonts w:ascii="Times New Roman" w:hAnsi="Times New Roman"/>
          <w:b/>
          <w:bCs w:val="0"/>
          <w:i/>
          <w:iCs w:val="0"/>
          <w:spacing w:val="0"/>
        </w:rPr>
        <w:t xml:space="preserve">2.4 </w:t>
      </w:r>
      <w:r w:rsidR="005D4FE8" w:rsidRPr="00DD1750">
        <w:rPr>
          <w:rStyle w:val="KitapBal"/>
          <w:rFonts w:ascii="Times New Roman" w:hAnsi="Times New Roman"/>
          <w:b/>
          <w:bCs w:val="0"/>
          <w:i/>
          <w:iCs w:val="0"/>
          <w:spacing w:val="0"/>
        </w:rPr>
        <w:t>Baraj Gölleri ve Göletler</w:t>
      </w:r>
      <w:bookmarkEnd w:id="6"/>
    </w:p>
    <w:p w:rsidR="005D4FE8" w:rsidRPr="00DD1750" w:rsidRDefault="005D4FE8" w:rsidP="007314DB">
      <w:pPr>
        <w:pStyle w:val="western"/>
        <w:spacing w:after="0"/>
        <w:ind w:firstLine="708"/>
        <w:jc w:val="both"/>
      </w:pPr>
      <w:r w:rsidRPr="00DD1750">
        <w:t>İl sınırları içinde doğal göl bulunmamaktadır. Merkezde Ulutan, Kdz.Ereğli’de Kızılcapınar ve Gülüç baraj gölleri; Çatalağzı’nda Dereköy ve Karapınar’da Çobanoğlu göletleri ilin bilinen yapay göllerdir.</w:t>
      </w:r>
      <w:r w:rsidR="002E046F">
        <w:t xml:space="preserve"> </w:t>
      </w:r>
      <w:r w:rsidR="00E0017C" w:rsidRPr="00DD1750">
        <w:t xml:space="preserve">Kızılcapınar Gölü </w:t>
      </w:r>
      <w:r w:rsidRPr="00DD1750">
        <w:t>Kdz.Ereğli’ye 21 kilometre</w:t>
      </w:r>
      <w:r w:rsidR="00DD1750">
        <w:t xml:space="preserve"> </w:t>
      </w:r>
      <w:r w:rsidR="0070142B" w:rsidRPr="00DD1750">
        <w:t>uzaklıkta Kızılcapınar</w:t>
      </w:r>
      <w:r w:rsidRPr="00DD1750">
        <w:t xml:space="preserve"> Köyü’nde Aydınlar Çayı üzerinde kurulmuştur. 240 ha büyüklüğündeki bu yapay göl, E</w:t>
      </w:r>
      <w:r w:rsidR="00A70315" w:rsidRPr="00DD1750">
        <w:t xml:space="preserve">reğli Demir Çelik Fabrikası’nın </w:t>
      </w:r>
      <w:r w:rsidRPr="00DD1750">
        <w:t>(ERDEMİR) kullanma suyunu karşılamaktadır.</w:t>
      </w:r>
      <w:r w:rsidR="00DD1750">
        <w:t xml:space="preserve"> </w:t>
      </w:r>
      <w:r w:rsidRPr="00DD1750">
        <w:t>Kdz.Ereğli’ye 4 kilometre uzaklıkta Gülüç</w:t>
      </w:r>
      <w:r w:rsidR="002E046F">
        <w:t xml:space="preserve"> </w:t>
      </w:r>
      <w:r w:rsidRPr="00DD1750">
        <w:t>Bucağı’nda Aydınlar Çayı</w:t>
      </w:r>
      <w:r w:rsidR="002E046F">
        <w:t xml:space="preserve"> </w:t>
      </w:r>
      <w:r w:rsidRPr="00DD1750">
        <w:t>üzerinde kurulan Gülüç Barajı Gölü 127 ha büyüklüktedir.</w:t>
      </w:r>
    </w:p>
    <w:p w:rsidR="001F77DA" w:rsidRPr="00DD1750" w:rsidRDefault="005D4FE8" w:rsidP="007314DB">
      <w:pPr>
        <w:pStyle w:val="western"/>
        <w:spacing w:after="0"/>
        <w:ind w:firstLine="708"/>
        <w:jc w:val="both"/>
      </w:pPr>
      <w:r w:rsidRPr="00DD1750">
        <w:t>Zonguldak merkezine 7 kilometre uzaklıkta bulunan Ulutan Barajı, Kozlu ve Üzülmez Dereleri’nin yan kollarının toplandığı Ulutan merkezinde kurulmuştur. 114 hektarlık bir su alanını içeren baraj gölü, Zonguldak’ın içme ve kullanma suyu gereksinimini karşılamaktadır.</w:t>
      </w:r>
    </w:p>
    <w:p w:rsidR="001F77DA" w:rsidRPr="00DD1750" w:rsidRDefault="001F77DA" w:rsidP="001F77DA">
      <w:pPr>
        <w:pStyle w:val="western"/>
        <w:spacing w:after="0"/>
        <w:jc w:val="both"/>
      </w:pPr>
    </w:p>
    <w:p w:rsidR="001F77DA" w:rsidRPr="00DD1750" w:rsidRDefault="00C70275" w:rsidP="00EA06D3">
      <w:pPr>
        <w:pStyle w:val="Balk3"/>
        <w:rPr>
          <w:rStyle w:val="KitapBal"/>
          <w:rFonts w:ascii="Times New Roman" w:hAnsi="Times New Roman"/>
          <w:b/>
          <w:bCs w:val="0"/>
          <w:i/>
          <w:iCs w:val="0"/>
          <w:spacing w:val="0"/>
        </w:rPr>
      </w:pPr>
      <w:bookmarkStart w:id="7" w:name="_Toc474918739"/>
      <w:r w:rsidRPr="00DD1750">
        <w:rPr>
          <w:rStyle w:val="KitapBal"/>
          <w:rFonts w:ascii="Times New Roman" w:hAnsi="Times New Roman"/>
          <w:b/>
          <w:bCs w:val="0"/>
          <w:i/>
          <w:iCs w:val="0"/>
          <w:spacing w:val="0"/>
        </w:rPr>
        <w:t xml:space="preserve">2.5 </w:t>
      </w:r>
      <w:r w:rsidR="001F77DA" w:rsidRPr="00DD1750">
        <w:rPr>
          <w:rStyle w:val="KitapBal"/>
          <w:rFonts w:ascii="Times New Roman" w:hAnsi="Times New Roman"/>
          <w:b/>
          <w:bCs w:val="0"/>
          <w:i/>
          <w:iCs w:val="0"/>
          <w:spacing w:val="0"/>
        </w:rPr>
        <w:t>Bitki Örtüsü</w:t>
      </w:r>
      <w:bookmarkEnd w:id="7"/>
    </w:p>
    <w:p w:rsidR="00F800AE" w:rsidRPr="00DD1750" w:rsidRDefault="001F77DA" w:rsidP="002A380D">
      <w:pPr>
        <w:pStyle w:val="western"/>
        <w:spacing w:after="0"/>
        <w:ind w:firstLine="708"/>
        <w:jc w:val="both"/>
      </w:pPr>
      <w:r w:rsidRPr="00DD1750">
        <w:t>İl Topraklarını</w:t>
      </w:r>
      <w:r w:rsidR="00BE70E1">
        <w:t>n % 56’sı ormanlık alan (194.075</w:t>
      </w:r>
      <w:r w:rsidRPr="00DD1750">
        <w:t xml:space="preserve"> ha ) olup, bunun %88’i koru, %12’si baltalık orman niteliğindedir.</w:t>
      </w:r>
      <w:r w:rsidR="00AB118F">
        <w:t xml:space="preserve"> </w:t>
      </w:r>
      <w:r w:rsidRPr="00DD1750">
        <w:t xml:space="preserve">Ülkemiz ormanları içerisinde zengin </w:t>
      </w:r>
      <w:r w:rsidR="00725492" w:rsidRPr="00DD1750">
        <w:t>bitki örtüsü</w:t>
      </w:r>
      <w:r w:rsidRPr="00DD1750">
        <w:t xml:space="preserve"> ile doğal arboretum konumunda olan yöre ormanlarında kayın, meşe, gürgen, kestane, çınar, ıhlamur ve kızılağaç başta olmak üzere % 70’i </w:t>
      </w:r>
      <w:r w:rsidR="005B3C0C" w:rsidRPr="00DD1750">
        <w:t>geniş</w:t>
      </w:r>
      <w:r w:rsidR="00DD1750">
        <w:t xml:space="preserve"> </w:t>
      </w:r>
      <w:r w:rsidR="00725492" w:rsidRPr="00DD1750">
        <w:t xml:space="preserve">yapraklı; </w:t>
      </w:r>
      <w:r w:rsidRPr="00DD1750">
        <w:t xml:space="preserve">karaçam, sarıçam, kızılçam ve sahil çamı </w:t>
      </w:r>
      <w:r w:rsidR="005B3C0C" w:rsidRPr="00DD1750">
        <w:t xml:space="preserve">olmak üzere % 30’u </w:t>
      </w:r>
      <w:r w:rsidR="00725492" w:rsidRPr="00DD1750">
        <w:t xml:space="preserve">iğne </w:t>
      </w:r>
      <w:r w:rsidR="005B3C0C" w:rsidRPr="00DD1750">
        <w:t>(ibreli)</w:t>
      </w:r>
      <w:r w:rsidR="00725492" w:rsidRPr="00DD1750">
        <w:t xml:space="preserve"> yapraklı ormanlar</w:t>
      </w:r>
      <w:r w:rsidR="005B3C0C" w:rsidRPr="00DD1750">
        <w:t xml:space="preserve"> mevcuttur.</w:t>
      </w:r>
    </w:p>
    <w:p w:rsidR="002A380D" w:rsidRPr="00DD1750" w:rsidRDefault="002A380D" w:rsidP="007314DB">
      <w:pPr>
        <w:pStyle w:val="western"/>
        <w:spacing w:after="0"/>
        <w:ind w:firstLine="708"/>
        <w:jc w:val="both"/>
      </w:pPr>
    </w:p>
    <w:p w:rsidR="001F77DA" w:rsidRPr="00DD1750" w:rsidRDefault="001F77DA" w:rsidP="007314DB">
      <w:pPr>
        <w:pStyle w:val="western"/>
        <w:spacing w:after="0"/>
        <w:ind w:firstLine="708"/>
        <w:jc w:val="both"/>
      </w:pPr>
      <w:r w:rsidRPr="00DD1750">
        <w:lastRenderedPageBreak/>
        <w:t>Her mevsim</w:t>
      </w:r>
      <w:r w:rsidR="00725492" w:rsidRPr="00DD1750">
        <w:t>i yağışlı geçen yörenin yükseklerinde</w:t>
      </w:r>
      <w:r w:rsidRPr="00DD1750">
        <w:t xml:space="preserve"> iğne yapraklı ( köknar, çam), daha aşağıları yayvan yapraklı (kayın, meşe, kestane, karaağaç, ıhlamur, kavak), akarsu kenarları da kavak, söğüt ağaçlarıyla kaplıdır.</w:t>
      </w:r>
      <w:r w:rsidR="00DD1750">
        <w:t xml:space="preserve"> </w:t>
      </w:r>
      <w:r w:rsidRPr="00DD1750">
        <w:t xml:space="preserve">Bu ana yeşil dokuyu orman gülü, pırnal meşesi, </w:t>
      </w:r>
      <w:r w:rsidR="00A70315" w:rsidRPr="00DD1750">
        <w:t>çobanpüskülü</w:t>
      </w:r>
      <w:r w:rsidRPr="00DD1750">
        <w:t>, defne, kocayemiş, kızılcık, kiraz, funda, ayıüzümü, kuşburnu, böğürtlen</w:t>
      </w:r>
      <w:r w:rsidR="00725492" w:rsidRPr="00DD1750">
        <w:t>, dağ</w:t>
      </w:r>
      <w:r w:rsidR="00DD1750">
        <w:t xml:space="preserve"> </w:t>
      </w:r>
      <w:r w:rsidR="00725492" w:rsidRPr="00DD1750">
        <w:t>çileği, eğrelti otu gibi o</w:t>
      </w:r>
      <w:r w:rsidRPr="00DD1750">
        <w:t>rman altı bitki örtüsü tamamlamaktadır.</w:t>
      </w:r>
    </w:p>
    <w:p w:rsidR="0013021F" w:rsidRPr="00DD1750" w:rsidRDefault="001F77DA" w:rsidP="007314DB">
      <w:pPr>
        <w:pStyle w:val="western"/>
        <w:spacing w:after="0"/>
        <w:ind w:firstLine="708"/>
        <w:jc w:val="both"/>
      </w:pPr>
      <w:r w:rsidRPr="00DD1750">
        <w:t xml:space="preserve">Zonguldak yöresi endemik bitki varlığı açısından da oldukça zengin bir potansiyele sahiptir. Ana toprağı Zonguldak olan bu bitkilerin bir bölümü yörenin antik adları ile </w:t>
      </w:r>
      <w:r w:rsidR="00014A32" w:rsidRPr="00DD1750">
        <w:t>( Phrygia, Paphlagonica, Galaticus, Bihhynicum, P</w:t>
      </w:r>
      <w:r w:rsidR="00A70315" w:rsidRPr="00DD1750">
        <w:t>ontica</w:t>
      </w:r>
      <w:r w:rsidRPr="00DD1750">
        <w:t>), bir bölümü de mitolo</w:t>
      </w:r>
      <w:r w:rsidR="00014A32" w:rsidRPr="00DD1750">
        <w:t>jik kaynaklardaki adları ile ( Delphinium, Olympica, H</w:t>
      </w:r>
      <w:r w:rsidR="00A70315" w:rsidRPr="00DD1750">
        <w:t>eracleum</w:t>
      </w:r>
      <w:r w:rsidRPr="00DD1750">
        <w:t>) bilinmektedir.</w:t>
      </w:r>
    </w:p>
    <w:p w:rsidR="007314DB" w:rsidRPr="00DD1750" w:rsidRDefault="007314DB" w:rsidP="00AA4A5F">
      <w:pPr>
        <w:pStyle w:val="western"/>
        <w:spacing w:after="0"/>
        <w:jc w:val="both"/>
      </w:pPr>
    </w:p>
    <w:p w:rsidR="00DC5B7B" w:rsidRPr="00DD1750" w:rsidRDefault="00EF3D27" w:rsidP="00EA06D3">
      <w:pPr>
        <w:pStyle w:val="Balk2"/>
        <w:rPr>
          <w:rStyle w:val="Gl"/>
          <w:rFonts w:ascii="Times New Roman" w:hAnsi="Times New Roman"/>
          <w:b/>
          <w:bCs w:val="0"/>
        </w:rPr>
      </w:pPr>
      <w:bookmarkStart w:id="8" w:name="_Toc474918740"/>
      <w:r w:rsidRPr="00DD1750">
        <w:rPr>
          <w:rStyle w:val="Gl"/>
          <w:rFonts w:ascii="Times New Roman" w:hAnsi="Times New Roman"/>
          <w:b/>
          <w:bCs w:val="0"/>
        </w:rPr>
        <w:t xml:space="preserve">3. </w:t>
      </w:r>
      <w:r w:rsidR="00A348D0" w:rsidRPr="00DD1750">
        <w:rPr>
          <w:rStyle w:val="Gl"/>
          <w:rFonts w:ascii="Times New Roman" w:hAnsi="Times New Roman"/>
          <w:b/>
          <w:bCs w:val="0"/>
        </w:rPr>
        <w:t>İDARİ YAPI VE NÜFUS DURUMU</w:t>
      </w:r>
      <w:bookmarkEnd w:id="8"/>
      <w:r w:rsidR="00A348D0" w:rsidRPr="00DD1750">
        <w:rPr>
          <w:rStyle w:val="Gl"/>
          <w:rFonts w:ascii="Times New Roman" w:hAnsi="Times New Roman"/>
          <w:b/>
          <w:bCs w:val="0"/>
        </w:rPr>
        <w:tab/>
      </w:r>
    </w:p>
    <w:p w:rsidR="00DC5B7B" w:rsidRPr="00DD1750" w:rsidRDefault="00DC5B7B" w:rsidP="00F05365">
      <w:pPr>
        <w:pStyle w:val="GvdeMetni"/>
        <w:rPr>
          <w:sz w:val="23"/>
        </w:rPr>
      </w:pPr>
    </w:p>
    <w:p w:rsidR="00DC5B7B" w:rsidRPr="00DD1750" w:rsidRDefault="00185F30" w:rsidP="00191B35">
      <w:pPr>
        <w:pStyle w:val="GvdeMetni"/>
        <w:ind w:firstLine="708"/>
      </w:pPr>
      <w:r w:rsidRPr="00DD1750">
        <w:t>Z</w:t>
      </w:r>
      <w:r w:rsidR="00DC5B7B" w:rsidRPr="00DD1750">
        <w:t xml:space="preserve">onguldak idari bakımdan; </w:t>
      </w:r>
      <w:r w:rsidR="00B677BF" w:rsidRPr="00DD1750">
        <w:t>Merkez dahil</w:t>
      </w:r>
      <w:r w:rsidR="0000316A" w:rsidRPr="00DD1750">
        <w:t xml:space="preserve"> 8</w:t>
      </w:r>
      <w:r w:rsidR="004F55B9" w:rsidRPr="00DD1750">
        <w:t xml:space="preserve"> ilçe</w:t>
      </w:r>
      <w:r w:rsidR="00E3669D" w:rsidRPr="00DD1750">
        <w:t>, 25</w:t>
      </w:r>
      <w:r w:rsidR="00282210" w:rsidRPr="00DD1750">
        <w:t xml:space="preserve"> belediye</w:t>
      </w:r>
      <w:r w:rsidR="00CD2CDA" w:rsidRPr="00DD1750">
        <w:t>, 176</w:t>
      </w:r>
      <w:r w:rsidR="00E05F12" w:rsidRPr="00DD1750">
        <w:t xml:space="preserve"> mahalle</w:t>
      </w:r>
      <w:r w:rsidR="00E3669D" w:rsidRPr="00DD1750">
        <w:t xml:space="preserve"> ve </w:t>
      </w:r>
      <w:r w:rsidR="00EF2BA0" w:rsidRPr="00DD1750">
        <w:rPr>
          <w:color w:val="000000"/>
        </w:rPr>
        <w:t>380</w:t>
      </w:r>
      <w:r w:rsidR="00206FE1">
        <w:rPr>
          <w:color w:val="000000"/>
        </w:rPr>
        <w:t xml:space="preserve"> </w:t>
      </w:r>
      <w:r w:rsidR="00DC5B7B" w:rsidRPr="00DD1750">
        <w:t>köyden ib</w:t>
      </w:r>
      <w:r w:rsidR="00AE7715" w:rsidRPr="00DD1750">
        <w:t>arettir.</w:t>
      </w:r>
      <w:r w:rsidR="00DD1750">
        <w:t xml:space="preserve"> </w:t>
      </w:r>
      <w:r w:rsidR="00B677BF" w:rsidRPr="00DD1750">
        <w:t>İl nüfusu</w:t>
      </w:r>
      <w:r w:rsidR="00206FE1">
        <w:t xml:space="preserve"> 2016</w:t>
      </w:r>
      <w:r w:rsidR="00DD1750">
        <w:t xml:space="preserve"> </w:t>
      </w:r>
      <w:r w:rsidR="005F043E" w:rsidRPr="00DD1750">
        <w:t xml:space="preserve">Yılı Adrese Dayalı </w:t>
      </w:r>
      <w:r w:rsidR="00DC5B7B" w:rsidRPr="00DD1750">
        <w:t>Nüfus</w:t>
      </w:r>
      <w:r w:rsidR="00A63F09" w:rsidRPr="00DD1750">
        <w:t xml:space="preserve"> Sayımı Sonuçlarına göre </w:t>
      </w:r>
      <w:r w:rsidR="00206FE1">
        <w:rPr>
          <w:color w:val="000000"/>
        </w:rPr>
        <w:t>597.524</w:t>
      </w:r>
      <w:r w:rsidR="00A70315" w:rsidRPr="00DD1750">
        <w:rPr>
          <w:color w:val="000000"/>
        </w:rPr>
        <w:t>’dir.</w:t>
      </w:r>
      <w:r w:rsidR="00B677BF" w:rsidRPr="00DD1750">
        <w:rPr>
          <w:color w:val="000000"/>
        </w:rPr>
        <w:t xml:space="preserve"> Nü</w:t>
      </w:r>
      <w:r w:rsidR="00886721" w:rsidRPr="00DD1750">
        <w:rPr>
          <w:color w:val="000000"/>
        </w:rPr>
        <w:t>fusu</w:t>
      </w:r>
      <w:r w:rsidR="00A70315" w:rsidRPr="00DD1750">
        <w:rPr>
          <w:color w:val="000000"/>
        </w:rPr>
        <w:t xml:space="preserve">n </w:t>
      </w:r>
      <w:r w:rsidR="00206FE1">
        <w:rPr>
          <w:color w:val="000000"/>
        </w:rPr>
        <w:t>% 38,4’ünü</w:t>
      </w:r>
      <w:r w:rsidR="00DC5B7B" w:rsidRPr="00DD1750">
        <w:rPr>
          <w:color w:val="000000"/>
        </w:rPr>
        <w:t xml:space="preserve"> köy</w:t>
      </w:r>
      <w:r w:rsidR="003A141E" w:rsidRPr="00DD1750">
        <w:rPr>
          <w:color w:val="000000"/>
        </w:rPr>
        <w:t xml:space="preserve"> ve belde</w:t>
      </w:r>
      <w:r w:rsidR="00A70315" w:rsidRPr="00DD1750">
        <w:rPr>
          <w:color w:val="000000"/>
        </w:rPr>
        <w:t xml:space="preserve"> nüfusu, </w:t>
      </w:r>
      <w:r w:rsidR="005F043E" w:rsidRPr="00DD1750">
        <w:rPr>
          <w:color w:val="000000"/>
        </w:rPr>
        <w:t>%</w:t>
      </w:r>
      <w:r w:rsidR="00D4254A" w:rsidRPr="00DD1750">
        <w:rPr>
          <w:color w:val="000000"/>
        </w:rPr>
        <w:t xml:space="preserve"> 61</w:t>
      </w:r>
      <w:r w:rsidR="00206FE1">
        <w:rPr>
          <w:color w:val="000000"/>
        </w:rPr>
        <w:t>,6</w:t>
      </w:r>
      <w:r w:rsidR="001425CC" w:rsidRPr="00DD1750">
        <w:rPr>
          <w:color w:val="000000"/>
        </w:rPr>
        <w:t>'</w:t>
      </w:r>
      <w:r w:rsidR="00206FE1">
        <w:rPr>
          <w:color w:val="000000"/>
        </w:rPr>
        <w:t>sını da</w:t>
      </w:r>
      <w:r w:rsidR="00DD1750" w:rsidRPr="00DD1750">
        <w:rPr>
          <w:color w:val="000000"/>
        </w:rPr>
        <w:t xml:space="preserve"> </w:t>
      </w:r>
      <w:r w:rsidR="00DC5B7B" w:rsidRPr="00DD1750">
        <w:rPr>
          <w:color w:val="000000"/>
        </w:rPr>
        <w:t>şehir nüfusu oluşturmaktadır</w:t>
      </w:r>
      <w:r w:rsidR="00DC5B7B" w:rsidRPr="00DD1750">
        <w:t xml:space="preserve">.  </w:t>
      </w:r>
    </w:p>
    <w:p w:rsidR="00701A19" w:rsidRPr="00DD1750" w:rsidRDefault="00701A19" w:rsidP="00F05365">
      <w:pPr>
        <w:pStyle w:val="GvdeMetni"/>
      </w:pPr>
    </w:p>
    <w:p w:rsidR="00841B77" w:rsidRPr="00DD1750" w:rsidRDefault="00841B77" w:rsidP="00C05320">
      <w:pPr>
        <w:widowControl w:val="0"/>
        <w:autoSpaceDE w:val="0"/>
        <w:autoSpaceDN w:val="0"/>
        <w:adjustRightInd w:val="0"/>
        <w:jc w:val="center"/>
        <w:rPr>
          <w:b/>
          <w:bCs/>
          <w:color w:val="000000"/>
          <w:sz w:val="24"/>
          <w:szCs w:val="24"/>
        </w:rPr>
      </w:pPr>
    </w:p>
    <w:p w:rsidR="00C05320" w:rsidRPr="00DD1750" w:rsidRDefault="000E18D7" w:rsidP="00EA06D3">
      <w:pPr>
        <w:pStyle w:val="ResimYazs"/>
        <w:rPr>
          <w:rFonts w:ascii="Times New Roman" w:hAnsi="Times New Roman"/>
          <w:color w:val="000000"/>
        </w:rPr>
      </w:pPr>
      <w:bookmarkStart w:id="9" w:name="_Toc474918990"/>
      <w:r w:rsidRPr="00DD1750">
        <w:rPr>
          <w:rFonts w:ascii="Times New Roman" w:hAnsi="Times New Roman"/>
        </w:rPr>
        <w:t>TABLO</w:t>
      </w:r>
      <w:r w:rsidR="00F97161" w:rsidRPr="00DD1750">
        <w:rPr>
          <w:rFonts w:ascii="Times New Roman" w:hAnsi="Times New Roman"/>
        </w:rPr>
        <w:t>-</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0F6C54">
        <w:rPr>
          <w:rFonts w:ascii="Times New Roman" w:hAnsi="Times New Roman"/>
          <w:noProof/>
        </w:rPr>
        <w:t>1</w:t>
      </w:r>
      <w:r w:rsidR="001D575A" w:rsidRPr="00DD1750">
        <w:rPr>
          <w:rFonts w:ascii="Times New Roman" w:hAnsi="Times New Roman"/>
        </w:rPr>
        <w:fldChar w:fldCharType="end"/>
      </w:r>
      <w:r w:rsidRPr="00DD1750">
        <w:rPr>
          <w:rFonts w:ascii="Times New Roman" w:hAnsi="Times New Roman"/>
        </w:rPr>
        <w:t xml:space="preserve"> İLÇELER İTİBARİYLE ŞEHİR VE KÖY NÜFUSLARI</w:t>
      </w:r>
      <w:r w:rsidR="00206FE1">
        <w:rPr>
          <w:rFonts w:ascii="Times New Roman" w:hAnsi="Times New Roman"/>
        </w:rPr>
        <w:t xml:space="preserve"> (2016</w:t>
      </w:r>
      <w:r w:rsidR="00A70315" w:rsidRPr="00DD1750">
        <w:rPr>
          <w:rFonts w:ascii="Times New Roman" w:hAnsi="Times New Roman"/>
        </w:rPr>
        <w:t>)</w:t>
      </w:r>
      <w:bookmarkEnd w:id="9"/>
    </w:p>
    <w:p w:rsidR="00C05320" w:rsidRPr="00DD1750" w:rsidRDefault="00C05320" w:rsidP="00C05320">
      <w:pPr>
        <w:widowControl w:val="0"/>
        <w:autoSpaceDE w:val="0"/>
        <w:autoSpaceDN w:val="0"/>
        <w:adjustRightInd w:val="0"/>
        <w:jc w:val="center"/>
        <w:rPr>
          <w:color w:val="000000"/>
        </w:rPr>
      </w:pPr>
    </w:p>
    <w:tbl>
      <w:tblPr>
        <w:tblStyle w:val="KlavuzTablo1Ak"/>
        <w:tblW w:w="9039"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000" w:firstRow="0" w:lastRow="0" w:firstColumn="0" w:lastColumn="0" w:noHBand="0" w:noVBand="0"/>
      </w:tblPr>
      <w:tblGrid>
        <w:gridCol w:w="1951"/>
        <w:gridCol w:w="1418"/>
        <w:gridCol w:w="1310"/>
        <w:gridCol w:w="1418"/>
        <w:gridCol w:w="1418"/>
        <w:gridCol w:w="1524"/>
      </w:tblGrid>
      <w:tr w:rsidR="00054837" w:rsidRPr="00DD1750" w:rsidTr="00FF48CF">
        <w:trPr>
          <w:trHeight w:val="760"/>
        </w:trPr>
        <w:tc>
          <w:tcPr>
            <w:tcW w:w="1951" w:type="dxa"/>
            <w:shd w:val="clear" w:color="auto" w:fill="E2EFD9" w:themeFill="accent6" w:themeFillTint="33"/>
          </w:tcPr>
          <w:p w:rsidR="00C05320" w:rsidRPr="00DD1750" w:rsidRDefault="00C05320" w:rsidP="00054837">
            <w:pPr>
              <w:jc w:val="center"/>
              <w:rPr>
                <w:b/>
                <w:bCs/>
                <w:color w:val="000000"/>
                <w:sz w:val="24"/>
                <w:szCs w:val="24"/>
              </w:rPr>
            </w:pPr>
            <w:r w:rsidRPr="00DD1750">
              <w:rPr>
                <w:b/>
                <w:bCs/>
                <w:color w:val="000000"/>
                <w:sz w:val="24"/>
                <w:szCs w:val="24"/>
              </w:rPr>
              <w:t>İLÇESİ</w:t>
            </w:r>
          </w:p>
        </w:tc>
        <w:tc>
          <w:tcPr>
            <w:tcW w:w="1418" w:type="dxa"/>
            <w:shd w:val="clear" w:color="auto" w:fill="E2EFD9" w:themeFill="accent6" w:themeFillTint="33"/>
          </w:tcPr>
          <w:p w:rsidR="00C05320" w:rsidRPr="00DD1750" w:rsidRDefault="00C05320" w:rsidP="00054837">
            <w:pPr>
              <w:jc w:val="center"/>
              <w:rPr>
                <w:b/>
                <w:bCs/>
                <w:color w:val="000000"/>
                <w:sz w:val="24"/>
                <w:szCs w:val="24"/>
              </w:rPr>
            </w:pPr>
            <w:r w:rsidRPr="00DD1750">
              <w:rPr>
                <w:b/>
                <w:bCs/>
                <w:color w:val="000000"/>
                <w:sz w:val="24"/>
                <w:szCs w:val="24"/>
              </w:rPr>
              <w:t>TOPLAM NÜFUS</w:t>
            </w:r>
          </w:p>
        </w:tc>
        <w:tc>
          <w:tcPr>
            <w:tcW w:w="1310" w:type="dxa"/>
            <w:shd w:val="clear" w:color="auto" w:fill="E2EFD9" w:themeFill="accent6" w:themeFillTint="33"/>
          </w:tcPr>
          <w:p w:rsidR="00C05320" w:rsidRPr="00DD1750" w:rsidRDefault="00C05320" w:rsidP="00054837">
            <w:pPr>
              <w:jc w:val="center"/>
              <w:rPr>
                <w:b/>
                <w:bCs/>
                <w:color w:val="000000"/>
                <w:sz w:val="24"/>
                <w:szCs w:val="24"/>
              </w:rPr>
            </w:pPr>
            <w:r w:rsidRPr="00DD1750">
              <w:rPr>
                <w:b/>
                <w:bCs/>
                <w:color w:val="000000"/>
                <w:sz w:val="24"/>
                <w:szCs w:val="24"/>
              </w:rPr>
              <w:t>ŞEHİR NÜFUSU</w:t>
            </w:r>
          </w:p>
        </w:tc>
        <w:tc>
          <w:tcPr>
            <w:tcW w:w="1418" w:type="dxa"/>
            <w:shd w:val="clear" w:color="auto" w:fill="E2EFD9" w:themeFill="accent6" w:themeFillTint="33"/>
          </w:tcPr>
          <w:p w:rsidR="00C05320" w:rsidRPr="00DD1750" w:rsidRDefault="00C05320" w:rsidP="00054837">
            <w:pPr>
              <w:jc w:val="center"/>
              <w:rPr>
                <w:b/>
                <w:bCs/>
                <w:color w:val="000000"/>
                <w:sz w:val="24"/>
                <w:szCs w:val="24"/>
              </w:rPr>
            </w:pPr>
            <w:r w:rsidRPr="00DD1750">
              <w:rPr>
                <w:b/>
                <w:bCs/>
                <w:color w:val="000000"/>
                <w:sz w:val="24"/>
                <w:szCs w:val="24"/>
              </w:rPr>
              <w:t xml:space="preserve">ORANI </w:t>
            </w:r>
          </w:p>
          <w:p w:rsidR="00C05320" w:rsidRPr="00DD1750" w:rsidRDefault="00C05320" w:rsidP="00054837">
            <w:pPr>
              <w:jc w:val="center"/>
              <w:rPr>
                <w:b/>
                <w:bCs/>
                <w:color w:val="000000"/>
                <w:sz w:val="24"/>
                <w:szCs w:val="24"/>
              </w:rPr>
            </w:pPr>
            <w:r w:rsidRPr="00DD1750">
              <w:rPr>
                <w:b/>
                <w:bCs/>
                <w:color w:val="000000"/>
                <w:sz w:val="24"/>
                <w:szCs w:val="24"/>
              </w:rPr>
              <w:t>(%)</w:t>
            </w:r>
          </w:p>
        </w:tc>
        <w:tc>
          <w:tcPr>
            <w:tcW w:w="1418" w:type="dxa"/>
            <w:shd w:val="clear" w:color="auto" w:fill="E2EFD9" w:themeFill="accent6" w:themeFillTint="33"/>
          </w:tcPr>
          <w:p w:rsidR="00C05320" w:rsidRPr="00DD1750" w:rsidRDefault="00C05320" w:rsidP="00054837">
            <w:pPr>
              <w:jc w:val="center"/>
              <w:rPr>
                <w:b/>
                <w:bCs/>
                <w:color w:val="000000"/>
                <w:sz w:val="24"/>
                <w:szCs w:val="24"/>
              </w:rPr>
            </w:pPr>
            <w:r w:rsidRPr="00DD1750">
              <w:rPr>
                <w:b/>
                <w:bCs/>
                <w:color w:val="000000"/>
                <w:sz w:val="24"/>
                <w:szCs w:val="24"/>
              </w:rPr>
              <w:t>KÖY NÜFUSU</w:t>
            </w:r>
          </w:p>
        </w:tc>
        <w:tc>
          <w:tcPr>
            <w:tcW w:w="1524" w:type="dxa"/>
            <w:shd w:val="clear" w:color="auto" w:fill="E2EFD9" w:themeFill="accent6" w:themeFillTint="33"/>
          </w:tcPr>
          <w:p w:rsidR="00C05320" w:rsidRPr="00DD1750" w:rsidRDefault="00C05320" w:rsidP="00054837">
            <w:pPr>
              <w:jc w:val="center"/>
              <w:rPr>
                <w:b/>
                <w:bCs/>
                <w:color w:val="000000"/>
                <w:sz w:val="24"/>
                <w:szCs w:val="24"/>
              </w:rPr>
            </w:pPr>
            <w:r w:rsidRPr="00DD1750">
              <w:rPr>
                <w:b/>
                <w:bCs/>
                <w:color w:val="000000"/>
                <w:sz w:val="24"/>
                <w:szCs w:val="24"/>
              </w:rPr>
              <w:t xml:space="preserve">ORANI </w:t>
            </w:r>
          </w:p>
          <w:p w:rsidR="00C05320" w:rsidRPr="00DD1750" w:rsidRDefault="00C05320" w:rsidP="00054837">
            <w:pPr>
              <w:jc w:val="center"/>
              <w:rPr>
                <w:b/>
                <w:bCs/>
                <w:color w:val="000000"/>
                <w:sz w:val="24"/>
                <w:szCs w:val="24"/>
              </w:rPr>
            </w:pPr>
            <w:r w:rsidRPr="00DD1750">
              <w:rPr>
                <w:b/>
                <w:bCs/>
                <w:color w:val="000000"/>
                <w:sz w:val="24"/>
                <w:szCs w:val="24"/>
              </w:rPr>
              <w:t>(%)</w:t>
            </w:r>
          </w:p>
        </w:tc>
      </w:tr>
      <w:tr w:rsidR="00054837" w:rsidRPr="00DD1750" w:rsidTr="00F6584B">
        <w:trPr>
          <w:trHeight w:val="360"/>
        </w:trPr>
        <w:tc>
          <w:tcPr>
            <w:tcW w:w="1951" w:type="dxa"/>
            <w:shd w:val="clear" w:color="auto" w:fill="9CC2E5" w:themeFill="accent1" w:themeFillTint="99"/>
            <w:noWrap/>
          </w:tcPr>
          <w:p w:rsidR="00C05320" w:rsidRPr="00DD1750" w:rsidRDefault="00C05320" w:rsidP="008271B4">
            <w:pPr>
              <w:rPr>
                <w:b/>
                <w:bCs/>
                <w:color w:val="000000"/>
                <w:sz w:val="24"/>
                <w:szCs w:val="24"/>
              </w:rPr>
            </w:pPr>
            <w:r w:rsidRPr="00DD1750">
              <w:rPr>
                <w:b/>
                <w:bCs/>
                <w:color w:val="000000"/>
                <w:sz w:val="24"/>
                <w:szCs w:val="24"/>
              </w:rPr>
              <w:t>MERKEZ</w:t>
            </w:r>
          </w:p>
        </w:tc>
        <w:tc>
          <w:tcPr>
            <w:tcW w:w="1418" w:type="dxa"/>
            <w:shd w:val="clear" w:color="auto" w:fill="9CC2E5" w:themeFill="accent1" w:themeFillTint="99"/>
            <w:noWrap/>
          </w:tcPr>
          <w:p w:rsidR="00C05320" w:rsidRPr="005E0D6E" w:rsidRDefault="00F72001" w:rsidP="00054837">
            <w:pPr>
              <w:jc w:val="center"/>
              <w:rPr>
                <w:b/>
                <w:bCs/>
                <w:color w:val="000000"/>
                <w:sz w:val="24"/>
                <w:szCs w:val="24"/>
              </w:rPr>
            </w:pPr>
            <w:r w:rsidRPr="005E0D6E">
              <w:rPr>
                <w:b/>
                <w:bCs/>
                <w:color w:val="000000"/>
                <w:sz w:val="24"/>
                <w:szCs w:val="24"/>
              </w:rPr>
              <w:t>126.404</w:t>
            </w:r>
          </w:p>
        </w:tc>
        <w:tc>
          <w:tcPr>
            <w:tcW w:w="1310" w:type="dxa"/>
            <w:shd w:val="clear" w:color="auto" w:fill="9CC2E5" w:themeFill="accent1" w:themeFillTint="99"/>
            <w:noWrap/>
          </w:tcPr>
          <w:p w:rsidR="00C05320" w:rsidRPr="005E0D6E" w:rsidRDefault="00F72001" w:rsidP="00054837">
            <w:pPr>
              <w:jc w:val="center"/>
              <w:rPr>
                <w:b/>
                <w:bCs/>
                <w:color w:val="000000"/>
                <w:sz w:val="24"/>
                <w:szCs w:val="24"/>
              </w:rPr>
            </w:pPr>
            <w:r w:rsidRPr="005E0D6E">
              <w:rPr>
                <w:b/>
                <w:bCs/>
                <w:color w:val="000000"/>
                <w:sz w:val="24"/>
                <w:szCs w:val="24"/>
              </w:rPr>
              <w:t>108.180</w:t>
            </w:r>
          </w:p>
        </w:tc>
        <w:tc>
          <w:tcPr>
            <w:tcW w:w="1418" w:type="dxa"/>
            <w:shd w:val="clear" w:color="auto" w:fill="9CC2E5" w:themeFill="accent1" w:themeFillTint="99"/>
            <w:noWrap/>
          </w:tcPr>
          <w:p w:rsidR="00C05320" w:rsidRPr="005E0D6E" w:rsidRDefault="00F51A3C" w:rsidP="00054837">
            <w:pPr>
              <w:jc w:val="center"/>
              <w:rPr>
                <w:b/>
                <w:bCs/>
                <w:color w:val="000000"/>
                <w:sz w:val="24"/>
                <w:szCs w:val="24"/>
              </w:rPr>
            </w:pPr>
            <w:r w:rsidRPr="005E0D6E">
              <w:rPr>
                <w:b/>
                <w:bCs/>
                <w:color w:val="000000"/>
                <w:sz w:val="24"/>
                <w:szCs w:val="24"/>
              </w:rPr>
              <w:t>8</w:t>
            </w:r>
            <w:r w:rsidR="00F72001" w:rsidRPr="005E0D6E">
              <w:rPr>
                <w:b/>
                <w:bCs/>
                <w:color w:val="000000"/>
                <w:sz w:val="24"/>
                <w:szCs w:val="24"/>
              </w:rPr>
              <w:t>6</w:t>
            </w:r>
          </w:p>
        </w:tc>
        <w:tc>
          <w:tcPr>
            <w:tcW w:w="1418" w:type="dxa"/>
            <w:shd w:val="clear" w:color="auto" w:fill="9CC2E5" w:themeFill="accent1" w:themeFillTint="99"/>
            <w:noWrap/>
          </w:tcPr>
          <w:p w:rsidR="00C05320" w:rsidRPr="005E0D6E" w:rsidRDefault="00F72001" w:rsidP="00054837">
            <w:pPr>
              <w:jc w:val="center"/>
              <w:rPr>
                <w:b/>
                <w:bCs/>
                <w:color w:val="000000"/>
                <w:sz w:val="24"/>
                <w:szCs w:val="24"/>
              </w:rPr>
            </w:pPr>
            <w:r w:rsidRPr="005E0D6E">
              <w:rPr>
                <w:b/>
                <w:bCs/>
                <w:color w:val="000000"/>
                <w:sz w:val="24"/>
                <w:szCs w:val="24"/>
              </w:rPr>
              <w:t>18.224</w:t>
            </w:r>
          </w:p>
        </w:tc>
        <w:tc>
          <w:tcPr>
            <w:tcW w:w="1524" w:type="dxa"/>
            <w:shd w:val="clear" w:color="auto" w:fill="9CC2E5" w:themeFill="accent1" w:themeFillTint="99"/>
            <w:noWrap/>
          </w:tcPr>
          <w:p w:rsidR="00C05320" w:rsidRPr="005E0D6E" w:rsidRDefault="00F51A3C" w:rsidP="00054837">
            <w:pPr>
              <w:jc w:val="center"/>
              <w:rPr>
                <w:b/>
                <w:bCs/>
                <w:color w:val="000000"/>
                <w:sz w:val="24"/>
                <w:szCs w:val="24"/>
              </w:rPr>
            </w:pPr>
            <w:r w:rsidRPr="005E0D6E">
              <w:rPr>
                <w:b/>
                <w:bCs/>
                <w:color w:val="000000"/>
                <w:sz w:val="24"/>
                <w:szCs w:val="24"/>
              </w:rPr>
              <w:t>1</w:t>
            </w:r>
            <w:r w:rsidR="00F72001" w:rsidRPr="005E0D6E">
              <w:rPr>
                <w:b/>
                <w:bCs/>
                <w:color w:val="000000"/>
                <w:sz w:val="24"/>
                <w:szCs w:val="24"/>
              </w:rPr>
              <w:t>4</w:t>
            </w:r>
          </w:p>
        </w:tc>
      </w:tr>
      <w:tr w:rsidR="00054837" w:rsidRPr="00DD1750" w:rsidTr="00F6584B">
        <w:trPr>
          <w:trHeight w:val="360"/>
        </w:trPr>
        <w:tc>
          <w:tcPr>
            <w:tcW w:w="1951" w:type="dxa"/>
            <w:shd w:val="clear" w:color="auto" w:fill="FFD966" w:themeFill="accent4" w:themeFillTint="99"/>
            <w:noWrap/>
          </w:tcPr>
          <w:p w:rsidR="00C05320" w:rsidRPr="00DD1750" w:rsidRDefault="00C05320" w:rsidP="008271B4">
            <w:pPr>
              <w:rPr>
                <w:b/>
                <w:bCs/>
                <w:color w:val="000000"/>
                <w:sz w:val="24"/>
                <w:szCs w:val="24"/>
              </w:rPr>
            </w:pPr>
            <w:r w:rsidRPr="00DD1750">
              <w:rPr>
                <w:b/>
                <w:bCs/>
                <w:color w:val="000000"/>
                <w:sz w:val="24"/>
                <w:szCs w:val="24"/>
              </w:rPr>
              <w:t>ALAPLI</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43.966</w:t>
            </w:r>
          </w:p>
        </w:tc>
        <w:tc>
          <w:tcPr>
            <w:tcW w:w="1310"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20.287</w:t>
            </w:r>
          </w:p>
        </w:tc>
        <w:tc>
          <w:tcPr>
            <w:tcW w:w="1418" w:type="dxa"/>
            <w:shd w:val="clear" w:color="auto" w:fill="FFD966" w:themeFill="accent4" w:themeFillTint="99"/>
            <w:noWrap/>
          </w:tcPr>
          <w:p w:rsidR="00C05320" w:rsidRPr="00DD1750" w:rsidRDefault="00F51A3C" w:rsidP="00054837">
            <w:pPr>
              <w:jc w:val="center"/>
              <w:rPr>
                <w:bCs/>
                <w:color w:val="000000"/>
                <w:sz w:val="24"/>
                <w:szCs w:val="24"/>
              </w:rPr>
            </w:pPr>
            <w:r w:rsidRPr="00DD1750">
              <w:rPr>
                <w:bCs/>
                <w:color w:val="000000"/>
                <w:sz w:val="24"/>
                <w:szCs w:val="24"/>
              </w:rPr>
              <w:t>4</w:t>
            </w:r>
            <w:r w:rsidR="00F72001">
              <w:rPr>
                <w:bCs/>
                <w:color w:val="000000"/>
                <w:sz w:val="24"/>
                <w:szCs w:val="24"/>
              </w:rPr>
              <w:t>6</w:t>
            </w:r>
          </w:p>
        </w:tc>
        <w:tc>
          <w:tcPr>
            <w:tcW w:w="1418" w:type="dxa"/>
            <w:shd w:val="clear" w:color="auto" w:fill="FFD966" w:themeFill="accent4" w:themeFillTint="99"/>
            <w:noWrap/>
          </w:tcPr>
          <w:p w:rsidR="00C05320" w:rsidRPr="00DD1750" w:rsidRDefault="00F72001" w:rsidP="00054837">
            <w:pPr>
              <w:jc w:val="center"/>
              <w:rPr>
                <w:sz w:val="24"/>
                <w:szCs w:val="24"/>
              </w:rPr>
            </w:pPr>
            <w:r>
              <w:rPr>
                <w:sz w:val="24"/>
                <w:szCs w:val="24"/>
              </w:rPr>
              <w:t>23.679</w:t>
            </w:r>
          </w:p>
        </w:tc>
        <w:tc>
          <w:tcPr>
            <w:tcW w:w="1524" w:type="dxa"/>
            <w:shd w:val="clear" w:color="auto" w:fill="FFD966" w:themeFill="accent4"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5</w:t>
            </w:r>
            <w:r w:rsidR="00F72001">
              <w:rPr>
                <w:bCs/>
                <w:color w:val="000000" w:themeColor="text1"/>
                <w:sz w:val="24"/>
                <w:szCs w:val="24"/>
              </w:rPr>
              <w:t>4</w:t>
            </w:r>
          </w:p>
        </w:tc>
      </w:tr>
      <w:tr w:rsidR="00054837" w:rsidRPr="00DD1750" w:rsidTr="00F6584B">
        <w:trPr>
          <w:trHeight w:val="360"/>
        </w:trPr>
        <w:tc>
          <w:tcPr>
            <w:tcW w:w="1951" w:type="dxa"/>
            <w:shd w:val="clear" w:color="auto" w:fill="9CC2E5" w:themeFill="accent1" w:themeFillTint="99"/>
            <w:noWrap/>
          </w:tcPr>
          <w:p w:rsidR="00C05320" w:rsidRPr="00DD1750" w:rsidRDefault="00C05320" w:rsidP="008271B4">
            <w:pPr>
              <w:rPr>
                <w:b/>
                <w:bCs/>
                <w:color w:val="000000"/>
                <w:sz w:val="24"/>
                <w:szCs w:val="24"/>
              </w:rPr>
            </w:pPr>
            <w:r w:rsidRPr="00DD1750">
              <w:rPr>
                <w:b/>
                <w:bCs/>
                <w:color w:val="000000"/>
                <w:sz w:val="24"/>
                <w:szCs w:val="24"/>
              </w:rPr>
              <w:t>ÇAYCUMA</w:t>
            </w:r>
          </w:p>
        </w:tc>
        <w:tc>
          <w:tcPr>
            <w:tcW w:w="1418" w:type="dxa"/>
            <w:shd w:val="clear" w:color="auto" w:fill="9CC2E5" w:themeFill="accent1" w:themeFillTint="99"/>
            <w:noWrap/>
          </w:tcPr>
          <w:p w:rsidR="00C05320" w:rsidRPr="00DD1750" w:rsidRDefault="002E334C" w:rsidP="00054837">
            <w:pPr>
              <w:jc w:val="center"/>
              <w:rPr>
                <w:bCs/>
                <w:color w:val="000000"/>
                <w:sz w:val="24"/>
                <w:szCs w:val="24"/>
              </w:rPr>
            </w:pPr>
            <w:r w:rsidRPr="00DD1750">
              <w:rPr>
                <w:bCs/>
                <w:color w:val="000000"/>
                <w:sz w:val="24"/>
                <w:szCs w:val="24"/>
              </w:rPr>
              <w:t>9</w:t>
            </w:r>
            <w:r w:rsidR="00F72001">
              <w:rPr>
                <w:bCs/>
                <w:color w:val="000000"/>
                <w:sz w:val="24"/>
                <w:szCs w:val="24"/>
              </w:rPr>
              <w:t>1.099</w:t>
            </w:r>
          </w:p>
        </w:tc>
        <w:tc>
          <w:tcPr>
            <w:tcW w:w="1310"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27.062</w:t>
            </w:r>
          </w:p>
        </w:tc>
        <w:tc>
          <w:tcPr>
            <w:tcW w:w="1418"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30</w:t>
            </w:r>
          </w:p>
        </w:tc>
        <w:tc>
          <w:tcPr>
            <w:tcW w:w="1418"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64.037</w:t>
            </w:r>
          </w:p>
        </w:tc>
        <w:tc>
          <w:tcPr>
            <w:tcW w:w="1524" w:type="dxa"/>
            <w:shd w:val="clear" w:color="auto" w:fill="9CC2E5" w:themeFill="accent1"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7</w:t>
            </w:r>
            <w:r w:rsidR="00F72001">
              <w:rPr>
                <w:bCs/>
                <w:color w:val="000000" w:themeColor="text1"/>
                <w:sz w:val="24"/>
                <w:szCs w:val="24"/>
              </w:rPr>
              <w:t>0</w:t>
            </w:r>
          </w:p>
        </w:tc>
      </w:tr>
      <w:tr w:rsidR="00054837" w:rsidRPr="00DD1750" w:rsidTr="00F6584B">
        <w:trPr>
          <w:trHeight w:val="360"/>
        </w:trPr>
        <w:tc>
          <w:tcPr>
            <w:tcW w:w="1951" w:type="dxa"/>
            <w:shd w:val="clear" w:color="auto" w:fill="FFD966" w:themeFill="accent4" w:themeFillTint="99"/>
            <w:noWrap/>
          </w:tcPr>
          <w:p w:rsidR="00C05320" w:rsidRPr="00DD1750" w:rsidRDefault="00C05320" w:rsidP="008271B4">
            <w:pPr>
              <w:rPr>
                <w:b/>
                <w:bCs/>
                <w:color w:val="000000"/>
                <w:sz w:val="24"/>
                <w:szCs w:val="24"/>
              </w:rPr>
            </w:pPr>
            <w:r w:rsidRPr="00DD1750">
              <w:rPr>
                <w:b/>
                <w:bCs/>
                <w:color w:val="000000"/>
                <w:sz w:val="24"/>
                <w:szCs w:val="24"/>
              </w:rPr>
              <w:t>DEVREK</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56.886</w:t>
            </w:r>
          </w:p>
        </w:tc>
        <w:tc>
          <w:tcPr>
            <w:tcW w:w="1310"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26.608</w:t>
            </w:r>
          </w:p>
        </w:tc>
        <w:tc>
          <w:tcPr>
            <w:tcW w:w="1418" w:type="dxa"/>
            <w:shd w:val="clear" w:color="auto" w:fill="FFD966" w:themeFill="accent4" w:themeFillTint="99"/>
            <w:noWrap/>
          </w:tcPr>
          <w:p w:rsidR="00C05320" w:rsidRPr="00DD1750" w:rsidRDefault="00F51A3C" w:rsidP="00054837">
            <w:pPr>
              <w:jc w:val="center"/>
              <w:rPr>
                <w:bCs/>
                <w:color w:val="000000"/>
                <w:sz w:val="24"/>
                <w:szCs w:val="24"/>
              </w:rPr>
            </w:pPr>
            <w:r w:rsidRPr="00DD1750">
              <w:rPr>
                <w:bCs/>
                <w:color w:val="000000"/>
                <w:sz w:val="24"/>
                <w:szCs w:val="24"/>
              </w:rPr>
              <w:t>4</w:t>
            </w:r>
            <w:r w:rsidR="00CF397E" w:rsidRPr="00DD1750">
              <w:rPr>
                <w:bCs/>
                <w:color w:val="000000"/>
                <w:sz w:val="24"/>
                <w:szCs w:val="24"/>
              </w:rPr>
              <w:t>7</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30.278</w:t>
            </w:r>
          </w:p>
        </w:tc>
        <w:tc>
          <w:tcPr>
            <w:tcW w:w="1524" w:type="dxa"/>
            <w:shd w:val="clear" w:color="auto" w:fill="FFD966" w:themeFill="accent4"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5</w:t>
            </w:r>
            <w:r w:rsidR="002A380D" w:rsidRPr="00DD1750">
              <w:rPr>
                <w:bCs/>
                <w:color w:val="000000" w:themeColor="text1"/>
                <w:sz w:val="24"/>
                <w:szCs w:val="24"/>
              </w:rPr>
              <w:t>3</w:t>
            </w:r>
          </w:p>
        </w:tc>
      </w:tr>
      <w:tr w:rsidR="00054837" w:rsidRPr="00DD1750" w:rsidTr="00F6584B">
        <w:trPr>
          <w:trHeight w:val="360"/>
        </w:trPr>
        <w:tc>
          <w:tcPr>
            <w:tcW w:w="1951" w:type="dxa"/>
            <w:shd w:val="clear" w:color="auto" w:fill="9CC2E5" w:themeFill="accent1" w:themeFillTint="99"/>
            <w:noWrap/>
          </w:tcPr>
          <w:p w:rsidR="00C05320" w:rsidRPr="00DD1750" w:rsidRDefault="00C05320" w:rsidP="008271B4">
            <w:pPr>
              <w:rPr>
                <w:b/>
                <w:bCs/>
                <w:color w:val="000000"/>
                <w:sz w:val="24"/>
                <w:szCs w:val="24"/>
              </w:rPr>
            </w:pPr>
            <w:r w:rsidRPr="00DD1750">
              <w:rPr>
                <w:b/>
                <w:bCs/>
                <w:color w:val="000000"/>
                <w:sz w:val="24"/>
                <w:szCs w:val="24"/>
              </w:rPr>
              <w:t>KDZ.</w:t>
            </w:r>
            <w:r w:rsidR="005E0D6E">
              <w:rPr>
                <w:b/>
                <w:bCs/>
                <w:color w:val="000000"/>
                <w:sz w:val="24"/>
                <w:szCs w:val="24"/>
              </w:rPr>
              <w:t xml:space="preserve"> </w:t>
            </w:r>
            <w:r w:rsidRPr="00DD1750">
              <w:rPr>
                <w:b/>
                <w:bCs/>
                <w:color w:val="000000"/>
                <w:sz w:val="24"/>
                <w:szCs w:val="24"/>
              </w:rPr>
              <w:t>EREĞLİ</w:t>
            </w:r>
          </w:p>
        </w:tc>
        <w:tc>
          <w:tcPr>
            <w:tcW w:w="1418"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174.619</w:t>
            </w:r>
          </w:p>
        </w:tc>
        <w:tc>
          <w:tcPr>
            <w:tcW w:w="1310"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115.987</w:t>
            </w:r>
          </w:p>
        </w:tc>
        <w:tc>
          <w:tcPr>
            <w:tcW w:w="1418" w:type="dxa"/>
            <w:shd w:val="clear" w:color="auto" w:fill="9CC2E5" w:themeFill="accent1" w:themeFillTint="99"/>
            <w:noWrap/>
          </w:tcPr>
          <w:p w:rsidR="00C05320" w:rsidRPr="00DD1750" w:rsidRDefault="00F51A3C" w:rsidP="00054837">
            <w:pPr>
              <w:jc w:val="center"/>
              <w:rPr>
                <w:bCs/>
                <w:color w:val="000000"/>
                <w:sz w:val="24"/>
                <w:szCs w:val="24"/>
              </w:rPr>
            </w:pPr>
            <w:r w:rsidRPr="00DD1750">
              <w:rPr>
                <w:bCs/>
                <w:color w:val="000000"/>
                <w:sz w:val="24"/>
                <w:szCs w:val="24"/>
              </w:rPr>
              <w:t>6</w:t>
            </w:r>
            <w:r w:rsidR="00F72001">
              <w:rPr>
                <w:bCs/>
                <w:color w:val="000000"/>
                <w:sz w:val="24"/>
                <w:szCs w:val="24"/>
              </w:rPr>
              <w:t>6</w:t>
            </w:r>
          </w:p>
        </w:tc>
        <w:tc>
          <w:tcPr>
            <w:tcW w:w="1418"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58.632</w:t>
            </w:r>
          </w:p>
        </w:tc>
        <w:tc>
          <w:tcPr>
            <w:tcW w:w="1524" w:type="dxa"/>
            <w:shd w:val="clear" w:color="auto" w:fill="9CC2E5" w:themeFill="accent1"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3</w:t>
            </w:r>
            <w:r w:rsidR="00F72001">
              <w:rPr>
                <w:bCs/>
                <w:color w:val="000000" w:themeColor="text1"/>
                <w:sz w:val="24"/>
                <w:szCs w:val="24"/>
              </w:rPr>
              <w:t>4</w:t>
            </w:r>
          </w:p>
        </w:tc>
      </w:tr>
      <w:tr w:rsidR="00054837" w:rsidRPr="00DD1750" w:rsidTr="00F6584B">
        <w:trPr>
          <w:trHeight w:val="360"/>
        </w:trPr>
        <w:tc>
          <w:tcPr>
            <w:tcW w:w="1951" w:type="dxa"/>
            <w:shd w:val="clear" w:color="auto" w:fill="FFD966" w:themeFill="accent4" w:themeFillTint="99"/>
            <w:noWrap/>
          </w:tcPr>
          <w:p w:rsidR="00C05320" w:rsidRPr="00DD1750" w:rsidRDefault="00C05320" w:rsidP="008271B4">
            <w:pPr>
              <w:rPr>
                <w:b/>
                <w:bCs/>
                <w:color w:val="000000"/>
                <w:sz w:val="24"/>
                <w:szCs w:val="24"/>
              </w:rPr>
            </w:pPr>
            <w:r w:rsidRPr="00DD1750">
              <w:rPr>
                <w:b/>
                <w:bCs/>
                <w:color w:val="000000"/>
                <w:sz w:val="24"/>
                <w:szCs w:val="24"/>
              </w:rPr>
              <w:t>GÖKÇEBEY</w:t>
            </w:r>
          </w:p>
        </w:tc>
        <w:tc>
          <w:tcPr>
            <w:tcW w:w="1418" w:type="dxa"/>
            <w:shd w:val="clear" w:color="auto" w:fill="FFD966" w:themeFill="accent4" w:themeFillTint="99"/>
            <w:noWrap/>
          </w:tcPr>
          <w:p w:rsidR="00C05320" w:rsidRPr="00DD1750" w:rsidRDefault="002E334C" w:rsidP="00054837">
            <w:pPr>
              <w:jc w:val="center"/>
              <w:rPr>
                <w:bCs/>
                <w:color w:val="000000"/>
                <w:sz w:val="24"/>
                <w:szCs w:val="24"/>
              </w:rPr>
            </w:pPr>
            <w:r w:rsidRPr="00DD1750">
              <w:rPr>
                <w:bCs/>
                <w:color w:val="000000"/>
                <w:sz w:val="24"/>
                <w:szCs w:val="24"/>
              </w:rPr>
              <w:t>21.</w:t>
            </w:r>
            <w:r w:rsidR="00F72001">
              <w:rPr>
                <w:bCs/>
                <w:color w:val="000000"/>
                <w:sz w:val="24"/>
                <w:szCs w:val="24"/>
              </w:rPr>
              <w:t>133</w:t>
            </w:r>
          </w:p>
        </w:tc>
        <w:tc>
          <w:tcPr>
            <w:tcW w:w="1310"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8.302</w:t>
            </w:r>
          </w:p>
        </w:tc>
        <w:tc>
          <w:tcPr>
            <w:tcW w:w="1418" w:type="dxa"/>
            <w:shd w:val="clear" w:color="auto" w:fill="FFD966" w:themeFill="accent4" w:themeFillTint="99"/>
            <w:noWrap/>
          </w:tcPr>
          <w:p w:rsidR="00C05320" w:rsidRPr="00DD1750" w:rsidRDefault="00F51A3C" w:rsidP="00054837">
            <w:pPr>
              <w:jc w:val="center"/>
              <w:rPr>
                <w:bCs/>
                <w:color w:val="000000"/>
                <w:sz w:val="24"/>
                <w:szCs w:val="24"/>
              </w:rPr>
            </w:pPr>
            <w:r w:rsidRPr="00DD1750">
              <w:rPr>
                <w:bCs/>
                <w:color w:val="000000"/>
                <w:sz w:val="24"/>
                <w:szCs w:val="24"/>
              </w:rPr>
              <w:t>3</w:t>
            </w:r>
            <w:r w:rsidR="00F72001">
              <w:rPr>
                <w:bCs/>
                <w:color w:val="000000"/>
                <w:sz w:val="24"/>
                <w:szCs w:val="24"/>
              </w:rPr>
              <w:t>9</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12.831</w:t>
            </w:r>
          </w:p>
        </w:tc>
        <w:tc>
          <w:tcPr>
            <w:tcW w:w="1524" w:type="dxa"/>
            <w:shd w:val="clear" w:color="auto" w:fill="FFD966" w:themeFill="accent4"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6</w:t>
            </w:r>
            <w:r w:rsidR="00F72001">
              <w:rPr>
                <w:bCs/>
                <w:color w:val="000000" w:themeColor="text1"/>
                <w:sz w:val="24"/>
                <w:szCs w:val="24"/>
              </w:rPr>
              <w:t>1</w:t>
            </w:r>
          </w:p>
        </w:tc>
      </w:tr>
      <w:tr w:rsidR="00054837" w:rsidRPr="00DD1750" w:rsidTr="00F6584B">
        <w:trPr>
          <w:trHeight w:val="360"/>
        </w:trPr>
        <w:tc>
          <w:tcPr>
            <w:tcW w:w="1951" w:type="dxa"/>
            <w:shd w:val="clear" w:color="auto" w:fill="9CC2E5" w:themeFill="accent1" w:themeFillTint="99"/>
            <w:noWrap/>
          </w:tcPr>
          <w:p w:rsidR="00C05320" w:rsidRPr="00DD1750" w:rsidRDefault="00C05320" w:rsidP="008271B4">
            <w:pPr>
              <w:rPr>
                <w:b/>
                <w:bCs/>
                <w:color w:val="000000"/>
                <w:sz w:val="24"/>
                <w:szCs w:val="24"/>
              </w:rPr>
            </w:pPr>
            <w:r w:rsidRPr="00DD1750">
              <w:rPr>
                <w:b/>
                <w:bCs/>
                <w:color w:val="000000"/>
                <w:sz w:val="24"/>
                <w:szCs w:val="24"/>
              </w:rPr>
              <w:t>KİLİMLİ</w:t>
            </w:r>
          </w:p>
        </w:tc>
        <w:tc>
          <w:tcPr>
            <w:tcW w:w="1418"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37.213</w:t>
            </w:r>
          </w:p>
        </w:tc>
        <w:tc>
          <w:tcPr>
            <w:tcW w:w="1310" w:type="dxa"/>
            <w:shd w:val="clear" w:color="auto" w:fill="9CC2E5" w:themeFill="accent1" w:themeFillTint="99"/>
            <w:noWrap/>
          </w:tcPr>
          <w:p w:rsidR="00C05320" w:rsidRPr="00DD1750" w:rsidRDefault="00F72001" w:rsidP="00054837">
            <w:pPr>
              <w:jc w:val="center"/>
              <w:rPr>
                <w:bCs/>
                <w:color w:val="000000"/>
                <w:sz w:val="24"/>
                <w:szCs w:val="24"/>
              </w:rPr>
            </w:pPr>
            <w:r>
              <w:rPr>
                <w:bCs/>
                <w:color w:val="000000"/>
                <w:sz w:val="24"/>
                <w:szCs w:val="24"/>
              </w:rPr>
              <w:t>21.867</w:t>
            </w:r>
          </w:p>
        </w:tc>
        <w:tc>
          <w:tcPr>
            <w:tcW w:w="1418" w:type="dxa"/>
            <w:shd w:val="clear" w:color="auto" w:fill="9CC2E5" w:themeFill="accent1" w:themeFillTint="99"/>
            <w:noWrap/>
          </w:tcPr>
          <w:p w:rsidR="00C05320" w:rsidRPr="00DD1750" w:rsidRDefault="00F51A3C" w:rsidP="00054837">
            <w:pPr>
              <w:jc w:val="center"/>
              <w:rPr>
                <w:bCs/>
                <w:color w:val="000000"/>
                <w:sz w:val="24"/>
                <w:szCs w:val="24"/>
              </w:rPr>
            </w:pPr>
            <w:r w:rsidRPr="00DD1750">
              <w:rPr>
                <w:bCs/>
                <w:color w:val="000000"/>
                <w:sz w:val="24"/>
                <w:szCs w:val="24"/>
              </w:rPr>
              <w:t>5</w:t>
            </w:r>
            <w:r w:rsidR="00F72001">
              <w:rPr>
                <w:bCs/>
                <w:color w:val="000000"/>
                <w:sz w:val="24"/>
                <w:szCs w:val="24"/>
              </w:rPr>
              <w:t>9</w:t>
            </w:r>
          </w:p>
        </w:tc>
        <w:tc>
          <w:tcPr>
            <w:tcW w:w="1418" w:type="dxa"/>
            <w:shd w:val="clear" w:color="auto" w:fill="9CC2E5" w:themeFill="accent1" w:themeFillTint="99"/>
            <w:noWrap/>
          </w:tcPr>
          <w:p w:rsidR="00C05320" w:rsidRPr="00DD1750" w:rsidRDefault="00F51A3C" w:rsidP="00054837">
            <w:pPr>
              <w:jc w:val="center"/>
              <w:rPr>
                <w:bCs/>
                <w:color w:val="000000"/>
                <w:sz w:val="24"/>
                <w:szCs w:val="24"/>
              </w:rPr>
            </w:pPr>
            <w:r w:rsidRPr="00DD1750">
              <w:rPr>
                <w:bCs/>
                <w:color w:val="000000"/>
                <w:sz w:val="24"/>
                <w:szCs w:val="24"/>
              </w:rPr>
              <w:t>15.</w:t>
            </w:r>
            <w:r w:rsidR="00F72001">
              <w:rPr>
                <w:bCs/>
                <w:color w:val="000000"/>
                <w:sz w:val="24"/>
                <w:szCs w:val="24"/>
              </w:rPr>
              <w:t>346</w:t>
            </w:r>
          </w:p>
        </w:tc>
        <w:tc>
          <w:tcPr>
            <w:tcW w:w="1524" w:type="dxa"/>
            <w:shd w:val="clear" w:color="auto" w:fill="9CC2E5" w:themeFill="accent1" w:themeFillTint="99"/>
            <w:noWrap/>
          </w:tcPr>
          <w:p w:rsidR="00C05320" w:rsidRPr="00DD1750" w:rsidRDefault="00F51A3C" w:rsidP="00054837">
            <w:pPr>
              <w:jc w:val="center"/>
              <w:rPr>
                <w:bCs/>
                <w:color w:val="000000" w:themeColor="text1"/>
                <w:sz w:val="24"/>
                <w:szCs w:val="24"/>
              </w:rPr>
            </w:pPr>
            <w:r w:rsidRPr="00DD1750">
              <w:rPr>
                <w:bCs/>
                <w:color w:val="000000" w:themeColor="text1"/>
                <w:sz w:val="24"/>
                <w:szCs w:val="24"/>
              </w:rPr>
              <w:t>4</w:t>
            </w:r>
            <w:r w:rsidR="00F72001">
              <w:rPr>
                <w:bCs/>
                <w:color w:val="000000" w:themeColor="text1"/>
                <w:sz w:val="24"/>
                <w:szCs w:val="24"/>
              </w:rPr>
              <w:t>1</w:t>
            </w:r>
          </w:p>
        </w:tc>
      </w:tr>
      <w:tr w:rsidR="00054837" w:rsidRPr="00DD1750" w:rsidTr="00F6584B">
        <w:trPr>
          <w:trHeight w:val="360"/>
        </w:trPr>
        <w:tc>
          <w:tcPr>
            <w:tcW w:w="1951" w:type="dxa"/>
            <w:shd w:val="clear" w:color="auto" w:fill="FFD966" w:themeFill="accent4" w:themeFillTint="99"/>
            <w:noWrap/>
          </w:tcPr>
          <w:p w:rsidR="00C05320" w:rsidRPr="00DD1750" w:rsidRDefault="00C05320" w:rsidP="008271B4">
            <w:pPr>
              <w:rPr>
                <w:b/>
                <w:bCs/>
                <w:color w:val="000000"/>
                <w:sz w:val="24"/>
                <w:szCs w:val="24"/>
              </w:rPr>
            </w:pPr>
            <w:r w:rsidRPr="00DD1750">
              <w:rPr>
                <w:b/>
                <w:bCs/>
                <w:color w:val="000000"/>
                <w:sz w:val="24"/>
                <w:szCs w:val="24"/>
              </w:rPr>
              <w:t>KOZLU</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46.204</w:t>
            </w:r>
          </w:p>
        </w:tc>
        <w:tc>
          <w:tcPr>
            <w:tcW w:w="1310"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39.335</w:t>
            </w:r>
          </w:p>
        </w:tc>
        <w:tc>
          <w:tcPr>
            <w:tcW w:w="1418" w:type="dxa"/>
            <w:shd w:val="clear" w:color="auto" w:fill="FFD966" w:themeFill="accent4" w:themeFillTint="99"/>
            <w:noWrap/>
          </w:tcPr>
          <w:p w:rsidR="00C05320" w:rsidRPr="00DD1750" w:rsidRDefault="00CF397E" w:rsidP="00054837">
            <w:pPr>
              <w:jc w:val="center"/>
              <w:rPr>
                <w:bCs/>
                <w:color w:val="000000"/>
                <w:sz w:val="24"/>
                <w:szCs w:val="24"/>
              </w:rPr>
            </w:pPr>
            <w:r w:rsidRPr="00DD1750">
              <w:rPr>
                <w:bCs/>
                <w:color w:val="000000"/>
                <w:sz w:val="24"/>
                <w:szCs w:val="24"/>
              </w:rPr>
              <w:t>8</w:t>
            </w:r>
            <w:r w:rsidR="00F72001">
              <w:rPr>
                <w:bCs/>
                <w:color w:val="000000"/>
                <w:sz w:val="24"/>
                <w:szCs w:val="24"/>
              </w:rPr>
              <w:t>5</w:t>
            </w:r>
          </w:p>
        </w:tc>
        <w:tc>
          <w:tcPr>
            <w:tcW w:w="1418" w:type="dxa"/>
            <w:shd w:val="clear" w:color="auto" w:fill="FFD966" w:themeFill="accent4" w:themeFillTint="99"/>
            <w:noWrap/>
          </w:tcPr>
          <w:p w:rsidR="00C05320" w:rsidRPr="00DD1750" w:rsidRDefault="00F72001" w:rsidP="00054837">
            <w:pPr>
              <w:jc w:val="center"/>
              <w:rPr>
                <w:bCs/>
                <w:color w:val="000000"/>
                <w:sz w:val="24"/>
                <w:szCs w:val="24"/>
              </w:rPr>
            </w:pPr>
            <w:r>
              <w:rPr>
                <w:bCs/>
                <w:color w:val="000000"/>
                <w:sz w:val="24"/>
                <w:szCs w:val="24"/>
              </w:rPr>
              <w:t>6.869</w:t>
            </w:r>
          </w:p>
        </w:tc>
        <w:tc>
          <w:tcPr>
            <w:tcW w:w="1524" w:type="dxa"/>
            <w:shd w:val="clear" w:color="auto" w:fill="FFD966" w:themeFill="accent4" w:themeFillTint="99"/>
            <w:noWrap/>
          </w:tcPr>
          <w:p w:rsidR="00C05320" w:rsidRPr="00DD1750" w:rsidRDefault="00CF397E" w:rsidP="00054837">
            <w:pPr>
              <w:jc w:val="center"/>
              <w:rPr>
                <w:bCs/>
                <w:color w:val="000000" w:themeColor="text1"/>
                <w:sz w:val="24"/>
                <w:szCs w:val="24"/>
              </w:rPr>
            </w:pPr>
            <w:r w:rsidRPr="00DD1750">
              <w:rPr>
                <w:bCs/>
                <w:color w:val="000000" w:themeColor="text1"/>
                <w:sz w:val="24"/>
                <w:szCs w:val="24"/>
              </w:rPr>
              <w:t>1</w:t>
            </w:r>
            <w:r w:rsidR="00F72001">
              <w:rPr>
                <w:bCs/>
                <w:color w:val="000000" w:themeColor="text1"/>
                <w:sz w:val="24"/>
                <w:szCs w:val="24"/>
              </w:rPr>
              <w:t>5</w:t>
            </w:r>
          </w:p>
        </w:tc>
      </w:tr>
      <w:tr w:rsidR="00054837" w:rsidRPr="00DD1750" w:rsidTr="00FF48CF">
        <w:trPr>
          <w:trHeight w:val="360"/>
        </w:trPr>
        <w:tc>
          <w:tcPr>
            <w:tcW w:w="1951" w:type="dxa"/>
            <w:shd w:val="clear" w:color="auto" w:fill="E2EFD9" w:themeFill="accent6" w:themeFillTint="33"/>
            <w:noWrap/>
          </w:tcPr>
          <w:p w:rsidR="00C05320" w:rsidRPr="00DD1750" w:rsidRDefault="00C05320" w:rsidP="00062D60">
            <w:pPr>
              <w:rPr>
                <w:b/>
                <w:bCs/>
                <w:color w:val="000000"/>
                <w:sz w:val="24"/>
                <w:szCs w:val="24"/>
              </w:rPr>
            </w:pPr>
            <w:r w:rsidRPr="00DD1750">
              <w:rPr>
                <w:b/>
                <w:bCs/>
                <w:color w:val="000000"/>
                <w:sz w:val="24"/>
                <w:szCs w:val="24"/>
              </w:rPr>
              <w:t>TOPLAM</w:t>
            </w:r>
          </w:p>
        </w:tc>
        <w:tc>
          <w:tcPr>
            <w:tcW w:w="1418" w:type="dxa"/>
            <w:shd w:val="clear" w:color="auto" w:fill="E2EFD9" w:themeFill="accent6" w:themeFillTint="33"/>
            <w:noWrap/>
          </w:tcPr>
          <w:p w:rsidR="00C05320" w:rsidRPr="00DD1750" w:rsidRDefault="00F72001" w:rsidP="00054837">
            <w:pPr>
              <w:jc w:val="center"/>
              <w:rPr>
                <w:b/>
                <w:bCs/>
                <w:color w:val="000000"/>
                <w:sz w:val="24"/>
                <w:szCs w:val="24"/>
              </w:rPr>
            </w:pPr>
            <w:r>
              <w:rPr>
                <w:b/>
                <w:bCs/>
                <w:color w:val="000000"/>
                <w:sz w:val="24"/>
                <w:szCs w:val="24"/>
              </w:rPr>
              <w:t>597.524</w:t>
            </w:r>
          </w:p>
        </w:tc>
        <w:tc>
          <w:tcPr>
            <w:tcW w:w="1310" w:type="dxa"/>
            <w:shd w:val="clear" w:color="auto" w:fill="E2EFD9" w:themeFill="accent6" w:themeFillTint="33"/>
            <w:noWrap/>
          </w:tcPr>
          <w:p w:rsidR="00C05320" w:rsidRPr="00DD1750" w:rsidRDefault="00F72001" w:rsidP="00054837">
            <w:pPr>
              <w:jc w:val="center"/>
              <w:rPr>
                <w:b/>
                <w:bCs/>
                <w:color w:val="000000"/>
                <w:sz w:val="24"/>
                <w:szCs w:val="24"/>
              </w:rPr>
            </w:pPr>
            <w:r>
              <w:rPr>
                <w:b/>
                <w:bCs/>
                <w:color w:val="000000"/>
                <w:sz w:val="24"/>
                <w:szCs w:val="24"/>
              </w:rPr>
              <w:t>367.628</w:t>
            </w:r>
          </w:p>
        </w:tc>
        <w:tc>
          <w:tcPr>
            <w:tcW w:w="1418" w:type="dxa"/>
            <w:shd w:val="clear" w:color="auto" w:fill="E2EFD9" w:themeFill="accent6" w:themeFillTint="33"/>
            <w:noWrap/>
          </w:tcPr>
          <w:p w:rsidR="00C05320" w:rsidRPr="00DD1750" w:rsidRDefault="00A63F09" w:rsidP="00054837">
            <w:pPr>
              <w:jc w:val="center"/>
              <w:rPr>
                <w:b/>
                <w:bCs/>
                <w:color w:val="000000"/>
                <w:sz w:val="24"/>
                <w:szCs w:val="24"/>
              </w:rPr>
            </w:pPr>
            <w:r w:rsidRPr="00DD1750">
              <w:rPr>
                <w:b/>
                <w:bCs/>
                <w:color w:val="000000"/>
                <w:sz w:val="24"/>
                <w:szCs w:val="24"/>
              </w:rPr>
              <w:t>6</w:t>
            </w:r>
            <w:r w:rsidR="003A67C8" w:rsidRPr="00DD1750">
              <w:rPr>
                <w:b/>
                <w:bCs/>
                <w:color w:val="000000"/>
                <w:sz w:val="24"/>
                <w:szCs w:val="24"/>
              </w:rPr>
              <w:t>1</w:t>
            </w:r>
          </w:p>
        </w:tc>
        <w:tc>
          <w:tcPr>
            <w:tcW w:w="1418" w:type="dxa"/>
            <w:shd w:val="clear" w:color="auto" w:fill="E2EFD9" w:themeFill="accent6" w:themeFillTint="33"/>
            <w:noWrap/>
          </w:tcPr>
          <w:p w:rsidR="00C05320" w:rsidRPr="00DD1750" w:rsidRDefault="00F72001" w:rsidP="00054837">
            <w:pPr>
              <w:jc w:val="center"/>
              <w:rPr>
                <w:b/>
                <w:bCs/>
                <w:color w:val="000000"/>
                <w:sz w:val="24"/>
                <w:szCs w:val="24"/>
              </w:rPr>
            </w:pPr>
            <w:r>
              <w:rPr>
                <w:b/>
                <w:bCs/>
                <w:color w:val="000000"/>
                <w:sz w:val="24"/>
                <w:szCs w:val="24"/>
              </w:rPr>
              <w:t>229.896</w:t>
            </w:r>
          </w:p>
        </w:tc>
        <w:tc>
          <w:tcPr>
            <w:tcW w:w="1524" w:type="dxa"/>
            <w:shd w:val="clear" w:color="auto" w:fill="E2EFD9" w:themeFill="accent6" w:themeFillTint="33"/>
            <w:noWrap/>
          </w:tcPr>
          <w:p w:rsidR="00C05320" w:rsidRPr="00DD1750" w:rsidRDefault="003A67C8" w:rsidP="00054837">
            <w:pPr>
              <w:jc w:val="center"/>
              <w:rPr>
                <w:b/>
                <w:bCs/>
                <w:color w:val="000000" w:themeColor="text1"/>
                <w:sz w:val="24"/>
                <w:szCs w:val="24"/>
              </w:rPr>
            </w:pPr>
            <w:r w:rsidRPr="00DD1750">
              <w:rPr>
                <w:b/>
                <w:bCs/>
                <w:color w:val="000000" w:themeColor="text1"/>
                <w:sz w:val="24"/>
                <w:szCs w:val="24"/>
              </w:rPr>
              <w:t>39</w:t>
            </w:r>
          </w:p>
        </w:tc>
      </w:tr>
    </w:tbl>
    <w:p w:rsidR="00C05320" w:rsidRPr="00DD1750" w:rsidRDefault="004A025D" w:rsidP="00C05320">
      <w:pPr>
        <w:jc w:val="both"/>
        <w:rPr>
          <w:i/>
          <w:color w:val="000000"/>
          <w:sz w:val="18"/>
          <w:szCs w:val="18"/>
        </w:rPr>
      </w:pPr>
      <w:r w:rsidRPr="00DD1750">
        <w:rPr>
          <w:i/>
          <w:color w:val="000000"/>
          <w:sz w:val="18"/>
          <w:szCs w:val="18"/>
        </w:rPr>
        <w:t>Nüfus Yoğunluğu</w:t>
      </w:r>
      <w:r w:rsidRPr="00DD1750">
        <w:rPr>
          <w:i/>
          <w:color w:val="000000"/>
          <w:sz w:val="18"/>
          <w:szCs w:val="18"/>
        </w:rPr>
        <w:tab/>
      </w:r>
      <w:r w:rsidR="00206FE1">
        <w:rPr>
          <w:i/>
          <w:color w:val="000000"/>
          <w:sz w:val="18"/>
          <w:szCs w:val="18"/>
        </w:rPr>
        <w:t>181</w:t>
      </w:r>
      <w:r w:rsidRPr="00DD1750">
        <w:rPr>
          <w:i/>
          <w:color w:val="000000"/>
          <w:sz w:val="18"/>
          <w:szCs w:val="18"/>
        </w:rPr>
        <w:t xml:space="preserve"> km²</w:t>
      </w:r>
    </w:p>
    <w:p w:rsidR="00C05320" w:rsidRPr="00DD1750" w:rsidRDefault="00206FE1" w:rsidP="00C05320">
      <w:pPr>
        <w:jc w:val="both"/>
        <w:rPr>
          <w:i/>
          <w:color w:val="000000"/>
          <w:sz w:val="18"/>
          <w:szCs w:val="18"/>
        </w:rPr>
      </w:pPr>
      <w:r>
        <w:rPr>
          <w:i/>
          <w:color w:val="000000"/>
          <w:sz w:val="18"/>
          <w:szCs w:val="18"/>
        </w:rPr>
        <w:t xml:space="preserve">Nüfus Artış Hızı </w:t>
      </w:r>
      <w:r>
        <w:rPr>
          <w:bCs/>
          <w:sz w:val="24"/>
          <w:szCs w:val="24"/>
        </w:rPr>
        <w:t>‰</w:t>
      </w:r>
      <w:r>
        <w:rPr>
          <w:i/>
          <w:color w:val="000000"/>
          <w:sz w:val="18"/>
          <w:szCs w:val="18"/>
        </w:rPr>
        <w:t xml:space="preserve"> 2,7</w:t>
      </w:r>
    </w:p>
    <w:p w:rsidR="00925DF9" w:rsidRPr="00DD1750" w:rsidRDefault="00925DF9" w:rsidP="007531E1">
      <w:pPr>
        <w:rPr>
          <w:b/>
          <w:bCs/>
          <w:sz w:val="24"/>
          <w:szCs w:val="24"/>
        </w:rPr>
      </w:pPr>
    </w:p>
    <w:p w:rsidR="002A380D" w:rsidRPr="00DD1750" w:rsidRDefault="002A380D" w:rsidP="007531E1">
      <w:pPr>
        <w:rPr>
          <w:b/>
          <w:bCs/>
          <w:sz w:val="24"/>
          <w:szCs w:val="24"/>
        </w:rPr>
      </w:pPr>
    </w:p>
    <w:p w:rsidR="000B6CDB" w:rsidRPr="00DD1750" w:rsidRDefault="002F2336" w:rsidP="00C208BD">
      <w:pPr>
        <w:ind w:firstLine="708"/>
        <w:jc w:val="both"/>
        <w:rPr>
          <w:bCs/>
          <w:sz w:val="24"/>
          <w:szCs w:val="24"/>
        </w:rPr>
      </w:pPr>
      <w:r w:rsidRPr="00DD1750">
        <w:rPr>
          <w:bCs/>
          <w:sz w:val="24"/>
          <w:szCs w:val="24"/>
        </w:rPr>
        <w:t>Tablo</w:t>
      </w:r>
      <w:r w:rsidR="008B20BC" w:rsidRPr="00DD1750">
        <w:rPr>
          <w:bCs/>
          <w:sz w:val="24"/>
          <w:szCs w:val="24"/>
        </w:rPr>
        <w:t xml:space="preserve">ya göre </w:t>
      </w:r>
      <w:r w:rsidR="00F72001">
        <w:rPr>
          <w:bCs/>
          <w:sz w:val="24"/>
          <w:szCs w:val="24"/>
        </w:rPr>
        <w:t>en çok nüfus 174.619</w:t>
      </w:r>
      <w:r w:rsidRPr="00DD1750">
        <w:rPr>
          <w:bCs/>
          <w:sz w:val="24"/>
          <w:szCs w:val="24"/>
        </w:rPr>
        <w:t xml:space="preserve"> kişi ile Kdz.</w:t>
      </w:r>
      <w:r w:rsidR="00DD1750">
        <w:rPr>
          <w:bCs/>
          <w:sz w:val="24"/>
          <w:szCs w:val="24"/>
        </w:rPr>
        <w:t xml:space="preserve"> </w:t>
      </w:r>
      <w:r w:rsidRPr="00DD1750">
        <w:rPr>
          <w:bCs/>
          <w:sz w:val="24"/>
          <w:szCs w:val="24"/>
        </w:rPr>
        <w:t>Ereğ</w:t>
      </w:r>
      <w:r w:rsidR="008B20BC" w:rsidRPr="00DD1750">
        <w:rPr>
          <w:bCs/>
          <w:sz w:val="24"/>
          <w:szCs w:val="24"/>
        </w:rPr>
        <w:t>li İ</w:t>
      </w:r>
      <w:r w:rsidRPr="00DD1750">
        <w:rPr>
          <w:bCs/>
          <w:sz w:val="24"/>
          <w:szCs w:val="24"/>
        </w:rPr>
        <w:t>lçesinde</w:t>
      </w:r>
      <w:r w:rsidR="005A30AC" w:rsidRPr="00DD1750">
        <w:rPr>
          <w:bCs/>
          <w:sz w:val="24"/>
          <w:szCs w:val="24"/>
        </w:rPr>
        <w:t>dir.</w:t>
      </w:r>
      <w:r w:rsidR="00E12BCF" w:rsidRPr="00DD1750">
        <w:rPr>
          <w:bCs/>
          <w:sz w:val="24"/>
          <w:szCs w:val="24"/>
        </w:rPr>
        <w:t xml:space="preserve"> Bunu sırasıyla Merkez İ</w:t>
      </w:r>
      <w:r w:rsidRPr="00DD1750">
        <w:rPr>
          <w:bCs/>
          <w:sz w:val="24"/>
          <w:szCs w:val="24"/>
        </w:rPr>
        <w:t>lçe, Çaycuma, Devrek, Kozlu,</w:t>
      </w:r>
      <w:r w:rsidR="00E12BCF" w:rsidRPr="00DD1750">
        <w:rPr>
          <w:bCs/>
          <w:sz w:val="24"/>
          <w:szCs w:val="24"/>
        </w:rPr>
        <w:t xml:space="preserve"> Alaplı</w:t>
      </w:r>
      <w:r w:rsidR="008B20BC" w:rsidRPr="00DD1750">
        <w:rPr>
          <w:bCs/>
          <w:sz w:val="24"/>
          <w:szCs w:val="24"/>
        </w:rPr>
        <w:t>, Kilimli ve Gökçebey İ</w:t>
      </w:r>
      <w:r w:rsidRPr="00DD1750">
        <w:rPr>
          <w:bCs/>
          <w:sz w:val="24"/>
          <w:szCs w:val="24"/>
        </w:rPr>
        <w:t>lçeleri takip etmektedir.</w:t>
      </w:r>
      <w:r w:rsidR="00DD1750">
        <w:rPr>
          <w:bCs/>
          <w:sz w:val="24"/>
          <w:szCs w:val="24"/>
        </w:rPr>
        <w:t xml:space="preserve"> </w:t>
      </w:r>
      <w:r w:rsidR="00206FE1">
        <w:rPr>
          <w:bCs/>
          <w:color w:val="000000"/>
          <w:sz w:val="24"/>
          <w:szCs w:val="24"/>
        </w:rPr>
        <w:t>2015</w:t>
      </w:r>
      <w:r w:rsidR="00AB46AE" w:rsidRPr="00DD1750">
        <w:rPr>
          <w:bCs/>
          <w:color w:val="000000"/>
          <w:sz w:val="24"/>
          <w:szCs w:val="24"/>
        </w:rPr>
        <w:t xml:space="preserve"> yılına göre</w:t>
      </w:r>
      <w:r w:rsidR="00581987" w:rsidRPr="00DD1750">
        <w:rPr>
          <w:bCs/>
          <w:color w:val="000000"/>
          <w:sz w:val="24"/>
          <w:szCs w:val="24"/>
        </w:rPr>
        <w:t xml:space="preserve"> bir yıl içinde nüfusumuz</w:t>
      </w:r>
      <w:r w:rsidR="00206FE1">
        <w:rPr>
          <w:bCs/>
          <w:color w:val="000000"/>
          <w:sz w:val="24"/>
          <w:szCs w:val="24"/>
        </w:rPr>
        <w:t xml:space="preserve"> 1.617</w:t>
      </w:r>
      <w:r w:rsidR="00AB46AE" w:rsidRPr="00DD1750">
        <w:rPr>
          <w:bCs/>
          <w:color w:val="000000"/>
          <w:sz w:val="24"/>
          <w:szCs w:val="24"/>
        </w:rPr>
        <w:t xml:space="preserve"> k</w:t>
      </w:r>
      <w:r w:rsidR="00206FE1">
        <w:rPr>
          <w:bCs/>
          <w:color w:val="000000"/>
          <w:sz w:val="24"/>
          <w:szCs w:val="24"/>
        </w:rPr>
        <w:t>işi artmıştır</w:t>
      </w:r>
      <w:r w:rsidR="005A30AC" w:rsidRPr="00DD1750">
        <w:rPr>
          <w:bCs/>
          <w:sz w:val="24"/>
          <w:szCs w:val="24"/>
        </w:rPr>
        <w:t>.</w:t>
      </w:r>
      <w:r w:rsidR="00076218" w:rsidRPr="00DD1750">
        <w:rPr>
          <w:bCs/>
          <w:sz w:val="24"/>
          <w:szCs w:val="24"/>
        </w:rPr>
        <w:t xml:space="preserve"> Bu da nüfus artış oranının</w:t>
      </w:r>
      <w:r w:rsidR="00206FE1">
        <w:rPr>
          <w:bCs/>
          <w:sz w:val="24"/>
          <w:szCs w:val="24"/>
        </w:rPr>
        <w:t xml:space="preserve"> ‰ 2,7</w:t>
      </w:r>
      <w:r w:rsidR="00AB46AE" w:rsidRPr="00DD1750">
        <w:rPr>
          <w:bCs/>
          <w:sz w:val="24"/>
          <w:szCs w:val="24"/>
        </w:rPr>
        <w:t>olduğunu göstermektedir.</w:t>
      </w:r>
    </w:p>
    <w:p w:rsidR="00191B35" w:rsidRPr="00DD1750" w:rsidRDefault="00191B35" w:rsidP="00191B35"/>
    <w:p w:rsidR="00C208BD" w:rsidRPr="00DD1750" w:rsidRDefault="00C208BD" w:rsidP="00EA06D3">
      <w:pPr>
        <w:pStyle w:val="ResimYazs"/>
        <w:rPr>
          <w:rFonts w:ascii="Times New Roman" w:hAnsi="Times New Roman"/>
        </w:rPr>
      </w:pPr>
    </w:p>
    <w:p w:rsidR="00C208BD" w:rsidRPr="00DD1750" w:rsidRDefault="00C208BD" w:rsidP="00EA06D3">
      <w:pPr>
        <w:pStyle w:val="ResimYazs"/>
        <w:rPr>
          <w:rFonts w:ascii="Times New Roman" w:hAnsi="Times New Roman"/>
        </w:rPr>
      </w:pPr>
    </w:p>
    <w:p w:rsidR="00AF4300" w:rsidRPr="00DD1750" w:rsidRDefault="00AF4300" w:rsidP="00AF4300"/>
    <w:p w:rsidR="00AF4300" w:rsidRDefault="00AF4300" w:rsidP="00AF4300"/>
    <w:p w:rsidR="00DD1750" w:rsidRDefault="00DD1750" w:rsidP="00AF4300"/>
    <w:p w:rsidR="00DD1750" w:rsidRDefault="00DD1750" w:rsidP="00AF4300"/>
    <w:p w:rsidR="00DD1750" w:rsidRPr="00DD1750" w:rsidRDefault="00DD1750" w:rsidP="00AF4300"/>
    <w:p w:rsidR="00AF4300" w:rsidRPr="00DD1750" w:rsidRDefault="00AF4300" w:rsidP="00AF4300"/>
    <w:p w:rsidR="00AF4300" w:rsidRPr="00DD1750" w:rsidRDefault="00AF4300" w:rsidP="00EA06D3">
      <w:pPr>
        <w:pStyle w:val="ResimYazs"/>
        <w:rPr>
          <w:rFonts w:ascii="Times New Roman" w:hAnsi="Times New Roman"/>
        </w:rPr>
      </w:pPr>
    </w:p>
    <w:p w:rsidR="00AF4300" w:rsidRPr="00DD1750" w:rsidRDefault="00AF4300" w:rsidP="00EA06D3">
      <w:pPr>
        <w:pStyle w:val="ResimYazs"/>
        <w:rPr>
          <w:rFonts w:ascii="Times New Roman" w:hAnsi="Times New Roman"/>
        </w:rPr>
      </w:pPr>
    </w:p>
    <w:p w:rsidR="00240BE5" w:rsidRPr="00DD1750" w:rsidRDefault="00F97161" w:rsidP="00EA06D3">
      <w:pPr>
        <w:pStyle w:val="ResimYazs"/>
        <w:rPr>
          <w:rFonts w:ascii="Times New Roman" w:hAnsi="Times New Roman"/>
        </w:rPr>
      </w:pPr>
      <w:bookmarkStart w:id="10" w:name="_Toc474918991"/>
      <w:r w:rsidRPr="00DD1750">
        <w:rPr>
          <w:rFonts w:ascii="Times New Roman" w:hAnsi="Times New Roman"/>
        </w:rPr>
        <w:t>TABLO-</w:t>
      </w:r>
      <w:r w:rsidR="001D575A" w:rsidRPr="00DD1750">
        <w:rPr>
          <w:rFonts w:ascii="Times New Roman" w:hAnsi="Times New Roman"/>
        </w:rPr>
        <w:fldChar w:fldCharType="begin"/>
      </w:r>
      <w:r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0F6C54">
        <w:rPr>
          <w:rFonts w:ascii="Times New Roman" w:hAnsi="Times New Roman"/>
          <w:noProof/>
        </w:rPr>
        <w:t>2</w:t>
      </w:r>
      <w:r w:rsidR="001D575A" w:rsidRPr="00DD1750">
        <w:rPr>
          <w:rFonts w:ascii="Times New Roman" w:hAnsi="Times New Roman"/>
        </w:rPr>
        <w:fldChar w:fldCharType="end"/>
      </w:r>
      <w:r w:rsidRPr="00DD1750">
        <w:rPr>
          <w:rFonts w:ascii="Times New Roman" w:hAnsi="Times New Roman"/>
        </w:rPr>
        <w:t xml:space="preserve"> ZONGULDAK İL NÜFUSUNUN GELİŞME ENDEKSİ</w:t>
      </w:r>
      <w:bookmarkEnd w:id="10"/>
    </w:p>
    <w:tbl>
      <w:tblPr>
        <w:tblpPr w:leftFromText="141" w:rightFromText="141" w:vertAnchor="text" w:horzAnchor="margin" w:tblpY="609"/>
        <w:tblW w:w="10000"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ayout w:type="fixed"/>
        <w:tblLook w:val="04A0" w:firstRow="1" w:lastRow="0" w:firstColumn="1" w:lastColumn="0" w:noHBand="0" w:noVBand="1"/>
      </w:tblPr>
      <w:tblGrid>
        <w:gridCol w:w="1668"/>
        <w:gridCol w:w="1468"/>
        <w:gridCol w:w="1300"/>
        <w:gridCol w:w="978"/>
        <w:gridCol w:w="1396"/>
        <w:gridCol w:w="838"/>
        <w:gridCol w:w="1536"/>
        <w:gridCol w:w="816"/>
      </w:tblGrid>
      <w:tr w:rsidR="00B67426" w:rsidRPr="004C4CE6" w:rsidTr="00FF48CF">
        <w:trPr>
          <w:trHeight w:val="212"/>
        </w:trPr>
        <w:tc>
          <w:tcPr>
            <w:tcW w:w="3136" w:type="dxa"/>
            <w:gridSpan w:val="2"/>
            <w:vMerge w:val="restart"/>
            <w:shd w:val="clear" w:color="auto" w:fill="E2EFD9" w:themeFill="accent6" w:themeFillTint="33"/>
          </w:tcPr>
          <w:p w:rsidR="00B67426" w:rsidRPr="006477A1" w:rsidRDefault="00B67426" w:rsidP="00B67426">
            <w:pPr>
              <w:ind w:left="108"/>
              <w:jc w:val="center"/>
              <w:rPr>
                <w:b/>
                <w:sz w:val="12"/>
                <w:szCs w:val="12"/>
              </w:rPr>
            </w:pPr>
          </w:p>
          <w:p w:rsidR="00B67426" w:rsidRPr="004C4CE6" w:rsidRDefault="00B67426" w:rsidP="00B67426">
            <w:pPr>
              <w:ind w:left="108"/>
              <w:jc w:val="center"/>
              <w:rPr>
                <w:b/>
              </w:rPr>
            </w:pPr>
            <w:r w:rsidRPr="004C4CE6">
              <w:rPr>
                <w:b/>
                <w:sz w:val="24"/>
              </w:rPr>
              <w:t>İL</w:t>
            </w:r>
            <w:r w:rsidRPr="004C4CE6">
              <w:rPr>
                <w:rFonts w:cs="Calisto MT"/>
                <w:b/>
                <w:sz w:val="24"/>
              </w:rPr>
              <w:t>Ç</w:t>
            </w:r>
            <w:r w:rsidRPr="004C4CE6">
              <w:rPr>
                <w:b/>
                <w:sz w:val="24"/>
              </w:rPr>
              <w:t>ELER</w:t>
            </w:r>
          </w:p>
        </w:tc>
        <w:tc>
          <w:tcPr>
            <w:tcW w:w="2278" w:type="dxa"/>
            <w:gridSpan w:val="2"/>
            <w:shd w:val="clear" w:color="auto" w:fill="E2EFD9" w:themeFill="accent6" w:themeFillTint="33"/>
          </w:tcPr>
          <w:p w:rsidR="00B67426" w:rsidRPr="004C4CE6" w:rsidRDefault="00B67426" w:rsidP="00B67426">
            <w:pPr>
              <w:jc w:val="center"/>
              <w:rPr>
                <w:rFonts w:cs="Bookman Old Style"/>
                <w:b/>
                <w:color w:val="000000"/>
                <w:sz w:val="24"/>
                <w:szCs w:val="24"/>
                <w:lang w:eastAsia="tr-TR"/>
              </w:rPr>
            </w:pPr>
            <w:r w:rsidRPr="004C4CE6">
              <w:rPr>
                <w:rFonts w:cs="Bookman Old Style"/>
                <w:b/>
                <w:color w:val="000000"/>
                <w:sz w:val="24"/>
                <w:szCs w:val="24"/>
                <w:lang w:eastAsia="tr-TR"/>
              </w:rPr>
              <w:t>2014</w:t>
            </w:r>
          </w:p>
        </w:tc>
        <w:tc>
          <w:tcPr>
            <w:tcW w:w="2234" w:type="dxa"/>
            <w:gridSpan w:val="2"/>
            <w:shd w:val="clear" w:color="auto" w:fill="E2EFD9" w:themeFill="accent6" w:themeFillTint="33"/>
          </w:tcPr>
          <w:p w:rsidR="00B67426" w:rsidRPr="004C4CE6" w:rsidRDefault="00B67426" w:rsidP="00B67426">
            <w:pPr>
              <w:jc w:val="center"/>
              <w:rPr>
                <w:rFonts w:cs="Bookman Old Style"/>
                <w:b/>
                <w:color w:val="000000"/>
                <w:sz w:val="24"/>
                <w:szCs w:val="24"/>
                <w:lang w:eastAsia="tr-TR"/>
              </w:rPr>
            </w:pPr>
            <w:r w:rsidRPr="004C4CE6">
              <w:rPr>
                <w:rFonts w:cs="Bookman Old Style"/>
                <w:b/>
                <w:color w:val="000000"/>
                <w:sz w:val="24"/>
                <w:szCs w:val="24"/>
                <w:lang w:eastAsia="tr-TR"/>
              </w:rPr>
              <w:t>2015</w:t>
            </w:r>
          </w:p>
        </w:tc>
        <w:tc>
          <w:tcPr>
            <w:tcW w:w="2352" w:type="dxa"/>
            <w:gridSpan w:val="2"/>
            <w:shd w:val="clear" w:color="auto" w:fill="E2EFD9" w:themeFill="accent6" w:themeFillTint="33"/>
          </w:tcPr>
          <w:p w:rsidR="00B67426" w:rsidRPr="004C4CE6" w:rsidRDefault="00B67426" w:rsidP="00B67426">
            <w:pPr>
              <w:jc w:val="center"/>
              <w:rPr>
                <w:rFonts w:cs="Bookman Old Style"/>
                <w:b/>
                <w:color w:val="000000"/>
                <w:sz w:val="24"/>
                <w:szCs w:val="24"/>
                <w:lang w:eastAsia="tr-TR"/>
              </w:rPr>
            </w:pPr>
            <w:r w:rsidRPr="001F6EC9">
              <w:rPr>
                <w:rFonts w:cs="Bookman Old Style"/>
                <w:b/>
                <w:color w:val="000000"/>
                <w:sz w:val="24"/>
                <w:szCs w:val="24"/>
                <w:lang w:eastAsia="tr-TR"/>
              </w:rPr>
              <w:t>2016</w:t>
            </w:r>
          </w:p>
        </w:tc>
      </w:tr>
      <w:tr w:rsidR="00B67426" w:rsidRPr="004C4CE6" w:rsidTr="00FF48CF">
        <w:trPr>
          <w:trHeight w:val="212"/>
        </w:trPr>
        <w:tc>
          <w:tcPr>
            <w:tcW w:w="3136" w:type="dxa"/>
            <w:gridSpan w:val="2"/>
            <w:vMerge/>
            <w:shd w:val="clear" w:color="auto" w:fill="E2EFD9" w:themeFill="accent6" w:themeFillTint="33"/>
          </w:tcPr>
          <w:p w:rsidR="00B67426" w:rsidRPr="004C4CE6" w:rsidRDefault="00B67426" w:rsidP="00B67426">
            <w:pPr>
              <w:jc w:val="both"/>
              <w:rPr>
                <w:sz w:val="24"/>
              </w:rPr>
            </w:pPr>
          </w:p>
        </w:tc>
        <w:tc>
          <w:tcPr>
            <w:tcW w:w="1300" w:type="dxa"/>
            <w:shd w:val="clear" w:color="auto" w:fill="E2EFD9" w:themeFill="accent6" w:themeFillTint="33"/>
          </w:tcPr>
          <w:p w:rsidR="00B67426" w:rsidRPr="004C4CE6" w:rsidRDefault="00B67426" w:rsidP="00B67426">
            <w:pPr>
              <w:jc w:val="center"/>
              <w:rPr>
                <w:b/>
                <w:sz w:val="24"/>
              </w:rPr>
            </w:pPr>
            <w:r w:rsidRPr="004C4CE6">
              <w:rPr>
                <w:b/>
                <w:sz w:val="24"/>
              </w:rPr>
              <w:t>Nüfus</w:t>
            </w:r>
          </w:p>
        </w:tc>
        <w:tc>
          <w:tcPr>
            <w:tcW w:w="978" w:type="dxa"/>
            <w:shd w:val="clear" w:color="auto" w:fill="E2EFD9" w:themeFill="accent6" w:themeFillTint="33"/>
          </w:tcPr>
          <w:p w:rsidR="00B67426" w:rsidRPr="004C4CE6" w:rsidRDefault="00B67426" w:rsidP="00B67426">
            <w:pPr>
              <w:ind w:left="-146"/>
              <w:jc w:val="center"/>
              <w:rPr>
                <w:b/>
                <w:sz w:val="24"/>
              </w:rPr>
            </w:pPr>
            <w:r w:rsidRPr="004C4CE6">
              <w:rPr>
                <w:b/>
                <w:sz w:val="24"/>
              </w:rPr>
              <w:t>%</w:t>
            </w:r>
          </w:p>
        </w:tc>
        <w:tc>
          <w:tcPr>
            <w:tcW w:w="1396" w:type="dxa"/>
            <w:shd w:val="clear" w:color="auto" w:fill="E2EFD9" w:themeFill="accent6" w:themeFillTint="33"/>
          </w:tcPr>
          <w:p w:rsidR="00B67426" w:rsidRPr="004C4CE6" w:rsidRDefault="00B67426" w:rsidP="00B67426">
            <w:pPr>
              <w:jc w:val="center"/>
              <w:rPr>
                <w:b/>
                <w:sz w:val="24"/>
              </w:rPr>
            </w:pPr>
            <w:r w:rsidRPr="004C4CE6">
              <w:rPr>
                <w:b/>
                <w:sz w:val="24"/>
              </w:rPr>
              <w:t>Nüfus</w:t>
            </w:r>
          </w:p>
        </w:tc>
        <w:tc>
          <w:tcPr>
            <w:tcW w:w="838" w:type="dxa"/>
            <w:shd w:val="clear" w:color="auto" w:fill="E2EFD9" w:themeFill="accent6" w:themeFillTint="33"/>
          </w:tcPr>
          <w:p w:rsidR="00B67426" w:rsidRPr="004C4CE6" w:rsidRDefault="00B67426" w:rsidP="00B67426">
            <w:pPr>
              <w:jc w:val="center"/>
              <w:rPr>
                <w:b/>
                <w:sz w:val="24"/>
              </w:rPr>
            </w:pPr>
            <w:r w:rsidRPr="004C4CE6">
              <w:rPr>
                <w:b/>
                <w:sz w:val="24"/>
              </w:rPr>
              <w:t>%</w:t>
            </w:r>
          </w:p>
        </w:tc>
        <w:tc>
          <w:tcPr>
            <w:tcW w:w="1536" w:type="dxa"/>
            <w:shd w:val="clear" w:color="auto" w:fill="E2EFD9" w:themeFill="accent6" w:themeFillTint="33"/>
          </w:tcPr>
          <w:p w:rsidR="00B67426" w:rsidRPr="004C4CE6" w:rsidRDefault="00B67426" w:rsidP="00B67426">
            <w:pPr>
              <w:jc w:val="center"/>
              <w:rPr>
                <w:b/>
                <w:sz w:val="24"/>
              </w:rPr>
            </w:pPr>
            <w:r w:rsidRPr="004C4CE6">
              <w:rPr>
                <w:b/>
                <w:sz w:val="24"/>
              </w:rPr>
              <w:t>Nüfus</w:t>
            </w:r>
          </w:p>
        </w:tc>
        <w:tc>
          <w:tcPr>
            <w:tcW w:w="816" w:type="dxa"/>
            <w:shd w:val="clear" w:color="auto" w:fill="E2EFD9" w:themeFill="accent6" w:themeFillTint="33"/>
          </w:tcPr>
          <w:p w:rsidR="00B67426" w:rsidRPr="004C4CE6" w:rsidRDefault="00B67426" w:rsidP="00B67426">
            <w:pPr>
              <w:jc w:val="center"/>
              <w:rPr>
                <w:b/>
                <w:sz w:val="24"/>
              </w:rPr>
            </w:pPr>
            <w:r w:rsidRPr="004C4CE6">
              <w:rPr>
                <w:b/>
                <w:sz w:val="24"/>
              </w:rPr>
              <w:t>%</w:t>
            </w:r>
          </w:p>
        </w:tc>
      </w:tr>
      <w:tr w:rsidR="00B67426" w:rsidRPr="004C4CE6" w:rsidTr="00FF48CF">
        <w:trPr>
          <w:trHeight w:val="342"/>
        </w:trPr>
        <w:tc>
          <w:tcPr>
            <w:tcW w:w="1668" w:type="dxa"/>
            <w:vMerge w:val="restart"/>
            <w:shd w:val="clear" w:color="auto" w:fill="E2EFD9" w:themeFill="accent6" w:themeFillTint="33"/>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MERKEZ</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108.213</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85</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108.074</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85</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108.180</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86</w:t>
            </w:r>
          </w:p>
        </w:tc>
      </w:tr>
      <w:tr w:rsidR="00B67426" w:rsidRPr="004C4CE6" w:rsidTr="00FF48CF">
        <w:trPr>
          <w:trHeight w:val="327"/>
        </w:trPr>
        <w:tc>
          <w:tcPr>
            <w:tcW w:w="1668" w:type="dxa"/>
            <w:vMerge/>
            <w:shd w:val="clear" w:color="auto" w:fill="E2EFD9" w:themeFill="accent6" w:themeFillTint="33"/>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18.651</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15</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18.207</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15</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18.224</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14</w:t>
            </w:r>
          </w:p>
        </w:tc>
      </w:tr>
      <w:tr w:rsidR="00B67426" w:rsidRPr="004C4CE6" w:rsidTr="00FF48CF">
        <w:trPr>
          <w:trHeight w:val="327"/>
        </w:trPr>
        <w:tc>
          <w:tcPr>
            <w:tcW w:w="1668" w:type="dxa"/>
            <w:vMerge/>
            <w:shd w:val="clear" w:color="auto" w:fill="E2EFD9" w:themeFill="accent6" w:themeFillTint="33"/>
            <w:hideMark/>
          </w:tcPr>
          <w:p w:rsidR="00B67426" w:rsidRPr="004C4CE6" w:rsidRDefault="00B67426" w:rsidP="00B67426">
            <w:pPr>
              <w:rPr>
                <w:b/>
                <w:bCs/>
                <w:color w:val="000000"/>
                <w:sz w:val="24"/>
                <w:szCs w:val="24"/>
                <w:lang w:eastAsia="tr-TR"/>
              </w:rPr>
            </w:pPr>
          </w:p>
        </w:tc>
        <w:tc>
          <w:tcPr>
            <w:tcW w:w="1468" w:type="dxa"/>
            <w:shd w:val="clear" w:color="auto" w:fill="auto"/>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shd w:val="clear" w:color="auto" w:fill="auto"/>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126.864</w:t>
            </w:r>
          </w:p>
        </w:tc>
        <w:tc>
          <w:tcPr>
            <w:tcW w:w="978" w:type="dxa"/>
            <w:shd w:val="clear" w:color="auto" w:fill="auto"/>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shd w:val="clear" w:color="auto" w:fill="auto"/>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126.281</w:t>
            </w:r>
          </w:p>
        </w:tc>
        <w:tc>
          <w:tcPr>
            <w:tcW w:w="838" w:type="dxa"/>
            <w:shd w:val="clear" w:color="auto" w:fill="auto"/>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shd w:val="clear" w:color="auto" w:fill="auto"/>
            <w:noWrap/>
          </w:tcPr>
          <w:p w:rsidR="00B67426" w:rsidRPr="004C4CE6" w:rsidRDefault="00B67426" w:rsidP="00B67426">
            <w:pPr>
              <w:jc w:val="center"/>
              <w:rPr>
                <w:b/>
                <w:bCs/>
                <w:color w:val="000000"/>
                <w:sz w:val="24"/>
                <w:szCs w:val="24"/>
                <w:lang w:eastAsia="tr-TR"/>
              </w:rPr>
            </w:pPr>
            <w:r>
              <w:rPr>
                <w:b/>
                <w:bCs/>
                <w:color w:val="000000"/>
                <w:sz w:val="24"/>
                <w:szCs w:val="24"/>
                <w:lang w:eastAsia="tr-TR"/>
              </w:rPr>
              <w:t>126.404</w:t>
            </w:r>
          </w:p>
        </w:tc>
        <w:tc>
          <w:tcPr>
            <w:tcW w:w="816" w:type="dxa"/>
            <w:shd w:val="clear" w:color="auto" w:fill="auto"/>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F48CF">
        <w:trPr>
          <w:trHeight w:val="327"/>
        </w:trPr>
        <w:tc>
          <w:tcPr>
            <w:tcW w:w="1668" w:type="dxa"/>
            <w:vMerge w:val="restart"/>
            <w:shd w:val="clear" w:color="auto" w:fill="E2EFD9" w:themeFill="accent6" w:themeFillTint="33"/>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ALAPLI</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ŞEHİR</w:t>
            </w:r>
          </w:p>
        </w:tc>
        <w:tc>
          <w:tcPr>
            <w:tcW w:w="1300"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19.736</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44</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20.350</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45</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20.287</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46</w:t>
            </w:r>
          </w:p>
        </w:tc>
      </w:tr>
      <w:tr w:rsidR="00B67426" w:rsidRPr="004C4CE6" w:rsidTr="00FF48CF">
        <w:trPr>
          <w:trHeight w:val="327"/>
        </w:trPr>
        <w:tc>
          <w:tcPr>
            <w:tcW w:w="1668" w:type="dxa"/>
            <w:vMerge/>
            <w:shd w:val="clear" w:color="auto" w:fill="E2EFD9" w:themeFill="accent6" w:themeFillTint="33"/>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24.734</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56</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23.950</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55</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23.679</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54</w:t>
            </w:r>
          </w:p>
        </w:tc>
      </w:tr>
      <w:tr w:rsidR="00B67426" w:rsidRPr="004C4CE6" w:rsidTr="00FF48CF">
        <w:trPr>
          <w:trHeight w:val="327"/>
        </w:trPr>
        <w:tc>
          <w:tcPr>
            <w:tcW w:w="1668" w:type="dxa"/>
            <w:vMerge/>
            <w:shd w:val="clear" w:color="auto" w:fill="E2EFD9" w:themeFill="accent6" w:themeFillTint="33"/>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44.470</w:t>
            </w:r>
          </w:p>
        </w:tc>
        <w:tc>
          <w:tcPr>
            <w:tcW w:w="97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44.300</w:t>
            </w:r>
          </w:p>
        </w:tc>
        <w:tc>
          <w:tcPr>
            <w:tcW w:w="83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43.966</w:t>
            </w:r>
          </w:p>
        </w:tc>
        <w:tc>
          <w:tcPr>
            <w:tcW w:w="81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F48CF">
        <w:trPr>
          <w:trHeight w:val="327"/>
        </w:trPr>
        <w:tc>
          <w:tcPr>
            <w:tcW w:w="1668" w:type="dxa"/>
            <w:vMerge w:val="restart"/>
            <w:shd w:val="clear" w:color="auto" w:fill="E2EFD9" w:themeFill="accent6" w:themeFillTint="33"/>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ÇAYCUMA</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26.424</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27</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26.536</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29</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27.062</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30</w:t>
            </w:r>
          </w:p>
        </w:tc>
      </w:tr>
      <w:tr w:rsidR="00B67426" w:rsidRPr="004C4CE6" w:rsidTr="00FF48CF">
        <w:trPr>
          <w:trHeight w:val="327"/>
        </w:trPr>
        <w:tc>
          <w:tcPr>
            <w:tcW w:w="1668" w:type="dxa"/>
            <w:vMerge/>
            <w:shd w:val="clear" w:color="auto" w:fill="E2EFD9" w:themeFill="accent6" w:themeFillTint="33"/>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65.781</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73</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64.654</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71</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64.037</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70</w:t>
            </w:r>
          </w:p>
        </w:tc>
      </w:tr>
      <w:tr w:rsidR="00B67426" w:rsidRPr="004C4CE6" w:rsidTr="00FF48CF">
        <w:trPr>
          <w:trHeight w:val="327"/>
        </w:trPr>
        <w:tc>
          <w:tcPr>
            <w:tcW w:w="1668" w:type="dxa"/>
            <w:vMerge/>
            <w:shd w:val="clear" w:color="auto" w:fill="E2EFD9" w:themeFill="accent6" w:themeFillTint="33"/>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92.205</w:t>
            </w:r>
          </w:p>
        </w:tc>
        <w:tc>
          <w:tcPr>
            <w:tcW w:w="97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91.190</w:t>
            </w:r>
          </w:p>
        </w:tc>
        <w:tc>
          <w:tcPr>
            <w:tcW w:w="83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91.099</w:t>
            </w:r>
          </w:p>
        </w:tc>
        <w:tc>
          <w:tcPr>
            <w:tcW w:w="81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F48CF">
        <w:trPr>
          <w:trHeight w:val="327"/>
        </w:trPr>
        <w:tc>
          <w:tcPr>
            <w:tcW w:w="1668" w:type="dxa"/>
            <w:vMerge w:val="restart"/>
            <w:shd w:val="clear" w:color="auto" w:fill="E2EFD9" w:themeFill="accent6" w:themeFillTint="33"/>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DEVREK</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25.061</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45</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26.556</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47</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26.608</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47</w:t>
            </w:r>
          </w:p>
        </w:tc>
      </w:tr>
      <w:tr w:rsidR="00B67426" w:rsidRPr="004C4CE6" w:rsidTr="00FF48CF">
        <w:trPr>
          <w:trHeight w:val="327"/>
        </w:trPr>
        <w:tc>
          <w:tcPr>
            <w:tcW w:w="1668" w:type="dxa"/>
            <w:vMerge/>
            <w:shd w:val="clear" w:color="auto" w:fill="E2EFD9" w:themeFill="accent6" w:themeFillTint="33"/>
            <w:vAlign w:val="center"/>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30.828</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55</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29.726</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53</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30.278</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53</w:t>
            </w:r>
          </w:p>
        </w:tc>
      </w:tr>
      <w:tr w:rsidR="00B67426" w:rsidRPr="004C4CE6" w:rsidTr="00FF48CF">
        <w:trPr>
          <w:trHeight w:val="327"/>
        </w:trPr>
        <w:tc>
          <w:tcPr>
            <w:tcW w:w="1668" w:type="dxa"/>
            <w:vMerge/>
            <w:shd w:val="clear" w:color="auto" w:fill="E2EFD9" w:themeFill="accent6" w:themeFillTint="33"/>
            <w:vAlign w:val="center"/>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55.889</w:t>
            </w:r>
          </w:p>
        </w:tc>
        <w:tc>
          <w:tcPr>
            <w:tcW w:w="97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56.282</w:t>
            </w:r>
          </w:p>
        </w:tc>
        <w:tc>
          <w:tcPr>
            <w:tcW w:w="83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56.886</w:t>
            </w:r>
          </w:p>
        </w:tc>
        <w:tc>
          <w:tcPr>
            <w:tcW w:w="81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F48CF">
        <w:trPr>
          <w:trHeight w:val="327"/>
        </w:trPr>
        <w:tc>
          <w:tcPr>
            <w:tcW w:w="1668" w:type="dxa"/>
            <w:vMerge w:val="restart"/>
            <w:shd w:val="clear" w:color="auto" w:fill="E2EFD9" w:themeFill="accent6" w:themeFillTint="33"/>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KDZ. ERE</w:t>
            </w:r>
            <w:r w:rsidRPr="004C4CE6">
              <w:rPr>
                <w:b/>
                <w:bCs/>
                <w:color w:val="000000"/>
                <w:sz w:val="24"/>
                <w:szCs w:val="24"/>
                <w:lang w:eastAsia="tr-TR"/>
              </w:rPr>
              <w:t>Ğ</w:t>
            </w:r>
            <w:r w:rsidRPr="004C4CE6">
              <w:rPr>
                <w:rFonts w:cs="Bookman Old Style"/>
                <w:b/>
                <w:bCs/>
                <w:color w:val="000000"/>
                <w:sz w:val="24"/>
                <w:szCs w:val="24"/>
                <w:lang w:eastAsia="tr-TR"/>
              </w:rPr>
              <w:t>L</w:t>
            </w:r>
            <w:r w:rsidRPr="004C4CE6">
              <w:rPr>
                <w:b/>
                <w:bCs/>
                <w:color w:val="000000"/>
                <w:sz w:val="24"/>
                <w:szCs w:val="24"/>
                <w:lang w:eastAsia="tr-TR"/>
              </w:rPr>
              <w:t>İ</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113.063</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65</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114.274</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65</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115.987</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66</w:t>
            </w:r>
          </w:p>
        </w:tc>
      </w:tr>
      <w:tr w:rsidR="00B67426" w:rsidRPr="004C4CE6" w:rsidTr="00FF48CF">
        <w:trPr>
          <w:trHeight w:val="327"/>
        </w:trPr>
        <w:tc>
          <w:tcPr>
            <w:tcW w:w="1668" w:type="dxa"/>
            <w:vMerge/>
            <w:shd w:val="clear" w:color="auto" w:fill="E2EFD9" w:themeFill="accent6" w:themeFillTint="33"/>
            <w:vAlign w:val="center"/>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61.088</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35</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59.612</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35</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58.632</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34</w:t>
            </w:r>
          </w:p>
        </w:tc>
      </w:tr>
      <w:tr w:rsidR="00B67426" w:rsidRPr="004C4CE6" w:rsidTr="00FF48CF">
        <w:trPr>
          <w:trHeight w:val="327"/>
        </w:trPr>
        <w:tc>
          <w:tcPr>
            <w:tcW w:w="1668" w:type="dxa"/>
            <w:vMerge/>
            <w:shd w:val="clear" w:color="auto" w:fill="E2EFD9" w:themeFill="accent6" w:themeFillTint="33"/>
            <w:vAlign w:val="center"/>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174.151</w:t>
            </w:r>
          </w:p>
        </w:tc>
        <w:tc>
          <w:tcPr>
            <w:tcW w:w="97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173.886</w:t>
            </w:r>
          </w:p>
        </w:tc>
        <w:tc>
          <w:tcPr>
            <w:tcW w:w="83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174.619</w:t>
            </w:r>
          </w:p>
        </w:tc>
        <w:tc>
          <w:tcPr>
            <w:tcW w:w="81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F48CF">
        <w:trPr>
          <w:trHeight w:val="327"/>
        </w:trPr>
        <w:tc>
          <w:tcPr>
            <w:tcW w:w="1668" w:type="dxa"/>
            <w:vMerge w:val="restart"/>
            <w:shd w:val="clear" w:color="auto" w:fill="E2EFD9" w:themeFill="accent6" w:themeFillTint="33"/>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GÖKÇEBEY</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7.436</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34</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8.098</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37</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8.302</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39</w:t>
            </w:r>
          </w:p>
        </w:tc>
      </w:tr>
      <w:tr w:rsidR="00B67426" w:rsidRPr="004C4CE6" w:rsidTr="00FF48CF">
        <w:trPr>
          <w:trHeight w:val="327"/>
        </w:trPr>
        <w:tc>
          <w:tcPr>
            <w:tcW w:w="1668" w:type="dxa"/>
            <w:vMerge/>
            <w:shd w:val="clear" w:color="auto" w:fill="E2EFD9" w:themeFill="accent6" w:themeFillTint="33"/>
            <w:vAlign w:val="center"/>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tcPr>
          <w:p w:rsidR="00B67426" w:rsidRPr="004C4CE6" w:rsidRDefault="00B67426" w:rsidP="00B67426">
            <w:pPr>
              <w:jc w:val="center"/>
              <w:rPr>
                <w:color w:val="000000"/>
                <w:sz w:val="24"/>
                <w:szCs w:val="24"/>
                <w:lang w:eastAsia="tr-TR"/>
              </w:rPr>
            </w:pPr>
            <w:r w:rsidRPr="004C4CE6">
              <w:rPr>
                <w:color w:val="000000"/>
                <w:sz w:val="24"/>
                <w:szCs w:val="24"/>
                <w:lang w:eastAsia="tr-TR"/>
              </w:rPr>
              <w:t>14.542</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66</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13.304</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63</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12.831</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61</w:t>
            </w:r>
          </w:p>
        </w:tc>
      </w:tr>
      <w:tr w:rsidR="00B67426" w:rsidRPr="004C4CE6" w:rsidTr="00FF48CF">
        <w:trPr>
          <w:trHeight w:val="327"/>
        </w:trPr>
        <w:tc>
          <w:tcPr>
            <w:tcW w:w="1668" w:type="dxa"/>
            <w:vMerge/>
            <w:shd w:val="clear" w:color="auto" w:fill="E2EFD9" w:themeFill="accent6" w:themeFillTint="33"/>
            <w:vAlign w:val="center"/>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21.978</w:t>
            </w:r>
          </w:p>
        </w:tc>
        <w:tc>
          <w:tcPr>
            <w:tcW w:w="97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396"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21.402</w:t>
            </w:r>
          </w:p>
        </w:tc>
        <w:tc>
          <w:tcPr>
            <w:tcW w:w="838" w:type="dxa"/>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100</w:t>
            </w:r>
          </w:p>
        </w:tc>
        <w:tc>
          <w:tcPr>
            <w:tcW w:w="153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21.133</w:t>
            </w:r>
          </w:p>
        </w:tc>
        <w:tc>
          <w:tcPr>
            <w:tcW w:w="816" w:type="dxa"/>
            <w:noWrap/>
          </w:tcPr>
          <w:p w:rsidR="00B67426" w:rsidRPr="004C4CE6" w:rsidRDefault="00B67426" w:rsidP="00B67426">
            <w:pPr>
              <w:jc w:val="center"/>
              <w:rPr>
                <w:b/>
                <w:bCs/>
                <w:color w:val="000000"/>
                <w:sz w:val="24"/>
                <w:szCs w:val="24"/>
                <w:lang w:eastAsia="tr-TR"/>
              </w:rPr>
            </w:pPr>
            <w:r>
              <w:rPr>
                <w:b/>
                <w:bCs/>
                <w:color w:val="000000"/>
                <w:sz w:val="24"/>
                <w:szCs w:val="24"/>
                <w:lang w:eastAsia="tr-TR"/>
              </w:rPr>
              <w:t>100</w:t>
            </w:r>
          </w:p>
        </w:tc>
      </w:tr>
      <w:tr w:rsidR="00B67426" w:rsidRPr="004C4CE6" w:rsidTr="00FF48CF">
        <w:trPr>
          <w:trHeight w:val="342"/>
        </w:trPr>
        <w:tc>
          <w:tcPr>
            <w:tcW w:w="1668" w:type="dxa"/>
            <w:vMerge w:val="restart"/>
            <w:shd w:val="clear" w:color="auto" w:fill="E2EFD9" w:themeFill="accent6" w:themeFillTint="33"/>
            <w:vAlign w:val="center"/>
            <w:hideMark/>
          </w:tcPr>
          <w:p w:rsidR="00B67426" w:rsidRPr="004C4CE6" w:rsidRDefault="00B67426" w:rsidP="00B67426">
            <w:pPr>
              <w:rPr>
                <w:b/>
                <w:bCs/>
                <w:color w:val="000000"/>
                <w:sz w:val="24"/>
                <w:szCs w:val="24"/>
                <w:vertAlign w:val="superscript"/>
                <w:lang w:eastAsia="tr-TR"/>
              </w:rPr>
            </w:pPr>
            <w:r w:rsidRPr="004C4CE6">
              <w:rPr>
                <w:rFonts w:cs="Bookman Old Style"/>
                <w:b/>
                <w:bCs/>
                <w:color w:val="000000"/>
                <w:sz w:val="24"/>
                <w:szCs w:val="24"/>
                <w:lang w:eastAsia="tr-TR"/>
              </w:rPr>
              <w:t>K</w:t>
            </w:r>
            <w:r w:rsidRPr="004C4CE6">
              <w:rPr>
                <w:b/>
                <w:bCs/>
                <w:color w:val="000000"/>
                <w:sz w:val="24"/>
                <w:szCs w:val="24"/>
                <w:lang w:eastAsia="tr-TR"/>
              </w:rPr>
              <w:t>İ</w:t>
            </w:r>
            <w:r w:rsidRPr="004C4CE6">
              <w:rPr>
                <w:rFonts w:cs="Bookman Old Style"/>
                <w:b/>
                <w:bCs/>
                <w:color w:val="000000"/>
                <w:sz w:val="24"/>
                <w:szCs w:val="24"/>
                <w:lang w:eastAsia="tr-TR"/>
              </w:rPr>
              <w:t>L</w:t>
            </w:r>
            <w:r w:rsidRPr="004C4CE6">
              <w:rPr>
                <w:b/>
                <w:bCs/>
                <w:color w:val="000000"/>
                <w:sz w:val="24"/>
                <w:szCs w:val="24"/>
                <w:lang w:eastAsia="tr-TR"/>
              </w:rPr>
              <w:t>İ</w:t>
            </w:r>
            <w:r w:rsidRPr="004C4CE6">
              <w:rPr>
                <w:rFonts w:cs="Bookman Old Style"/>
                <w:b/>
                <w:bCs/>
                <w:color w:val="000000"/>
                <w:sz w:val="24"/>
                <w:szCs w:val="24"/>
                <w:lang w:eastAsia="tr-TR"/>
              </w:rPr>
              <w:t>ML</w:t>
            </w:r>
            <w:r w:rsidRPr="004C4CE6">
              <w:rPr>
                <w:b/>
                <w:bCs/>
                <w:color w:val="000000"/>
                <w:sz w:val="24"/>
                <w:szCs w:val="24"/>
                <w:lang w:eastAsia="tr-TR"/>
              </w:rPr>
              <w:t>İ</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23.158</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59</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22.478</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58</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21.867</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59</w:t>
            </w:r>
          </w:p>
        </w:tc>
      </w:tr>
      <w:tr w:rsidR="00B67426" w:rsidRPr="004C4CE6" w:rsidTr="00FF48CF">
        <w:trPr>
          <w:trHeight w:val="327"/>
        </w:trPr>
        <w:tc>
          <w:tcPr>
            <w:tcW w:w="1668" w:type="dxa"/>
            <w:vMerge/>
            <w:shd w:val="clear" w:color="auto" w:fill="E2EFD9" w:themeFill="accent6" w:themeFillTint="33"/>
            <w:vAlign w:val="center"/>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rFonts w:cs="Bookman Old Style"/>
                <w:color w:val="000000"/>
                <w:sz w:val="24"/>
                <w:szCs w:val="24"/>
                <w:lang w:eastAsia="tr-TR"/>
              </w:rPr>
              <w:t>15.940</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41</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15.712</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42</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15.346</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41</w:t>
            </w:r>
          </w:p>
        </w:tc>
      </w:tr>
      <w:tr w:rsidR="00B67426" w:rsidRPr="004C4CE6" w:rsidTr="00FF48CF">
        <w:trPr>
          <w:trHeight w:val="327"/>
        </w:trPr>
        <w:tc>
          <w:tcPr>
            <w:tcW w:w="1668" w:type="dxa"/>
            <w:vMerge/>
            <w:shd w:val="clear" w:color="auto" w:fill="E2EFD9" w:themeFill="accent6" w:themeFillTint="33"/>
            <w:vAlign w:val="center"/>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color w:val="000000"/>
                <w:sz w:val="24"/>
                <w:szCs w:val="24"/>
                <w:lang w:eastAsia="tr-TR"/>
              </w:rPr>
            </w:pPr>
            <w:r w:rsidRPr="004C4CE6">
              <w:rPr>
                <w:rFonts w:cs="Bookman Old Style"/>
                <w:b/>
                <w:color w:val="000000"/>
                <w:sz w:val="24"/>
                <w:szCs w:val="24"/>
                <w:lang w:eastAsia="tr-TR"/>
              </w:rPr>
              <w:t>39.098</w:t>
            </w:r>
          </w:p>
        </w:tc>
        <w:tc>
          <w:tcPr>
            <w:tcW w:w="978"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100</w:t>
            </w:r>
          </w:p>
        </w:tc>
        <w:tc>
          <w:tcPr>
            <w:tcW w:w="1396"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38.190</w:t>
            </w:r>
          </w:p>
        </w:tc>
        <w:tc>
          <w:tcPr>
            <w:tcW w:w="838"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100</w:t>
            </w:r>
          </w:p>
        </w:tc>
        <w:tc>
          <w:tcPr>
            <w:tcW w:w="1536" w:type="dxa"/>
            <w:noWrap/>
          </w:tcPr>
          <w:p w:rsidR="00B67426" w:rsidRPr="004C4CE6" w:rsidRDefault="00B67426" w:rsidP="00B67426">
            <w:pPr>
              <w:jc w:val="center"/>
              <w:rPr>
                <w:b/>
                <w:color w:val="000000"/>
                <w:sz w:val="24"/>
                <w:szCs w:val="24"/>
                <w:lang w:eastAsia="tr-TR"/>
              </w:rPr>
            </w:pPr>
            <w:r>
              <w:rPr>
                <w:b/>
                <w:color w:val="000000"/>
                <w:sz w:val="24"/>
                <w:szCs w:val="24"/>
                <w:lang w:eastAsia="tr-TR"/>
              </w:rPr>
              <w:t>37.213</w:t>
            </w:r>
          </w:p>
        </w:tc>
        <w:tc>
          <w:tcPr>
            <w:tcW w:w="816" w:type="dxa"/>
            <w:noWrap/>
          </w:tcPr>
          <w:p w:rsidR="00B67426" w:rsidRPr="004C4CE6" w:rsidRDefault="00B67426" w:rsidP="00B67426">
            <w:pPr>
              <w:jc w:val="center"/>
              <w:rPr>
                <w:b/>
                <w:color w:val="000000"/>
                <w:sz w:val="24"/>
                <w:szCs w:val="24"/>
                <w:lang w:eastAsia="tr-TR"/>
              </w:rPr>
            </w:pPr>
            <w:r>
              <w:rPr>
                <w:b/>
                <w:color w:val="000000"/>
                <w:sz w:val="24"/>
                <w:szCs w:val="24"/>
                <w:lang w:eastAsia="tr-TR"/>
              </w:rPr>
              <w:t>100</w:t>
            </w:r>
          </w:p>
        </w:tc>
      </w:tr>
      <w:tr w:rsidR="00B67426" w:rsidRPr="004C4CE6" w:rsidTr="00FF48CF">
        <w:trPr>
          <w:trHeight w:val="342"/>
        </w:trPr>
        <w:tc>
          <w:tcPr>
            <w:tcW w:w="1668" w:type="dxa"/>
            <w:vMerge w:val="restart"/>
            <w:shd w:val="clear" w:color="auto" w:fill="E2EFD9" w:themeFill="accent6" w:themeFillTint="33"/>
            <w:vAlign w:val="center"/>
            <w:hideMark/>
          </w:tcPr>
          <w:p w:rsidR="00B67426" w:rsidRPr="004C4CE6" w:rsidRDefault="00B67426" w:rsidP="00B67426">
            <w:pPr>
              <w:rPr>
                <w:b/>
                <w:bCs/>
                <w:color w:val="000000"/>
                <w:sz w:val="24"/>
                <w:szCs w:val="24"/>
                <w:vertAlign w:val="superscript"/>
                <w:lang w:eastAsia="tr-TR"/>
              </w:rPr>
            </w:pPr>
            <w:r w:rsidRPr="004C4CE6">
              <w:rPr>
                <w:rFonts w:cs="Bookman Old Style"/>
                <w:b/>
                <w:bCs/>
                <w:color w:val="000000"/>
                <w:sz w:val="24"/>
                <w:szCs w:val="24"/>
                <w:lang w:eastAsia="tr-TR"/>
              </w:rPr>
              <w:t>KOZLU</w:t>
            </w:r>
          </w:p>
        </w:tc>
        <w:tc>
          <w:tcPr>
            <w:tcW w:w="1468" w:type="dxa"/>
            <w:shd w:val="clear" w:color="auto" w:fill="FFD966" w:themeFill="accent4" w:themeFillTint="99"/>
            <w:noWrap/>
            <w:hideMark/>
          </w:tcPr>
          <w:p w:rsidR="00B67426" w:rsidRPr="004C4CE6" w:rsidRDefault="00B67426" w:rsidP="00B67426">
            <w:pPr>
              <w:rPr>
                <w:color w:val="000000"/>
                <w:sz w:val="24"/>
                <w:szCs w:val="24"/>
                <w:lang w:eastAsia="tr-TR"/>
              </w:rPr>
            </w:pPr>
            <w:r w:rsidRPr="004C4CE6">
              <w:rPr>
                <w:color w:val="000000"/>
                <w:sz w:val="24"/>
                <w:szCs w:val="24"/>
                <w:lang w:eastAsia="tr-TR"/>
              </w:rPr>
              <w:t>Ş</w:t>
            </w:r>
            <w:r w:rsidRPr="004C4CE6">
              <w:rPr>
                <w:rFonts w:cs="Bookman Old Style"/>
                <w:color w:val="000000"/>
                <w:sz w:val="24"/>
                <w:szCs w:val="24"/>
                <w:lang w:eastAsia="tr-TR"/>
              </w:rPr>
              <w:t>EH</w:t>
            </w:r>
            <w:r w:rsidRPr="004C4CE6">
              <w:rPr>
                <w:color w:val="000000"/>
                <w:sz w:val="24"/>
                <w:szCs w:val="24"/>
                <w:lang w:eastAsia="tr-TR"/>
              </w:rPr>
              <w:t>İ</w:t>
            </w:r>
            <w:r w:rsidRPr="004C4CE6">
              <w:rPr>
                <w:rFonts w:cs="Bookman Old Style"/>
                <w:color w:val="000000"/>
                <w:sz w:val="24"/>
                <w:szCs w:val="24"/>
                <w:lang w:eastAsia="tr-TR"/>
              </w:rPr>
              <w:t>R</w:t>
            </w:r>
          </w:p>
        </w:tc>
        <w:tc>
          <w:tcPr>
            <w:tcW w:w="1300"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36.819</w:t>
            </w:r>
          </w:p>
        </w:tc>
        <w:tc>
          <w:tcPr>
            <w:tcW w:w="97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83</w:t>
            </w:r>
          </w:p>
        </w:tc>
        <w:tc>
          <w:tcPr>
            <w:tcW w:w="1396"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37.341</w:t>
            </w:r>
          </w:p>
        </w:tc>
        <w:tc>
          <w:tcPr>
            <w:tcW w:w="838" w:type="dxa"/>
            <w:shd w:val="clear" w:color="auto" w:fill="FFD966" w:themeFill="accent4"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84</w:t>
            </w:r>
          </w:p>
        </w:tc>
        <w:tc>
          <w:tcPr>
            <w:tcW w:w="153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39.335</w:t>
            </w:r>
          </w:p>
        </w:tc>
        <w:tc>
          <w:tcPr>
            <w:tcW w:w="816" w:type="dxa"/>
            <w:shd w:val="clear" w:color="auto" w:fill="FFD966" w:themeFill="accent4" w:themeFillTint="99"/>
            <w:noWrap/>
          </w:tcPr>
          <w:p w:rsidR="00B67426" w:rsidRPr="004C4CE6" w:rsidRDefault="00B67426" w:rsidP="00B67426">
            <w:pPr>
              <w:jc w:val="center"/>
              <w:rPr>
                <w:color w:val="000000"/>
                <w:sz w:val="24"/>
                <w:szCs w:val="24"/>
                <w:lang w:eastAsia="tr-TR"/>
              </w:rPr>
            </w:pPr>
            <w:r>
              <w:rPr>
                <w:color w:val="000000"/>
                <w:sz w:val="24"/>
                <w:szCs w:val="24"/>
                <w:lang w:eastAsia="tr-TR"/>
              </w:rPr>
              <w:t>85</w:t>
            </w:r>
          </w:p>
        </w:tc>
      </w:tr>
      <w:tr w:rsidR="00B67426" w:rsidRPr="004C4CE6" w:rsidTr="00FF48CF">
        <w:trPr>
          <w:trHeight w:val="327"/>
        </w:trPr>
        <w:tc>
          <w:tcPr>
            <w:tcW w:w="1668" w:type="dxa"/>
            <w:vMerge/>
            <w:shd w:val="clear" w:color="auto" w:fill="E2EFD9" w:themeFill="accent6" w:themeFillTint="33"/>
            <w:hideMark/>
          </w:tcPr>
          <w:p w:rsidR="00B67426" w:rsidRPr="004C4CE6" w:rsidRDefault="00B67426" w:rsidP="00B67426">
            <w:pPr>
              <w:rPr>
                <w:b/>
                <w:bCs/>
                <w:color w:val="000000"/>
                <w:sz w:val="24"/>
                <w:szCs w:val="24"/>
                <w:lang w:eastAsia="tr-TR"/>
              </w:rPr>
            </w:pPr>
          </w:p>
        </w:tc>
        <w:tc>
          <w:tcPr>
            <w:tcW w:w="1468" w:type="dxa"/>
            <w:shd w:val="clear" w:color="auto" w:fill="9CC2E5" w:themeFill="accent1" w:themeFillTint="99"/>
            <w:noWrap/>
            <w:hideMark/>
          </w:tcPr>
          <w:p w:rsidR="00B67426" w:rsidRPr="004C4CE6" w:rsidRDefault="00B67426" w:rsidP="00B67426">
            <w:pPr>
              <w:rPr>
                <w:color w:val="000000"/>
                <w:sz w:val="24"/>
                <w:szCs w:val="24"/>
                <w:lang w:eastAsia="tr-TR"/>
              </w:rPr>
            </w:pPr>
            <w:r w:rsidRPr="004C4CE6">
              <w:rPr>
                <w:rFonts w:cs="Bookman Old Style"/>
                <w:color w:val="000000"/>
                <w:sz w:val="24"/>
                <w:szCs w:val="24"/>
                <w:lang w:eastAsia="tr-TR"/>
              </w:rPr>
              <w:t>KÖY</w:t>
            </w:r>
          </w:p>
        </w:tc>
        <w:tc>
          <w:tcPr>
            <w:tcW w:w="1300"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7322</w:t>
            </w:r>
          </w:p>
        </w:tc>
        <w:tc>
          <w:tcPr>
            <w:tcW w:w="97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17</w:t>
            </w:r>
          </w:p>
        </w:tc>
        <w:tc>
          <w:tcPr>
            <w:tcW w:w="1396"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7.035</w:t>
            </w:r>
          </w:p>
        </w:tc>
        <w:tc>
          <w:tcPr>
            <w:tcW w:w="838" w:type="dxa"/>
            <w:shd w:val="clear" w:color="auto" w:fill="9CC2E5" w:themeFill="accent1" w:themeFillTint="99"/>
            <w:noWrap/>
          </w:tcPr>
          <w:p w:rsidR="00B67426" w:rsidRPr="004C4CE6" w:rsidRDefault="00B67426" w:rsidP="00B67426">
            <w:pPr>
              <w:jc w:val="center"/>
              <w:rPr>
                <w:color w:val="000000"/>
                <w:sz w:val="24"/>
                <w:szCs w:val="24"/>
                <w:lang w:eastAsia="tr-TR"/>
              </w:rPr>
            </w:pPr>
            <w:r w:rsidRPr="004C4CE6">
              <w:rPr>
                <w:color w:val="000000"/>
                <w:sz w:val="24"/>
                <w:szCs w:val="24"/>
                <w:lang w:eastAsia="tr-TR"/>
              </w:rPr>
              <w:t>16</w:t>
            </w:r>
          </w:p>
        </w:tc>
        <w:tc>
          <w:tcPr>
            <w:tcW w:w="153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6.869</w:t>
            </w:r>
          </w:p>
        </w:tc>
        <w:tc>
          <w:tcPr>
            <w:tcW w:w="816" w:type="dxa"/>
            <w:shd w:val="clear" w:color="auto" w:fill="9CC2E5" w:themeFill="accent1" w:themeFillTint="99"/>
            <w:noWrap/>
          </w:tcPr>
          <w:p w:rsidR="00B67426" w:rsidRPr="004C4CE6" w:rsidRDefault="00B67426" w:rsidP="00B67426">
            <w:pPr>
              <w:jc w:val="center"/>
              <w:rPr>
                <w:color w:val="000000"/>
                <w:sz w:val="24"/>
                <w:szCs w:val="24"/>
                <w:lang w:eastAsia="tr-TR"/>
              </w:rPr>
            </w:pPr>
            <w:r>
              <w:rPr>
                <w:color w:val="000000"/>
                <w:sz w:val="24"/>
                <w:szCs w:val="24"/>
                <w:lang w:eastAsia="tr-TR"/>
              </w:rPr>
              <w:t>15</w:t>
            </w:r>
          </w:p>
        </w:tc>
      </w:tr>
      <w:tr w:rsidR="00B67426" w:rsidRPr="004C4CE6" w:rsidTr="00FF48CF">
        <w:trPr>
          <w:trHeight w:val="327"/>
        </w:trPr>
        <w:tc>
          <w:tcPr>
            <w:tcW w:w="1668" w:type="dxa"/>
            <w:vMerge/>
            <w:shd w:val="clear" w:color="auto" w:fill="E2EFD9" w:themeFill="accent6" w:themeFillTint="33"/>
            <w:hideMark/>
          </w:tcPr>
          <w:p w:rsidR="00B67426" w:rsidRPr="004C4CE6" w:rsidRDefault="00B67426" w:rsidP="00B67426">
            <w:pPr>
              <w:rPr>
                <w:b/>
                <w:bCs/>
                <w:color w:val="000000"/>
                <w:sz w:val="24"/>
                <w:szCs w:val="24"/>
                <w:lang w:eastAsia="tr-TR"/>
              </w:rPr>
            </w:pPr>
          </w:p>
        </w:tc>
        <w:tc>
          <w:tcPr>
            <w:tcW w:w="1468" w:type="dxa"/>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TOPLAM</w:t>
            </w:r>
          </w:p>
        </w:tc>
        <w:tc>
          <w:tcPr>
            <w:tcW w:w="1300"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44.141</w:t>
            </w:r>
          </w:p>
        </w:tc>
        <w:tc>
          <w:tcPr>
            <w:tcW w:w="978"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100</w:t>
            </w:r>
          </w:p>
        </w:tc>
        <w:tc>
          <w:tcPr>
            <w:tcW w:w="1396"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44.376</w:t>
            </w:r>
          </w:p>
        </w:tc>
        <w:tc>
          <w:tcPr>
            <w:tcW w:w="838" w:type="dxa"/>
            <w:noWrap/>
          </w:tcPr>
          <w:p w:rsidR="00B67426" w:rsidRPr="004C4CE6" w:rsidRDefault="00B67426" w:rsidP="00B67426">
            <w:pPr>
              <w:jc w:val="center"/>
              <w:rPr>
                <w:b/>
                <w:color w:val="000000"/>
                <w:sz w:val="24"/>
                <w:szCs w:val="24"/>
                <w:lang w:eastAsia="tr-TR"/>
              </w:rPr>
            </w:pPr>
            <w:r w:rsidRPr="004C4CE6">
              <w:rPr>
                <w:b/>
                <w:color w:val="000000"/>
                <w:sz w:val="24"/>
                <w:szCs w:val="24"/>
                <w:lang w:eastAsia="tr-TR"/>
              </w:rPr>
              <w:t>100</w:t>
            </w:r>
          </w:p>
        </w:tc>
        <w:tc>
          <w:tcPr>
            <w:tcW w:w="1536" w:type="dxa"/>
            <w:noWrap/>
          </w:tcPr>
          <w:p w:rsidR="00B67426" w:rsidRPr="004C4CE6" w:rsidRDefault="00B67426" w:rsidP="00B67426">
            <w:pPr>
              <w:jc w:val="center"/>
              <w:rPr>
                <w:b/>
                <w:color w:val="000000"/>
                <w:sz w:val="24"/>
                <w:szCs w:val="24"/>
                <w:lang w:eastAsia="tr-TR"/>
              </w:rPr>
            </w:pPr>
            <w:r>
              <w:rPr>
                <w:b/>
                <w:color w:val="000000"/>
                <w:sz w:val="24"/>
                <w:szCs w:val="24"/>
                <w:lang w:eastAsia="tr-TR"/>
              </w:rPr>
              <w:t>46.204</w:t>
            </w:r>
          </w:p>
        </w:tc>
        <w:tc>
          <w:tcPr>
            <w:tcW w:w="816" w:type="dxa"/>
            <w:noWrap/>
          </w:tcPr>
          <w:p w:rsidR="00B67426" w:rsidRPr="004C4CE6" w:rsidRDefault="00B67426" w:rsidP="00B67426">
            <w:pPr>
              <w:jc w:val="center"/>
              <w:rPr>
                <w:b/>
                <w:color w:val="000000"/>
                <w:sz w:val="24"/>
                <w:szCs w:val="24"/>
                <w:lang w:eastAsia="tr-TR"/>
              </w:rPr>
            </w:pPr>
            <w:r>
              <w:rPr>
                <w:b/>
                <w:color w:val="000000"/>
                <w:sz w:val="24"/>
                <w:szCs w:val="24"/>
                <w:lang w:eastAsia="tr-TR"/>
              </w:rPr>
              <w:t>100</w:t>
            </w:r>
          </w:p>
        </w:tc>
      </w:tr>
      <w:tr w:rsidR="00562CF0" w:rsidRPr="004C4CE6" w:rsidTr="00FF48CF">
        <w:trPr>
          <w:trHeight w:val="342"/>
        </w:trPr>
        <w:tc>
          <w:tcPr>
            <w:tcW w:w="1668" w:type="dxa"/>
            <w:vMerge w:val="restart"/>
            <w:shd w:val="clear" w:color="auto" w:fill="E2EFD9" w:themeFill="accent6" w:themeFillTint="33"/>
            <w:vAlign w:val="center"/>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GENEL TOPLAM</w:t>
            </w:r>
          </w:p>
        </w:tc>
        <w:tc>
          <w:tcPr>
            <w:tcW w:w="1468" w:type="dxa"/>
            <w:shd w:val="clear" w:color="auto" w:fill="E2EFD9" w:themeFill="accent6" w:themeFillTint="33"/>
            <w:noWrap/>
            <w:hideMark/>
          </w:tcPr>
          <w:p w:rsidR="00B67426" w:rsidRPr="004C4CE6" w:rsidRDefault="00B67426" w:rsidP="00B67426">
            <w:pPr>
              <w:rPr>
                <w:b/>
                <w:bCs/>
                <w:color w:val="000000"/>
                <w:sz w:val="24"/>
                <w:szCs w:val="24"/>
                <w:lang w:eastAsia="tr-TR"/>
              </w:rPr>
            </w:pPr>
            <w:r w:rsidRPr="004C4CE6">
              <w:rPr>
                <w:b/>
                <w:bCs/>
                <w:color w:val="000000"/>
                <w:sz w:val="24"/>
                <w:szCs w:val="24"/>
                <w:lang w:eastAsia="tr-TR"/>
              </w:rPr>
              <w:t>Ş</w:t>
            </w:r>
            <w:r w:rsidRPr="004C4CE6">
              <w:rPr>
                <w:rFonts w:cs="Bookman Old Style"/>
                <w:b/>
                <w:bCs/>
                <w:color w:val="000000"/>
                <w:sz w:val="24"/>
                <w:szCs w:val="24"/>
                <w:lang w:eastAsia="tr-TR"/>
              </w:rPr>
              <w:t>EH</w:t>
            </w:r>
            <w:r w:rsidRPr="004C4CE6">
              <w:rPr>
                <w:b/>
                <w:bCs/>
                <w:color w:val="000000"/>
                <w:sz w:val="24"/>
                <w:szCs w:val="24"/>
                <w:lang w:eastAsia="tr-TR"/>
              </w:rPr>
              <w:t>İ</w:t>
            </w:r>
            <w:r w:rsidRPr="004C4CE6">
              <w:rPr>
                <w:rFonts w:cs="Bookman Old Style"/>
                <w:b/>
                <w:bCs/>
                <w:color w:val="000000"/>
                <w:sz w:val="24"/>
                <w:szCs w:val="24"/>
                <w:lang w:eastAsia="tr-TR"/>
              </w:rPr>
              <w:t>R</w:t>
            </w:r>
          </w:p>
        </w:tc>
        <w:tc>
          <w:tcPr>
            <w:tcW w:w="1300" w:type="dxa"/>
            <w:shd w:val="clear" w:color="auto" w:fill="E2EFD9" w:themeFill="accent6" w:themeFillTint="33"/>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359.910</w:t>
            </w:r>
          </w:p>
        </w:tc>
        <w:tc>
          <w:tcPr>
            <w:tcW w:w="978" w:type="dxa"/>
            <w:shd w:val="clear" w:color="auto" w:fill="E2EFD9" w:themeFill="accent6" w:themeFillTint="33"/>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60</w:t>
            </w:r>
          </w:p>
        </w:tc>
        <w:tc>
          <w:tcPr>
            <w:tcW w:w="1396" w:type="dxa"/>
            <w:shd w:val="clear" w:color="auto" w:fill="E2EFD9" w:themeFill="accent6" w:themeFillTint="33"/>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363.707</w:t>
            </w:r>
          </w:p>
        </w:tc>
        <w:tc>
          <w:tcPr>
            <w:tcW w:w="838" w:type="dxa"/>
            <w:shd w:val="clear" w:color="auto" w:fill="E2EFD9" w:themeFill="accent6" w:themeFillTint="33"/>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61</w:t>
            </w:r>
          </w:p>
        </w:tc>
        <w:tc>
          <w:tcPr>
            <w:tcW w:w="1536" w:type="dxa"/>
            <w:shd w:val="clear" w:color="auto" w:fill="E2EFD9" w:themeFill="accent6" w:themeFillTint="33"/>
          </w:tcPr>
          <w:p w:rsidR="00B67426" w:rsidRPr="004C4CE6" w:rsidRDefault="00B67426" w:rsidP="00B67426">
            <w:pPr>
              <w:jc w:val="center"/>
              <w:rPr>
                <w:b/>
                <w:bCs/>
                <w:color w:val="000000"/>
                <w:sz w:val="24"/>
                <w:szCs w:val="24"/>
                <w:lang w:eastAsia="tr-TR"/>
              </w:rPr>
            </w:pPr>
            <w:r>
              <w:rPr>
                <w:b/>
                <w:bCs/>
                <w:color w:val="000000"/>
                <w:sz w:val="24"/>
                <w:szCs w:val="24"/>
                <w:lang w:eastAsia="tr-TR"/>
              </w:rPr>
              <w:t>367.628</w:t>
            </w:r>
          </w:p>
        </w:tc>
        <w:tc>
          <w:tcPr>
            <w:tcW w:w="816" w:type="dxa"/>
            <w:shd w:val="clear" w:color="auto" w:fill="E2EFD9" w:themeFill="accent6" w:themeFillTint="33"/>
            <w:noWrap/>
          </w:tcPr>
          <w:p w:rsidR="00B67426" w:rsidRPr="004C4CE6" w:rsidRDefault="00B67426" w:rsidP="00B67426">
            <w:pPr>
              <w:jc w:val="center"/>
              <w:rPr>
                <w:b/>
                <w:bCs/>
                <w:color w:val="000000"/>
                <w:sz w:val="24"/>
                <w:szCs w:val="24"/>
                <w:lang w:eastAsia="tr-TR"/>
              </w:rPr>
            </w:pPr>
            <w:r>
              <w:rPr>
                <w:b/>
                <w:bCs/>
                <w:color w:val="000000"/>
                <w:sz w:val="24"/>
                <w:szCs w:val="24"/>
                <w:lang w:eastAsia="tr-TR"/>
              </w:rPr>
              <w:t>61</w:t>
            </w:r>
          </w:p>
        </w:tc>
      </w:tr>
      <w:tr w:rsidR="00562CF0" w:rsidRPr="004C4CE6" w:rsidTr="00FF48CF">
        <w:trPr>
          <w:trHeight w:val="327"/>
        </w:trPr>
        <w:tc>
          <w:tcPr>
            <w:tcW w:w="1668" w:type="dxa"/>
            <w:vMerge/>
            <w:shd w:val="clear" w:color="auto" w:fill="E2EFD9" w:themeFill="accent6" w:themeFillTint="33"/>
            <w:hideMark/>
          </w:tcPr>
          <w:p w:rsidR="00B67426" w:rsidRPr="004C4CE6" w:rsidRDefault="00B67426" w:rsidP="00B67426">
            <w:pPr>
              <w:rPr>
                <w:b/>
                <w:bCs/>
                <w:color w:val="000000"/>
                <w:sz w:val="24"/>
                <w:szCs w:val="24"/>
                <w:lang w:eastAsia="tr-TR"/>
              </w:rPr>
            </w:pPr>
          </w:p>
        </w:tc>
        <w:tc>
          <w:tcPr>
            <w:tcW w:w="1468" w:type="dxa"/>
            <w:shd w:val="clear" w:color="auto" w:fill="E2EFD9" w:themeFill="accent6" w:themeFillTint="33"/>
            <w:noWrap/>
            <w:hideMark/>
          </w:tcPr>
          <w:p w:rsidR="00B67426" w:rsidRPr="004C4CE6" w:rsidRDefault="00B67426" w:rsidP="00B67426">
            <w:pPr>
              <w:rPr>
                <w:b/>
                <w:bCs/>
                <w:color w:val="000000"/>
                <w:sz w:val="24"/>
                <w:szCs w:val="24"/>
                <w:lang w:eastAsia="tr-TR"/>
              </w:rPr>
            </w:pPr>
            <w:r w:rsidRPr="004C4CE6">
              <w:rPr>
                <w:rFonts w:cs="Bookman Old Style"/>
                <w:b/>
                <w:bCs/>
                <w:color w:val="000000"/>
                <w:sz w:val="24"/>
                <w:szCs w:val="24"/>
                <w:lang w:eastAsia="tr-TR"/>
              </w:rPr>
              <w:t>KÖY</w:t>
            </w:r>
          </w:p>
        </w:tc>
        <w:tc>
          <w:tcPr>
            <w:tcW w:w="1300" w:type="dxa"/>
            <w:shd w:val="clear" w:color="auto" w:fill="E2EFD9" w:themeFill="accent6" w:themeFillTint="33"/>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238.886</w:t>
            </w:r>
          </w:p>
        </w:tc>
        <w:tc>
          <w:tcPr>
            <w:tcW w:w="978" w:type="dxa"/>
            <w:shd w:val="clear" w:color="auto" w:fill="E2EFD9" w:themeFill="accent6" w:themeFillTint="33"/>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40</w:t>
            </w:r>
          </w:p>
        </w:tc>
        <w:tc>
          <w:tcPr>
            <w:tcW w:w="1396" w:type="dxa"/>
            <w:shd w:val="clear" w:color="auto" w:fill="E2EFD9" w:themeFill="accent6" w:themeFillTint="33"/>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232.200</w:t>
            </w:r>
          </w:p>
        </w:tc>
        <w:tc>
          <w:tcPr>
            <w:tcW w:w="838" w:type="dxa"/>
            <w:shd w:val="clear" w:color="auto" w:fill="E2EFD9" w:themeFill="accent6" w:themeFillTint="33"/>
            <w:noWrap/>
          </w:tcPr>
          <w:p w:rsidR="00B67426" w:rsidRPr="004C4CE6" w:rsidRDefault="00B67426" w:rsidP="00B67426">
            <w:pPr>
              <w:jc w:val="center"/>
              <w:rPr>
                <w:b/>
                <w:bCs/>
                <w:color w:val="000000"/>
                <w:sz w:val="24"/>
                <w:szCs w:val="24"/>
                <w:lang w:eastAsia="tr-TR"/>
              </w:rPr>
            </w:pPr>
            <w:r w:rsidRPr="004C4CE6">
              <w:rPr>
                <w:b/>
                <w:bCs/>
                <w:color w:val="000000"/>
                <w:sz w:val="24"/>
                <w:szCs w:val="24"/>
                <w:lang w:eastAsia="tr-TR"/>
              </w:rPr>
              <w:t>39</w:t>
            </w:r>
          </w:p>
        </w:tc>
        <w:tc>
          <w:tcPr>
            <w:tcW w:w="1536" w:type="dxa"/>
            <w:shd w:val="clear" w:color="auto" w:fill="E2EFD9" w:themeFill="accent6" w:themeFillTint="33"/>
          </w:tcPr>
          <w:p w:rsidR="00B67426" w:rsidRPr="004C4CE6" w:rsidRDefault="00B67426" w:rsidP="00B67426">
            <w:pPr>
              <w:jc w:val="center"/>
              <w:rPr>
                <w:b/>
                <w:bCs/>
                <w:color w:val="000000"/>
                <w:sz w:val="24"/>
                <w:szCs w:val="24"/>
                <w:lang w:eastAsia="tr-TR"/>
              </w:rPr>
            </w:pPr>
            <w:r>
              <w:rPr>
                <w:b/>
                <w:bCs/>
                <w:color w:val="000000"/>
                <w:sz w:val="24"/>
                <w:szCs w:val="24"/>
                <w:lang w:eastAsia="tr-TR"/>
              </w:rPr>
              <w:t>229.896</w:t>
            </w:r>
          </w:p>
        </w:tc>
        <w:tc>
          <w:tcPr>
            <w:tcW w:w="816" w:type="dxa"/>
            <w:shd w:val="clear" w:color="auto" w:fill="E2EFD9" w:themeFill="accent6" w:themeFillTint="33"/>
            <w:noWrap/>
          </w:tcPr>
          <w:p w:rsidR="00B67426" w:rsidRPr="004C4CE6" w:rsidRDefault="00B67426" w:rsidP="00B67426">
            <w:pPr>
              <w:jc w:val="center"/>
              <w:rPr>
                <w:b/>
                <w:bCs/>
                <w:color w:val="000000"/>
                <w:sz w:val="24"/>
                <w:szCs w:val="24"/>
                <w:lang w:eastAsia="tr-TR"/>
              </w:rPr>
            </w:pPr>
            <w:r>
              <w:rPr>
                <w:b/>
                <w:bCs/>
                <w:color w:val="000000"/>
                <w:sz w:val="24"/>
                <w:szCs w:val="24"/>
                <w:lang w:eastAsia="tr-TR"/>
              </w:rPr>
              <w:t>39</w:t>
            </w:r>
          </w:p>
        </w:tc>
      </w:tr>
      <w:tr w:rsidR="00562CF0" w:rsidRPr="004C4CE6" w:rsidTr="00FF48CF">
        <w:trPr>
          <w:trHeight w:val="327"/>
        </w:trPr>
        <w:tc>
          <w:tcPr>
            <w:tcW w:w="1668" w:type="dxa"/>
            <w:vMerge/>
            <w:shd w:val="clear" w:color="auto" w:fill="E2EFD9" w:themeFill="accent6" w:themeFillTint="33"/>
            <w:hideMark/>
          </w:tcPr>
          <w:p w:rsidR="00B67426" w:rsidRPr="004C4CE6" w:rsidRDefault="00B67426" w:rsidP="00B67426">
            <w:pPr>
              <w:rPr>
                <w:b/>
                <w:bCs/>
                <w:color w:val="000000"/>
                <w:sz w:val="24"/>
                <w:szCs w:val="24"/>
                <w:lang w:eastAsia="tr-TR"/>
              </w:rPr>
            </w:pPr>
          </w:p>
        </w:tc>
        <w:tc>
          <w:tcPr>
            <w:tcW w:w="1468" w:type="dxa"/>
            <w:shd w:val="clear" w:color="auto" w:fill="E2EFD9" w:themeFill="accent6" w:themeFillTint="33"/>
            <w:noWrap/>
            <w:hideMark/>
          </w:tcPr>
          <w:p w:rsidR="00B67426" w:rsidRPr="004C4CE6" w:rsidRDefault="00B67426" w:rsidP="00B67426">
            <w:pPr>
              <w:rPr>
                <w:b/>
                <w:bCs/>
                <w:i/>
                <w:color w:val="000000"/>
                <w:sz w:val="28"/>
                <w:szCs w:val="28"/>
                <w:lang w:eastAsia="tr-TR"/>
              </w:rPr>
            </w:pPr>
            <w:r w:rsidRPr="004C4CE6">
              <w:rPr>
                <w:rFonts w:cs="Bookman Old Style"/>
                <w:b/>
                <w:bCs/>
                <w:i/>
                <w:color w:val="000000"/>
                <w:sz w:val="28"/>
                <w:szCs w:val="28"/>
                <w:lang w:eastAsia="tr-TR"/>
              </w:rPr>
              <w:t>TOPLAM</w:t>
            </w:r>
          </w:p>
        </w:tc>
        <w:tc>
          <w:tcPr>
            <w:tcW w:w="1300" w:type="dxa"/>
            <w:shd w:val="clear" w:color="auto" w:fill="E2EFD9" w:themeFill="accent6" w:themeFillTint="33"/>
            <w:noWrap/>
          </w:tcPr>
          <w:p w:rsidR="00B67426" w:rsidRPr="004C4CE6" w:rsidRDefault="00B67426" w:rsidP="00B67426">
            <w:pPr>
              <w:jc w:val="center"/>
              <w:rPr>
                <w:b/>
                <w:bCs/>
                <w:i/>
                <w:color w:val="000000"/>
                <w:sz w:val="28"/>
                <w:szCs w:val="28"/>
                <w:lang w:eastAsia="tr-TR"/>
              </w:rPr>
            </w:pPr>
            <w:r w:rsidRPr="004C4CE6">
              <w:rPr>
                <w:b/>
                <w:bCs/>
                <w:i/>
                <w:color w:val="000000"/>
                <w:sz w:val="28"/>
                <w:szCs w:val="28"/>
                <w:lang w:eastAsia="tr-TR"/>
              </w:rPr>
              <w:t>598.796</w:t>
            </w:r>
          </w:p>
        </w:tc>
        <w:tc>
          <w:tcPr>
            <w:tcW w:w="978" w:type="dxa"/>
            <w:shd w:val="clear" w:color="auto" w:fill="E2EFD9" w:themeFill="accent6" w:themeFillTint="33"/>
            <w:noWrap/>
          </w:tcPr>
          <w:p w:rsidR="00B67426" w:rsidRPr="004C4CE6" w:rsidRDefault="00B67426" w:rsidP="00B67426">
            <w:pPr>
              <w:jc w:val="center"/>
              <w:rPr>
                <w:b/>
                <w:bCs/>
                <w:i/>
                <w:color w:val="000000"/>
                <w:sz w:val="28"/>
                <w:szCs w:val="28"/>
                <w:lang w:eastAsia="tr-TR"/>
              </w:rPr>
            </w:pPr>
            <w:r w:rsidRPr="004C4CE6">
              <w:rPr>
                <w:b/>
                <w:bCs/>
                <w:i/>
                <w:color w:val="000000"/>
                <w:sz w:val="28"/>
                <w:szCs w:val="28"/>
                <w:lang w:eastAsia="tr-TR"/>
              </w:rPr>
              <w:t>100</w:t>
            </w:r>
          </w:p>
        </w:tc>
        <w:tc>
          <w:tcPr>
            <w:tcW w:w="1396" w:type="dxa"/>
            <w:shd w:val="clear" w:color="auto" w:fill="E2EFD9" w:themeFill="accent6" w:themeFillTint="33"/>
            <w:noWrap/>
          </w:tcPr>
          <w:p w:rsidR="00B67426" w:rsidRPr="004C4CE6" w:rsidRDefault="00B67426" w:rsidP="00B67426">
            <w:pPr>
              <w:jc w:val="center"/>
              <w:rPr>
                <w:b/>
                <w:bCs/>
                <w:i/>
                <w:color w:val="000000"/>
                <w:sz w:val="28"/>
                <w:szCs w:val="28"/>
                <w:lang w:eastAsia="tr-TR"/>
              </w:rPr>
            </w:pPr>
            <w:r w:rsidRPr="004C4CE6">
              <w:rPr>
                <w:b/>
                <w:bCs/>
                <w:i/>
                <w:color w:val="000000"/>
                <w:sz w:val="28"/>
                <w:szCs w:val="28"/>
                <w:lang w:eastAsia="tr-TR"/>
              </w:rPr>
              <w:t>595.907</w:t>
            </w:r>
          </w:p>
        </w:tc>
        <w:tc>
          <w:tcPr>
            <w:tcW w:w="838" w:type="dxa"/>
            <w:shd w:val="clear" w:color="auto" w:fill="E2EFD9" w:themeFill="accent6" w:themeFillTint="33"/>
            <w:noWrap/>
          </w:tcPr>
          <w:p w:rsidR="00B67426" w:rsidRPr="004C4CE6" w:rsidRDefault="00B67426" w:rsidP="00B67426">
            <w:pPr>
              <w:jc w:val="center"/>
              <w:rPr>
                <w:b/>
                <w:bCs/>
                <w:i/>
                <w:color w:val="000000"/>
                <w:sz w:val="28"/>
                <w:szCs w:val="28"/>
                <w:lang w:eastAsia="tr-TR"/>
              </w:rPr>
            </w:pPr>
            <w:r w:rsidRPr="004C4CE6">
              <w:rPr>
                <w:b/>
                <w:bCs/>
                <w:i/>
                <w:color w:val="000000"/>
                <w:sz w:val="28"/>
                <w:szCs w:val="28"/>
                <w:lang w:eastAsia="tr-TR"/>
              </w:rPr>
              <w:t>100</w:t>
            </w:r>
          </w:p>
        </w:tc>
        <w:tc>
          <w:tcPr>
            <w:tcW w:w="1536" w:type="dxa"/>
            <w:shd w:val="clear" w:color="auto" w:fill="E2EFD9" w:themeFill="accent6" w:themeFillTint="33"/>
            <w:noWrap/>
          </w:tcPr>
          <w:p w:rsidR="00B67426" w:rsidRPr="004C4CE6" w:rsidRDefault="00B67426" w:rsidP="00B67426">
            <w:pPr>
              <w:jc w:val="center"/>
              <w:rPr>
                <w:b/>
                <w:bCs/>
                <w:i/>
                <w:color w:val="000000"/>
                <w:sz w:val="28"/>
                <w:szCs w:val="28"/>
                <w:lang w:eastAsia="tr-TR"/>
              </w:rPr>
            </w:pPr>
            <w:r w:rsidRPr="000019F1">
              <w:rPr>
                <w:b/>
                <w:bCs/>
                <w:i/>
                <w:color w:val="000000"/>
                <w:sz w:val="28"/>
                <w:szCs w:val="28"/>
                <w:lang w:eastAsia="tr-TR"/>
              </w:rPr>
              <w:t>597.524</w:t>
            </w:r>
          </w:p>
        </w:tc>
        <w:tc>
          <w:tcPr>
            <w:tcW w:w="816" w:type="dxa"/>
            <w:shd w:val="clear" w:color="auto" w:fill="E2EFD9" w:themeFill="accent6" w:themeFillTint="33"/>
            <w:noWrap/>
          </w:tcPr>
          <w:p w:rsidR="00B67426" w:rsidRPr="004C4CE6" w:rsidRDefault="00B67426" w:rsidP="00B67426">
            <w:pPr>
              <w:jc w:val="center"/>
              <w:rPr>
                <w:b/>
                <w:bCs/>
                <w:i/>
                <w:color w:val="000000"/>
                <w:sz w:val="28"/>
                <w:szCs w:val="28"/>
                <w:lang w:eastAsia="tr-TR"/>
              </w:rPr>
            </w:pPr>
            <w:r w:rsidRPr="000019F1">
              <w:rPr>
                <w:b/>
                <w:bCs/>
                <w:i/>
                <w:color w:val="000000"/>
                <w:sz w:val="28"/>
                <w:szCs w:val="28"/>
                <w:lang w:eastAsia="tr-TR"/>
              </w:rPr>
              <w:t>100</w:t>
            </w:r>
          </w:p>
        </w:tc>
      </w:tr>
    </w:tbl>
    <w:p w:rsidR="007F2DAC" w:rsidRDefault="007F2DAC" w:rsidP="00F05365">
      <w:pPr>
        <w:jc w:val="both"/>
        <w:rPr>
          <w:sz w:val="24"/>
        </w:rPr>
      </w:pPr>
    </w:p>
    <w:p w:rsidR="00B67426" w:rsidRDefault="00B67426" w:rsidP="00F05365">
      <w:pPr>
        <w:jc w:val="both"/>
        <w:rPr>
          <w:sz w:val="24"/>
        </w:rPr>
      </w:pPr>
    </w:p>
    <w:p w:rsidR="00B67426" w:rsidRDefault="00B67426" w:rsidP="00F05365">
      <w:pPr>
        <w:jc w:val="both"/>
        <w:rPr>
          <w:sz w:val="24"/>
        </w:rPr>
      </w:pPr>
    </w:p>
    <w:p w:rsidR="00B67426" w:rsidRDefault="00B67426" w:rsidP="00F05365">
      <w:pPr>
        <w:jc w:val="both"/>
        <w:rPr>
          <w:sz w:val="24"/>
        </w:rPr>
      </w:pPr>
    </w:p>
    <w:p w:rsidR="00B67426" w:rsidRDefault="00B67426" w:rsidP="00F05365">
      <w:pPr>
        <w:jc w:val="both"/>
        <w:rPr>
          <w:sz w:val="24"/>
        </w:rPr>
      </w:pPr>
    </w:p>
    <w:p w:rsidR="002A380D" w:rsidRPr="00DD1750" w:rsidRDefault="002A380D" w:rsidP="00F05365">
      <w:pPr>
        <w:jc w:val="both"/>
        <w:rPr>
          <w:sz w:val="24"/>
        </w:rPr>
      </w:pPr>
    </w:p>
    <w:p w:rsidR="003034BC" w:rsidRPr="00DD1750" w:rsidRDefault="00EC4B6F" w:rsidP="00EA06D3">
      <w:pPr>
        <w:pStyle w:val="Balk2"/>
        <w:rPr>
          <w:rFonts w:ascii="Times New Roman" w:hAnsi="Times New Roman"/>
        </w:rPr>
      </w:pPr>
      <w:bookmarkStart w:id="11" w:name="_Toc474918741"/>
      <w:r w:rsidRPr="00DD1750">
        <w:rPr>
          <w:rFonts w:ascii="Times New Roman" w:hAnsi="Times New Roman"/>
        </w:rPr>
        <w:t xml:space="preserve">4. </w:t>
      </w:r>
      <w:r w:rsidR="003034BC" w:rsidRPr="00DD1750">
        <w:rPr>
          <w:rFonts w:ascii="Times New Roman" w:hAnsi="Times New Roman"/>
        </w:rPr>
        <w:t>SOSYAL YAPI VE İSTİHDAM DURUMU</w:t>
      </w:r>
      <w:bookmarkEnd w:id="11"/>
    </w:p>
    <w:p w:rsidR="003034BC" w:rsidRPr="00DD1750" w:rsidRDefault="003034BC" w:rsidP="003034BC">
      <w:pPr>
        <w:pStyle w:val="GvdeMetni"/>
        <w:rPr>
          <w:b/>
        </w:rPr>
      </w:pPr>
    </w:p>
    <w:p w:rsidR="00F53A08" w:rsidRPr="00DD1750" w:rsidRDefault="00F53A08" w:rsidP="00191B35">
      <w:pPr>
        <w:pStyle w:val="GvdeMetni"/>
        <w:ind w:firstLine="708"/>
      </w:pPr>
      <w:r w:rsidRPr="00DD1750">
        <w:t>İlimizde sosyal hayatı etkileyen kurumların başında TTK, ERDEMİR gibi kuruluşları</w:t>
      </w:r>
      <w:r w:rsidR="006842E7">
        <w:t>n yanı sıra, orman ürünleri-mobilya s</w:t>
      </w:r>
      <w:r w:rsidRPr="00DD1750">
        <w:t xml:space="preserve">anayi ve </w:t>
      </w:r>
      <w:r w:rsidR="006842E7">
        <w:t>seramik-mermer s</w:t>
      </w:r>
      <w:r w:rsidR="0049432A" w:rsidRPr="00DD1750">
        <w:t>anayi gibi</w:t>
      </w:r>
      <w:r w:rsidR="001E79B7" w:rsidRPr="00DD1750">
        <w:t xml:space="preserve"> son zamanlarda büyük gelişme</w:t>
      </w:r>
      <w:r w:rsidR="00A52399" w:rsidRPr="00DD1750">
        <w:t xml:space="preserve"> kaydeden sanayi</w:t>
      </w:r>
      <w:r w:rsidR="001E79B7" w:rsidRPr="00DD1750">
        <w:t xml:space="preserve"> k</w:t>
      </w:r>
      <w:r w:rsidRPr="00DD1750">
        <w:t>uruluşlar</w:t>
      </w:r>
      <w:r w:rsidR="00A52399" w:rsidRPr="00DD1750">
        <w:t>ı</w:t>
      </w:r>
      <w:r w:rsidRPr="00DD1750">
        <w:t xml:space="preserve"> gelmektedir.  </w:t>
      </w:r>
    </w:p>
    <w:p w:rsidR="005A30AC" w:rsidRPr="00DD1750" w:rsidRDefault="005A30AC" w:rsidP="00F53A08">
      <w:pPr>
        <w:pStyle w:val="GvdeMetni"/>
      </w:pPr>
    </w:p>
    <w:p w:rsidR="00EA06D3" w:rsidRPr="00B031F1" w:rsidRDefault="00AB2278" w:rsidP="00B031F1">
      <w:pPr>
        <w:pStyle w:val="GvdeMetni"/>
        <w:ind w:firstLine="708"/>
      </w:pPr>
      <w:r w:rsidRPr="00DD1750">
        <w:t>TÜİK v</w:t>
      </w:r>
      <w:r w:rsidR="006D2667" w:rsidRPr="00DD1750">
        <w:t>eri</w:t>
      </w:r>
      <w:r w:rsidR="00B7070F" w:rsidRPr="00DD1750">
        <w:t>lerine</w:t>
      </w:r>
      <w:r w:rsidR="00DD1750">
        <w:t xml:space="preserve"> göre </w:t>
      </w:r>
      <w:r w:rsidR="001425D8" w:rsidRPr="00DD1750">
        <w:t>İlimizde</w:t>
      </w:r>
      <w:r w:rsidR="00DD1750">
        <w:t xml:space="preserve"> </w:t>
      </w:r>
      <w:r w:rsidR="00B7070F" w:rsidRPr="00DD1750">
        <w:t>işsizlik oranı %7,6</w:t>
      </w:r>
      <w:r w:rsidR="00DD1750">
        <w:t xml:space="preserve"> </w:t>
      </w:r>
      <w:r w:rsidR="00B7070F" w:rsidRPr="00DD1750">
        <w:t>işgücüne katılma oranı</w:t>
      </w:r>
      <w:r w:rsidR="00794D90" w:rsidRPr="00DD1750">
        <w:t xml:space="preserve"> %55,3 </w:t>
      </w:r>
      <w:r w:rsidR="00B7070F" w:rsidRPr="00DD1750">
        <w:t>istihdam oranı %51,2</w:t>
      </w:r>
      <w:r w:rsidR="00E3669D" w:rsidRPr="00DD1750">
        <w:t>'di</w:t>
      </w:r>
      <w:r w:rsidR="00F6584B">
        <w:t>r.</w:t>
      </w:r>
    </w:p>
    <w:p w:rsidR="00DD1750" w:rsidRPr="00DD1750" w:rsidRDefault="00DD1750" w:rsidP="00191B35">
      <w:pPr>
        <w:autoSpaceDE w:val="0"/>
        <w:autoSpaceDN w:val="0"/>
        <w:adjustRightInd w:val="0"/>
        <w:ind w:firstLine="708"/>
        <w:jc w:val="both"/>
        <w:rPr>
          <w:color w:val="000000"/>
          <w:sz w:val="24"/>
          <w:szCs w:val="24"/>
        </w:rPr>
      </w:pPr>
    </w:p>
    <w:p w:rsidR="00E13F79" w:rsidRPr="00F42943" w:rsidRDefault="00E16120" w:rsidP="00191B35">
      <w:pPr>
        <w:autoSpaceDE w:val="0"/>
        <w:autoSpaceDN w:val="0"/>
        <w:adjustRightInd w:val="0"/>
        <w:ind w:firstLine="708"/>
        <w:jc w:val="both"/>
        <w:rPr>
          <w:color w:val="000000" w:themeColor="text1"/>
          <w:sz w:val="24"/>
          <w:szCs w:val="24"/>
          <w:lang w:eastAsia="tr-TR"/>
        </w:rPr>
      </w:pPr>
      <w:r w:rsidRPr="00F42943">
        <w:rPr>
          <w:color w:val="000000" w:themeColor="text1"/>
          <w:sz w:val="24"/>
          <w:szCs w:val="24"/>
        </w:rPr>
        <w:t>Çalışma ve İş Kurumu</w:t>
      </w:r>
      <w:r w:rsidR="00DD1750" w:rsidRPr="00F42943">
        <w:rPr>
          <w:color w:val="000000" w:themeColor="text1"/>
          <w:sz w:val="24"/>
          <w:szCs w:val="24"/>
        </w:rPr>
        <w:t xml:space="preserve"> </w:t>
      </w:r>
      <w:r w:rsidRPr="00F42943">
        <w:rPr>
          <w:color w:val="000000" w:themeColor="text1"/>
          <w:sz w:val="24"/>
          <w:szCs w:val="24"/>
        </w:rPr>
        <w:t>İl Müdürlüğü</w:t>
      </w:r>
      <w:r w:rsidR="00DD1750" w:rsidRPr="00F42943">
        <w:rPr>
          <w:color w:val="000000" w:themeColor="text1"/>
          <w:sz w:val="24"/>
          <w:szCs w:val="24"/>
        </w:rPr>
        <w:t xml:space="preserve"> </w:t>
      </w:r>
      <w:r w:rsidR="00AB2278" w:rsidRPr="00F42943">
        <w:rPr>
          <w:color w:val="000000" w:themeColor="text1"/>
          <w:sz w:val="24"/>
          <w:szCs w:val="24"/>
        </w:rPr>
        <w:t>kayıtlarına göre</w:t>
      </w:r>
      <w:r w:rsidR="00182666" w:rsidRPr="00F42943">
        <w:rPr>
          <w:color w:val="000000" w:themeColor="text1"/>
          <w:sz w:val="24"/>
          <w:szCs w:val="24"/>
          <w:lang w:eastAsia="tr-TR"/>
        </w:rPr>
        <w:t>, 201</w:t>
      </w:r>
      <w:r w:rsidR="00EA08B0">
        <w:rPr>
          <w:color w:val="000000" w:themeColor="text1"/>
          <w:sz w:val="24"/>
          <w:szCs w:val="24"/>
          <w:lang w:eastAsia="tr-TR"/>
        </w:rPr>
        <w:t>7 Haziran</w:t>
      </w:r>
      <w:r w:rsidR="00182666" w:rsidRPr="00F42943">
        <w:rPr>
          <w:color w:val="000000" w:themeColor="text1"/>
          <w:sz w:val="24"/>
          <w:szCs w:val="24"/>
          <w:lang w:eastAsia="tr-TR"/>
        </w:rPr>
        <w:t xml:space="preserve"> ayı</w:t>
      </w:r>
      <w:r w:rsidR="00E3669D" w:rsidRPr="00F42943">
        <w:rPr>
          <w:color w:val="000000" w:themeColor="text1"/>
          <w:sz w:val="24"/>
          <w:szCs w:val="24"/>
          <w:lang w:eastAsia="tr-TR"/>
        </w:rPr>
        <w:t xml:space="preserve"> sonu</w:t>
      </w:r>
      <w:r w:rsidR="00B33876" w:rsidRPr="00F42943">
        <w:rPr>
          <w:color w:val="000000" w:themeColor="text1"/>
          <w:sz w:val="24"/>
          <w:szCs w:val="24"/>
          <w:lang w:eastAsia="tr-TR"/>
        </w:rPr>
        <w:t xml:space="preserve"> itibari ile </w:t>
      </w:r>
      <w:r w:rsidR="00EA08B0">
        <w:rPr>
          <w:color w:val="000000" w:themeColor="text1"/>
          <w:sz w:val="24"/>
          <w:szCs w:val="24"/>
          <w:lang w:eastAsia="tr-TR"/>
        </w:rPr>
        <w:t>21.106</w:t>
      </w:r>
      <w:r w:rsidR="00182666" w:rsidRPr="00F42943">
        <w:rPr>
          <w:color w:val="000000" w:themeColor="text1"/>
          <w:sz w:val="24"/>
          <w:szCs w:val="24"/>
          <w:lang w:eastAsia="tr-TR"/>
        </w:rPr>
        <w:t xml:space="preserve"> </w:t>
      </w:r>
      <w:r w:rsidR="00DA7397" w:rsidRPr="00F42943">
        <w:rPr>
          <w:color w:val="000000" w:themeColor="text1"/>
          <w:sz w:val="24"/>
          <w:szCs w:val="24"/>
          <w:lang w:eastAsia="tr-TR"/>
        </w:rPr>
        <w:t>n</w:t>
      </w:r>
      <w:r w:rsidR="00EA08B0">
        <w:rPr>
          <w:color w:val="000000" w:themeColor="text1"/>
          <w:sz w:val="24"/>
          <w:szCs w:val="24"/>
          <w:lang w:eastAsia="tr-TR"/>
        </w:rPr>
        <w:t>ormal, 647</w:t>
      </w:r>
      <w:r w:rsidR="00DA7397" w:rsidRPr="00F42943">
        <w:rPr>
          <w:color w:val="000000" w:themeColor="text1"/>
          <w:sz w:val="24"/>
          <w:szCs w:val="24"/>
          <w:lang w:eastAsia="tr-TR"/>
        </w:rPr>
        <w:t xml:space="preserve"> engelli,</w:t>
      </w:r>
      <w:r w:rsidR="00EA08B0">
        <w:rPr>
          <w:color w:val="000000" w:themeColor="text1"/>
          <w:sz w:val="24"/>
          <w:szCs w:val="24"/>
          <w:lang w:eastAsia="tr-TR"/>
        </w:rPr>
        <w:t xml:space="preserve"> 145</w:t>
      </w:r>
      <w:r w:rsidR="00803595" w:rsidRPr="00F42943">
        <w:rPr>
          <w:color w:val="000000" w:themeColor="text1"/>
          <w:sz w:val="24"/>
          <w:szCs w:val="24"/>
          <w:lang w:eastAsia="tr-TR"/>
        </w:rPr>
        <w:t xml:space="preserve"> eski h</w:t>
      </w:r>
      <w:r w:rsidR="00B33876" w:rsidRPr="00F42943">
        <w:rPr>
          <w:color w:val="000000" w:themeColor="text1"/>
          <w:sz w:val="24"/>
          <w:szCs w:val="24"/>
          <w:lang w:eastAsia="tr-TR"/>
        </w:rPr>
        <w:t>ükümlü</w:t>
      </w:r>
      <w:r w:rsidR="00EA08B0">
        <w:rPr>
          <w:color w:val="000000" w:themeColor="text1"/>
          <w:sz w:val="24"/>
          <w:szCs w:val="24"/>
          <w:lang w:eastAsia="tr-TR"/>
        </w:rPr>
        <w:t xml:space="preserve"> ve 2</w:t>
      </w:r>
      <w:r w:rsidR="00E3669D" w:rsidRPr="00F42943">
        <w:rPr>
          <w:color w:val="000000" w:themeColor="text1"/>
          <w:sz w:val="24"/>
          <w:szCs w:val="24"/>
          <w:lang w:eastAsia="tr-TR"/>
        </w:rPr>
        <w:t xml:space="preserve"> terörle mücadelede yaralanan </w:t>
      </w:r>
      <w:r w:rsidR="00B33876" w:rsidRPr="00F42943">
        <w:rPr>
          <w:color w:val="000000" w:themeColor="text1"/>
          <w:sz w:val="24"/>
          <w:szCs w:val="24"/>
          <w:lang w:eastAsia="tr-TR"/>
        </w:rPr>
        <w:t>olmak üzere</w:t>
      </w:r>
      <w:r w:rsidR="00DD1750" w:rsidRPr="00F42943">
        <w:rPr>
          <w:color w:val="000000" w:themeColor="text1"/>
          <w:sz w:val="24"/>
          <w:szCs w:val="24"/>
          <w:lang w:eastAsia="tr-TR"/>
        </w:rPr>
        <w:t xml:space="preserve"> </w:t>
      </w:r>
      <w:r w:rsidR="00C62163" w:rsidRPr="00F42943">
        <w:rPr>
          <w:color w:val="000000" w:themeColor="text1"/>
          <w:sz w:val="24"/>
          <w:szCs w:val="24"/>
          <w:lang w:eastAsia="tr-TR"/>
        </w:rPr>
        <w:t>İlimizde</w:t>
      </w:r>
      <w:r w:rsidR="00B33876" w:rsidRPr="00F42943">
        <w:rPr>
          <w:color w:val="000000" w:themeColor="text1"/>
          <w:sz w:val="24"/>
          <w:szCs w:val="24"/>
          <w:lang w:eastAsia="tr-TR"/>
        </w:rPr>
        <w:t xml:space="preserve"> toplam </w:t>
      </w:r>
      <w:r w:rsidR="00EA08B0">
        <w:rPr>
          <w:color w:val="000000" w:themeColor="text1"/>
          <w:sz w:val="24"/>
          <w:szCs w:val="24"/>
          <w:lang w:eastAsia="tr-TR"/>
        </w:rPr>
        <w:t>21.900</w:t>
      </w:r>
      <w:r w:rsidR="00182666" w:rsidRPr="00F42943">
        <w:rPr>
          <w:color w:val="000000" w:themeColor="text1"/>
          <w:sz w:val="24"/>
          <w:szCs w:val="24"/>
          <w:lang w:eastAsia="tr-TR"/>
        </w:rPr>
        <w:t xml:space="preserve"> </w:t>
      </w:r>
      <w:r w:rsidR="00B33876" w:rsidRPr="00F42943">
        <w:rPr>
          <w:color w:val="000000" w:themeColor="text1"/>
          <w:sz w:val="24"/>
          <w:szCs w:val="24"/>
          <w:lang w:eastAsia="tr-TR"/>
        </w:rPr>
        <w:t>kayıtlı işsiz bulunmaktadır.</w:t>
      </w:r>
      <w:r w:rsidR="00EA08B0">
        <w:rPr>
          <w:color w:val="000000" w:themeColor="text1"/>
          <w:sz w:val="24"/>
          <w:szCs w:val="24"/>
          <w:lang w:eastAsia="tr-TR"/>
        </w:rPr>
        <w:t xml:space="preserve"> Bunların 12.065’i kadın, 9.835’i</w:t>
      </w:r>
      <w:r w:rsidR="00052848">
        <w:rPr>
          <w:color w:val="000000" w:themeColor="text1"/>
          <w:sz w:val="24"/>
          <w:szCs w:val="24"/>
          <w:lang w:eastAsia="tr-TR"/>
        </w:rPr>
        <w:t xml:space="preserve"> ise erkektir.</w:t>
      </w:r>
    </w:p>
    <w:p w:rsidR="00A11CA6" w:rsidRPr="00F42943" w:rsidRDefault="00A11CA6" w:rsidP="00B13ABE">
      <w:pPr>
        <w:autoSpaceDE w:val="0"/>
        <w:autoSpaceDN w:val="0"/>
        <w:adjustRightInd w:val="0"/>
        <w:jc w:val="both"/>
        <w:rPr>
          <w:color w:val="000000" w:themeColor="text1"/>
          <w:sz w:val="24"/>
          <w:szCs w:val="24"/>
        </w:rPr>
      </w:pPr>
    </w:p>
    <w:p w:rsidR="00206EAB" w:rsidRPr="00F42943" w:rsidRDefault="00B13ABE" w:rsidP="00191B35">
      <w:pPr>
        <w:autoSpaceDE w:val="0"/>
        <w:autoSpaceDN w:val="0"/>
        <w:adjustRightInd w:val="0"/>
        <w:ind w:firstLine="708"/>
        <w:jc w:val="both"/>
        <w:rPr>
          <w:color w:val="000000" w:themeColor="text1"/>
          <w:sz w:val="24"/>
          <w:szCs w:val="24"/>
          <w:lang w:eastAsia="tr-TR"/>
        </w:rPr>
      </w:pPr>
      <w:r w:rsidRPr="00F42943">
        <w:rPr>
          <w:color w:val="000000" w:themeColor="text1"/>
          <w:sz w:val="24"/>
          <w:szCs w:val="24"/>
        </w:rPr>
        <w:t xml:space="preserve">Çalışma ve İş Kurumu İl Müdürlüğünce </w:t>
      </w:r>
      <w:r w:rsidR="00052848">
        <w:rPr>
          <w:color w:val="000000" w:themeColor="text1"/>
          <w:sz w:val="24"/>
          <w:szCs w:val="24"/>
          <w:lang w:eastAsia="tr-TR"/>
        </w:rPr>
        <w:t>2017</w:t>
      </w:r>
      <w:r w:rsidR="00182666" w:rsidRPr="00F42943">
        <w:rPr>
          <w:color w:val="000000" w:themeColor="text1"/>
          <w:sz w:val="24"/>
          <w:szCs w:val="24"/>
          <w:lang w:eastAsia="tr-TR"/>
        </w:rPr>
        <w:t xml:space="preserve"> </w:t>
      </w:r>
      <w:r w:rsidR="00A5740A" w:rsidRPr="00F42943">
        <w:rPr>
          <w:color w:val="000000" w:themeColor="text1"/>
          <w:sz w:val="24"/>
          <w:szCs w:val="24"/>
          <w:lang w:eastAsia="tr-TR"/>
        </w:rPr>
        <w:t>yılı ilk</w:t>
      </w:r>
      <w:r w:rsidR="00EC0AB4" w:rsidRPr="00F42943">
        <w:rPr>
          <w:color w:val="000000" w:themeColor="text1"/>
          <w:sz w:val="24"/>
          <w:szCs w:val="24"/>
          <w:lang w:eastAsia="tr-TR"/>
        </w:rPr>
        <w:t xml:space="preserve"> </w:t>
      </w:r>
      <w:r w:rsidR="00EA08B0">
        <w:rPr>
          <w:color w:val="000000" w:themeColor="text1"/>
          <w:sz w:val="24"/>
          <w:szCs w:val="24"/>
          <w:lang w:eastAsia="tr-TR"/>
        </w:rPr>
        <w:t>6</w:t>
      </w:r>
      <w:r w:rsidR="00052848">
        <w:rPr>
          <w:color w:val="000000" w:themeColor="text1"/>
          <w:sz w:val="24"/>
          <w:szCs w:val="24"/>
          <w:lang w:eastAsia="tr-TR"/>
        </w:rPr>
        <w:t xml:space="preserve"> ayı i</w:t>
      </w:r>
      <w:r w:rsidR="00EC0AB4" w:rsidRPr="00F42943">
        <w:rPr>
          <w:color w:val="000000" w:themeColor="text1"/>
          <w:sz w:val="24"/>
          <w:szCs w:val="24"/>
          <w:lang w:eastAsia="tr-TR"/>
        </w:rPr>
        <w:t>çerisinde</w:t>
      </w:r>
      <w:r w:rsidR="00DD1750" w:rsidRPr="00F42943">
        <w:rPr>
          <w:color w:val="000000" w:themeColor="text1"/>
          <w:sz w:val="24"/>
          <w:szCs w:val="24"/>
          <w:lang w:eastAsia="tr-TR"/>
        </w:rPr>
        <w:t xml:space="preserve"> </w:t>
      </w:r>
      <w:r w:rsidR="00C62163" w:rsidRPr="00F42943">
        <w:rPr>
          <w:color w:val="000000" w:themeColor="text1"/>
          <w:sz w:val="24"/>
          <w:szCs w:val="24"/>
          <w:lang w:eastAsia="tr-TR"/>
        </w:rPr>
        <w:t xml:space="preserve">İlimizde </w:t>
      </w:r>
      <w:r w:rsidR="00206EAB" w:rsidRPr="00F42943">
        <w:rPr>
          <w:color w:val="000000" w:themeColor="text1"/>
          <w:sz w:val="24"/>
          <w:szCs w:val="24"/>
          <w:lang w:eastAsia="tr-TR"/>
        </w:rPr>
        <w:t>i</w:t>
      </w:r>
      <w:r w:rsidRPr="00F42943">
        <w:rPr>
          <w:color w:val="000000" w:themeColor="text1"/>
          <w:sz w:val="24"/>
          <w:szCs w:val="24"/>
          <w:lang w:eastAsia="tr-TR"/>
        </w:rPr>
        <w:t>şe</w:t>
      </w:r>
      <w:r w:rsidR="00206EAB" w:rsidRPr="00F42943">
        <w:rPr>
          <w:color w:val="000000" w:themeColor="text1"/>
          <w:sz w:val="24"/>
          <w:szCs w:val="24"/>
          <w:lang w:eastAsia="tr-TR"/>
        </w:rPr>
        <w:t xml:space="preserve"> yerle</w:t>
      </w:r>
      <w:r w:rsidRPr="00F42943">
        <w:rPr>
          <w:color w:val="000000" w:themeColor="text1"/>
          <w:sz w:val="24"/>
          <w:szCs w:val="24"/>
          <w:lang w:eastAsia="tr-TR"/>
        </w:rPr>
        <w:t>ş</w:t>
      </w:r>
      <w:r w:rsidR="002D7AFB" w:rsidRPr="00F42943">
        <w:rPr>
          <w:color w:val="000000" w:themeColor="text1"/>
          <w:sz w:val="24"/>
          <w:szCs w:val="24"/>
          <w:lang w:eastAsia="tr-TR"/>
        </w:rPr>
        <w:t>tirilen toplam</w:t>
      </w:r>
      <w:r w:rsidR="00DD1750" w:rsidRPr="00F42943">
        <w:rPr>
          <w:color w:val="000000" w:themeColor="text1"/>
          <w:sz w:val="24"/>
          <w:szCs w:val="24"/>
          <w:lang w:eastAsia="tr-TR"/>
        </w:rPr>
        <w:t xml:space="preserve"> </w:t>
      </w:r>
      <w:r w:rsidR="00EA08B0">
        <w:rPr>
          <w:color w:val="000000" w:themeColor="text1"/>
          <w:sz w:val="24"/>
          <w:szCs w:val="24"/>
          <w:lang w:eastAsia="tr-TR"/>
        </w:rPr>
        <w:t>1.554</w:t>
      </w:r>
      <w:r w:rsidR="002D7AFB" w:rsidRPr="00F42943">
        <w:rPr>
          <w:color w:val="000000" w:themeColor="text1"/>
          <w:sz w:val="24"/>
          <w:szCs w:val="24"/>
          <w:lang w:eastAsia="tr-TR"/>
        </w:rPr>
        <w:t xml:space="preserve"> </w:t>
      </w:r>
      <w:r w:rsidR="00206EAB" w:rsidRPr="00F42943">
        <w:rPr>
          <w:color w:val="000000" w:themeColor="text1"/>
          <w:sz w:val="24"/>
          <w:szCs w:val="24"/>
          <w:lang w:eastAsia="tr-TR"/>
        </w:rPr>
        <w:t>ki</w:t>
      </w:r>
      <w:r w:rsidRPr="00F42943">
        <w:rPr>
          <w:color w:val="000000" w:themeColor="text1"/>
          <w:sz w:val="24"/>
          <w:szCs w:val="24"/>
          <w:lang w:eastAsia="tr-TR"/>
        </w:rPr>
        <w:t>ş</w:t>
      </w:r>
      <w:r w:rsidR="00EA08B0">
        <w:rPr>
          <w:color w:val="000000" w:themeColor="text1"/>
          <w:sz w:val="24"/>
          <w:szCs w:val="24"/>
          <w:lang w:eastAsia="tr-TR"/>
        </w:rPr>
        <w:t>inin 848’i erkek, 706’sı</w:t>
      </w:r>
      <w:r w:rsidR="00243DC6" w:rsidRPr="00F42943">
        <w:rPr>
          <w:color w:val="000000" w:themeColor="text1"/>
          <w:sz w:val="24"/>
          <w:szCs w:val="24"/>
          <w:lang w:eastAsia="tr-TR"/>
        </w:rPr>
        <w:t xml:space="preserve"> k</w:t>
      </w:r>
      <w:r w:rsidR="00206EAB" w:rsidRPr="00F42943">
        <w:rPr>
          <w:color w:val="000000" w:themeColor="text1"/>
          <w:sz w:val="24"/>
          <w:szCs w:val="24"/>
          <w:lang w:eastAsia="tr-TR"/>
        </w:rPr>
        <w:t>adın</w:t>
      </w:r>
      <w:r w:rsidR="00052848">
        <w:rPr>
          <w:color w:val="000000" w:themeColor="text1"/>
          <w:sz w:val="24"/>
          <w:szCs w:val="24"/>
          <w:lang w:eastAsia="tr-TR"/>
        </w:rPr>
        <w:t xml:space="preserve"> olmak üzere </w:t>
      </w:r>
      <w:r w:rsidR="00A5740A" w:rsidRPr="00F42943">
        <w:rPr>
          <w:color w:val="000000" w:themeColor="text1"/>
          <w:sz w:val="24"/>
          <w:szCs w:val="24"/>
          <w:lang w:eastAsia="tr-TR"/>
        </w:rPr>
        <w:t>1</w:t>
      </w:r>
      <w:r w:rsidR="00056EAB" w:rsidRPr="00F42943">
        <w:rPr>
          <w:color w:val="000000" w:themeColor="text1"/>
          <w:sz w:val="24"/>
          <w:szCs w:val="24"/>
          <w:lang w:eastAsia="tr-TR"/>
        </w:rPr>
        <w:t>’</w:t>
      </w:r>
      <w:r w:rsidR="00A5740A" w:rsidRPr="00F42943">
        <w:rPr>
          <w:color w:val="000000" w:themeColor="text1"/>
          <w:sz w:val="24"/>
          <w:szCs w:val="24"/>
          <w:lang w:eastAsia="tr-TR"/>
        </w:rPr>
        <w:t>i</w:t>
      </w:r>
      <w:r w:rsidR="008F27C1" w:rsidRPr="00F42943">
        <w:rPr>
          <w:color w:val="000000" w:themeColor="text1"/>
          <w:sz w:val="24"/>
          <w:szCs w:val="24"/>
          <w:lang w:eastAsia="tr-TR"/>
        </w:rPr>
        <w:t xml:space="preserve"> kamu, </w:t>
      </w:r>
      <w:r w:rsidR="00EA08B0">
        <w:rPr>
          <w:color w:val="000000" w:themeColor="text1"/>
          <w:sz w:val="24"/>
          <w:szCs w:val="24"/>
          <w:lang w:eastAsia="tr-TR"/>
        </w:rPr>
        <w:t>1.553</w:t>
      </w:r>
      <w:r w:rsidR="00A5740A" w:rsidRPr="00F42943">
        <w:rPr>
          <w:color w:val="000000" w:themeColor="text1"/>
          <w:sz w:val="24"/>
          <w:szCs w:val="24"/>
          <w:lang w:eastAsia="tr-TR"/>
        </w:rPr>
        <w:t>’</w:t>
      </w:r>
      <w:r w:rsidR="00EA08B0">
        <w:rPr>
          <w:color w:val="000000" w:themeColor="text1"/>
          <w:sz w:val="24"/>
          <w:szCs w:val="24"/>
          <w:lang w:eastAsia="tr-TR"/>
        </w:rPr>
        <w:t>ü</w:t>
      </w:r>
      <w:r w:rsidR="00243DC6" w:rsidRPr="00F42943">
        <w:rPr>
          <w:color w:val="000000" w:themeColor="text1"/>
          <w:sz w:val="24"/>
          <w:szCs w:val="24"/>
          <w:lang w:eastAsia="tr-TR"/>
        </w:rPr>
        <w:t xml:space="preserve"> ö</w:t>
      </w:r>
      <w:r w:rsidR="00206EAB" w:rsidRPr="00F42943">
        <w:rPr>
          <w:color w:val="000000" w:themeColor="text1"/>
          <w:sz w:val="24"/>
          <w:szCs w:val="24"/>
          <w:lang w:eastAsia="tr-TR"/>
        </w:rPr>
        <w:t>zel sektörde i</w:t>
      </w:r>
      <w:r w:rsidRPr="00F42943">
        <w:rPr>
          <w:color w:val="000000" w:themeColor="text1"/>
          <w:sz w:val="24"/>
          <w:szCs w:val="24"/>
          <w:lang w:eastAsia="tr-TR"/>
        </w:rPr>
        <w:t>ş</w:t>
      </w:r>
      <w:r w:rsidR="00206EAB" w:rsidRPr="00F42943">
        <w:rPr>
          <w:color w:val="000000" w:themeColor="text1"/>
          <w:sz w:val="24"/>
          <w:szCs w:val="24"/>
          <w:lang w:eastAsia="tr-TR"/>
        </w:rPr>
        <w:t>e yerleştirilmiştir</w:t>
      </w:r>
      <w:r w:rsidR="00243DC6" w:rsidRPr="00F42943">
        <w:rPr>
          <w:color w:val="000000" w:themeColor="text1"/>
          <w:sz w:val="24"/>
          <w:szCs w:val="24"/>
          <w:lang w:eastAsia="tr-TR"/>
        </w:rPr>
        <w:t xml:space="preserve">. </w:t>
      </w:r>
      <w:r w:rsidR="00206EAB" w:rsidRPr="00F42943">
        <w:rPr>
          <w:color w:val="000000" w:themeColor="text1"/>
          <w:sz w:val="24"/>
          <w:szCs w:val="24"/>
          <w:lang w:eastAsia="tr-TR"/>
        </w:rPr>
        <w:t>İşe yerleştirilenlerin</w:t>
      </w:r>
      <w:r w:rsidR="00EA08B0">
        <w:rPr>
          <w:color w:val="000000" w:themeColor="text1"/>
          <w:sz w:val="24"/>
          <w:szCs w:val="24"/>
          <w:lang w:eastAsia="tr-TR"/>
        </w:rPr>
        <w:t>; 1.521</w:t>
      </w:r>
      <w:r w:rsidR="00206EAB" w:rsidRPr="00F42943">
        <w:rPr>
          <w:color w:val="000000" w:themeColor="text1"/>
          <w:sz w:val="24"/>
          <w:szCs w:val="24"/>
          <w:lang w:eastAsia="tr-TR"/>
        </w:rPr>
        <w:t xml:space="preserve">’i </w:t>
      </w:r>
      <w:r w:rsidR="00EA08B0">
        <w:rPr>
          <w:color w:val="000000" w:themeColor="text1"/>
          <w:sz w:val="24"/>
          <w:szCs w:val="24"/>
          <w:lang w:eastAsia="tr-TR"/>
        </w:rPr>
        <w:t>normal, 33’ü</w:t>
      </w:r>
      <w:r w:rsidR="00A5740A" w:rsidRPr="00F42943">
        <w:rPr>
          <w:color w:val="000000" w:themeColor="text1"/>
          <w:sz w:val="24"/>
          <w:szCs w:val="24"/>
          <w:lang w:eastAsia="tr-TR"/>
        </w:rPr>
        <w:t xml:space="preserve"> engelli </w:t>
      </w:r>
      <w:r w:rsidR="00243DC6" w:rsidRPr="00F42943">
        <w:rPr>
          <w:color w:val="000000" w:themeColor="text1"/>
          <w:sz w:val="24"/>
          <w:szCs w:val="24"/>
          <w:lang w:eastAsia="tr-TR"/>
        </w:rPr>
        <w:t>statü</w:t>
      </w:r>
      <w:r w:rsidR="00056EAB" w:rsidRPr="00F42943">
        <w:rPr>
          <w:color w:val="000000" w:themeColor="text1"/>
          <w:sz w:val="24"/>
          <w:szCs w:val="24"/>
          <w:lang w:eastAsia="tr-TR"/>
        </w:rPr>
        <w:t>sün</w:t>
      </w:r>
      <w:r w:rsidR="00243DC6" w:rsidRPr="00F42943">
        <w:rPr>
          <w:color w:val="000000" w:themeColor="text1"/>
          <w:sz w:val="24"/>
          <w:szCs w:val="24"/>
          <w:lang w:eastAsia="tr-TR"/>
        </w:rPr>
        <w:t xml:space="preserve">dedir. </w:t>
      </w:r>
    </w:p>
    <w:p w:rsidR="00B33876" w:rsidRPr="00182666" w:rsidRDefault="00B33876" w:rsidP="00B33876">
      <w:pPr>
        <w:pStyle w:val="GvdeMetni"/>
        <w:rPr>
          <w:color w:val="FF0000"/>
        </w:rPr>
      </w:pPr>
    </w:p>
    <w:p w:rsidR="00523776" w:rsidRPr="00DD1750" w:rsidRDefault="0087481C" w:rsidP="00EA06D3">
      <w:pPr>
        <w:ind w:firstLine="708"/>
        <w:jc w:val="both"/>
        <w:rPr>
          <w:sz w:val="24"/>
          <w:szCs w:val="24"/>
        </w:rPr>
      </w:pPr>
      <w:r w:rsidRPr="00DD1750">
        <w:rPr>
          <w:sz w:val="24"/>
          <w:szCs w:val="24"/>
        </w:rPr>
        <w:t>Ülkemizin il</w:t>
      </w:r>
      <w:r w:rsidR="00C62163" w:rsidRPr="00DD1750">
        <w:rPr>
          <w:sz w:val="24"/>
          <w:szCs w:val="24"/>
        </w:rPr>
        <w:t>k sosyal güvenlik uygulamaları İ</w:t>
      </w:r>
      <w:r w:rsidRPr="00DD1750">
        <w:rPr>
          <w:sz w:val="24"/>
          <w:szCs w:val="24"/>
        </w:rPr>
        <w:t>limizde çalış</w:t>
      </w:r>
      <w:r w:rsidR="00C62163" w:rsidRPr="00DD1750">
        <w:rPr>
          <w:sz w:val="24"/>
          <w:szCs w:val="24"/>
        </w:rPr>
        <w:t>an</w:t>
      </w:r>
      <w:r w:rsidRPr="00DD1750">
        <w:rPr>
          <w:sz w:val="24"/>
          <w:szCs w:val="24"/>
        </w:rPr>
        <w:t xml:space="preserve"> maden işçilerinin sosyal haklarını</w:t>
      </w:r>
      <w:r w:rsidR="00C62163" w:rsidRPr="00DD1750">
        <w:rPr>
          <w:sz w:val="24"/>
          <w:szCs w:val="24"/>
        </w:rPr>
        <w:t xml:space="preserve"> korumak</w:t>
      </w:r>
      <w:r w:rsidRPr="00DD1750">
        <w:rPr>
          <w:sz w:val="24"/>
          <w:szCs w:val="24"/>
        </w:rPr>
        <w:t xml:space="preserve"> için</w:t>
      </w:r>
      <w:r w:rsidR="00C62163" w:rsidRPr="00DD1750">
        <w:rPr>
          <w:sz w:val="24"/>
          <w:szCs w:val="24"/>
        </w:rPr>
        <w:t xml:space="preserve"> düzenlenmiştir</w:t>
      </w:r>
      <w:r w:rsidRPr="00DD1750">
        <w:rPr>
          <w:sz w:val="24"/>
          <w:szCs w:val="24"/>
        </w:rPr>
        <w:t>. 151 sayılı Havza-i Fahmiye Amele Kanunu gereği ilimizde 22.07.1923 tarihinde kurulan Amele Birliği Sandığı</w:t>
      </w:r>
      <w:r w:rsidR="00DD1750">
        <w:rPr>
          <w:sz w:val="24"/>
          <w:szCs w:val="24"/>
        </w:rPr>
        <w:t xml:space="preserve"> </w:t>
      </w:r>
      <w:r w:rsidRPr="00DD1750">
        <w:rPr>
          <w:sz w:val="24"/>
          <w:szCs w:val="24"/>
        </w:rPr>
        <w:t>ü</w:t>
      </w:r>
      <w:r w:rsidR="004D27AD" w:rsidRPr="00DD1750">
        <w:rPr>
          <w:sz w:val="24"/>
          <w:szCs w:val="24"/>
        </w:rPr>
        <w:t xml:space="preserve">lkemizin ilk sigorta kurumudur. </w:t>
      </w:r>
      <w:r w:rsidRPr="00DD1750">
        <w:rPr>
          <w:sz w:val="24"/>
          <w:szCs w:val="24"/>
        </w:rPr>
        <w:t>Sosyal güvenlik uygulamaları diğer illerden yaklaşık 25 yıl önce başladığından ilimiz</w:t>
      </w:r>
      <w:r w:rsidR="005A30AC" w:rsidRPr="00DD1750">
        <w:rPr>
          <w:sz w:val="24"/>
          <w:szCs w:val="24"/>
        </w:rPr>
        <w:t>de</w:t>
      </w:r>
      <w:r w:rsidRPr="00DD1750">
        <w:rPr>
          <w:sz w:val="24"/>
          <w:szCs w:val="24"/>
        </w:rPr>
        <w:t xml:space="preserve"> sosyal güvenlik bilinci yüksektir.</w:t>
      </w:r>
    </w:p>
    <w:p w:rsidR="00523776" w:rsidRPr="00DD1750" w:rsidRDefault="00523776" w:rsidP="00523776">
      <w:pPr>
        <w:spacing w:before="100" w:beforeAutospacing="1" w:after="100" w:afterAutospacing="1"/>
        <w:jc w:val="both"/>
        <w:rPr>
          <w:sz w:val="24"/>
          <w:szCs w:val="24"/>
          <w:lang w:eastAsia="tr-TR"/>
        </w:rPr>
      </w:pPr>
      <w:r w:rsidRPr="00DD1750">
        <w:rPr>
          <w:sz w:val="24"/>
          <w:szCs w:val="24"/>
          <w:lang w:eastAsia="tr-TR"/>
        </w:rPr>
        <w:tab/>
        <w:t>TÜİK tarafından</w:t>
      </w:r>
      <w:r w:rsidR="002A380D" w:rsidRPr="00DD1750">
        <w:rPr>
          <w:sz w:val="24"/>
          <w:szCs w:val="24"/>
          <w:lang w:eastAsia="tr-TR"/>
        </w:rPr>
        <w:t xml:space="preserve"> ilk defa </w:t>
      </w:r>
      <w:r w:rsidRPr="00DD1750">
        <w:rPr>
          <w:sz w:val="24"/>
          <w:szCs w:val="24"/>
          <w:lang w:eastAsia="tr-TR"/>
        </w:rPr>
        <w:t>yayımlanan İllerde Yaşam Endeksi İl Sıralaması 2015 yılı verilerine göre İllimiz; Konutta 29, çalışma hayatında 1, gelir ve se</w:t>
      </w:r>
      <w:r w:rsidR="002A380D" w:rsidRPr="00DD1750">
        <w:rPr>
          <w:sz w:val="24"/>
          <w:szCs w:val="24"/>
          <w:lang w:eastAsia="tr-TR"/>
        </w:rPr>
        <w:t>r</w:t>
      </w:r>
      <w:r w:rsidRPr="00DD1750">
        <w:rPr>
          <w:sz w:val="24"/>
          <w:szCs w:val="24"/>
          <w:lang w:eastAsia="tr-TR"/>
        </w:rPr>
        <w:t>vette 6, sağlıkta 52, eğitimde 60, çevrede 42, güvenlikte 32, sivil katılımda 16, alt yapı hizmetlerine erişimde 44, sosyal yaşamda 51, yaşam memnuniyetinde 76 ve genel ortalamada 41. sıradadır.</w:t>
      </w:r>
    </w:p>
    <w:p w:rsidR="005F081B" w:rsidRPr="00DD1750" w:rsidRDefault="005F081B" w:rsidP="005F081B">
      <w:pPr>
        <w:jc w:val="both"/>
        <w:rPr>
          <w:sz w:val="24"/>
          <w:szCs w:val="24"/>
          <w:lang w:eastAsia="tr-TR"/>
        </w:rPr>
      </w:pPr>
      <w:r w:rsidRPr="00DD1750">
        <w:rPr>
          <w:sz w:val="24"/>
          <w:szCs w:val="24"/>
          <w:lang w:eastAsia="tr-TR"/>
        </w:rPr>
        <w:tab/>
        <w:t>Sosyal yaşam endeksi verilerine göre ilimizde; sinema ve tiyatro seyirci sayısı (yüz kişide) 65,7, sosyal ilişkilerden memnuniyet oranı yüzde 85,2, sosyal hayatından memnuniyet oranı yüzde 53,4 ve Yaşam memnuniyeti endeksinde; mutluluk düzeyi yüzde 51,1dir.</w:t>
      </w:r>
    </w:p>
    <w:p w:rsidR="00541241" w:rsidRPr="00DD1750" w:rsidRDefault="00541241" w:rsidP="005F081B">
      <w:pPr>
        <w:jc w:val="both"/>
        <w:rPr>
          <w:sz w:val="24"/>
          <w:szCs w:val="24"/>
          <w:lang w:eastAsia="tr-TR"/>
        </w:rPr>
      </w:pPr>
    </w:p>
    <w:p w:rsidR="00541241" w:rsidRPr="00DD1750" w:rsidRDefault="00541241" w:rsidP="005F081B">
      <w:pPr>
        <w:jc w:val="both"/>
        <w:rPr>
          <w:sz w:val="24"/>
          <w:szCs w:val="24"/>
          <w:lang w:eastAsia="tr-TR"/>
        </w:rPr>
      </w:pPr>
      <w:r w:rsidRPr="00DD1750">
        <w:rPr>
          <w:sz w:val="24"/>
          <w:szCs w:val="24"/>
          <w:lang w:eastAsia="tr-TR"/>
        </w:rPr>
        <w:tab/>
        <w:t>Kişilerin maddi olarak daha çok kaynağa erişebildiği bir hayat sürmelerini sağlayan, onlara yeteneklerini geliştirme, toplum içinde yararlı hissetme ve özgüvenini arttırma yoluyla yaşamını iyileştirme imkânı sunan çalışma hayatı boyutunda en yüksek endeks değerini 0,7921 ile İlimizin alarak Türkiye'de birinci olması</w:t>
      </w:r>
      <w:r w:rsidR="001361CA">
        <w:rPr>
          <w:sz w:val="24"/>
          <w:szCs w:val="24"/>
          <w:lang w:eastAsia="tr-TR"/>
        </w:rPr>
        <w:t xml:space="preserve"> </w:t>
      </w:r>
      <w:r w:rsidRPr="00DD1750">
        <w:rPr>
          <w:sz w:val="24"/>
          <w:szCs w:val="24"/>
          <w:lang w:eastAsia="tr-TR"/>
        </w:rPr>
        <w:t>önemlidir.</w:t>
      </w:r>
    </w:p>
    <w:p w:rsidR="00DD7CB6" w:rsidRPr="00DD1750" w:rsidRDefault="00DD7CB6" w:rsidP="000E252A">
      <w:pPr>
        <w:ind w:firstLine="708"/>
        <w:jc w:val="both"/>
        <w:rPr>
          <w:sz w:val="24"/>
          <w:szCs w:val="24"/>
        </w:rPr>
      </w:pPr>
    </w:p>
    <w:p w:rsidR="00C53EE8" w:rsidRPr="00DD1750" w:rsidRDefault="00EC4B6F" w:rsidP="00CB7CB0">
      <w:pPr>
        <w:pStyle w:val="Balk3"/>
        <w:rPr>
          <w:rFonts w:ascii="Times New Roman" w:hAnsi="Times New Roman"/>
        </w:rPr>
      </w:pPr>
      <w:bookmarkStart w:id="12" w:name="_Toc474918742"/>
      <w:r w:rsidRPr="00DD1750">
        <w:rPr>
          <w:rFonts w:ascii="Times New Roman" w:hAnsi="Times New Roman"/>
        </w:rPr>
        <w:t xml:space="preserve">4.1 </w:t>
      </w:r>
      <w:r w:rsidR="00BD2603" w:rsidRPr="00DD1750">
        <w:rPr>
          <w:rFonts w:ascii="Times New Roman" w:hAnsi="Times New Roman"/>
        </w:rPr>
        <w:t>SGK</w:t>
      </w:r>
      <w:r w:rsidR="00E625B8" w:rsidRPr="00DD1750">
        <w:rPr>
          <w:rFonts w:ascii="Times New Roman" w:hAnsi="Times New Roman"/>
        </w:rPr>
        <w:t>’nın</w:t>
      </w:r>
      <w:r w:rsidR="009F5E52">
        <w:rPr>
          <w:rFonts w:ascii="Times New Roman" w:hAnsi="Times New Roman"/>
        </w:rPr>
        <w:t xml:space="preserve"> 2017</w:t>
      </w:r>
      <w:r w:rsidR="000E2FE2">
        <w:rPr>
          <w:rFonts w:ascii="Times New Roman" w:hAnsi="Times New Roman"/>
        </w:rPr>
        <w:t xml:space="preserve"> </w:t>
      </w:r>
      <w:r w:rsidRPr="00DD1750">
        <w:rPr>
          <w:rFonts w:ascii="Times New Roman" w:hAnsi="Times New Roman"/>
        </w:rPr>
        <w:t>Yılı Verileri</w:t>
      </w:r>
      <w:bookmarkEnd w:id="12"/>
    </w:p>
    <w:tbl>
      <w:tblPr>
        <w:tblW w:w="5000" w:type="pct"/>
        <w:tblCellSpacing w:w="0" w:type="dxa"/>
        <w:tblCellMar>
          <w:left w:w="0" w:type="dxa"/>
          <w:right w:w="0" w:type="dxa"/>
        </w:tblCellMar>
        <w:tblLook w:val="04A0" w:firstRow="1" w:lastRow="0" w:firstColumn="1" w:lastColumn="0" w:noHBand="0" w:noVBand="1"/>
      </w:tblPr>
      <w:tblGrid>
        <w:gridCol w:w="9406"/>
        <w:gridCol w:w="6"/>
      </w:tblGrid>
      <w:tr w:rsidR="00733257" w:rsidRPr="00DD1750">
        <w:trPr>
          <w:tblCellSpacing w:w="0" w:type="dxa"/>
        </w:trPr>
        <w:tc>
          <w:tcPr>
            <w:tcW w:w="0" w:type="auto"/>
            <w:vAlign w:val="center"/>
          </w:tcPr>
          <w:p w:rsidR="007232B9" w:rsidRPr="00DD1750" w:rsidRDefault="007232B9" w:rsidP="007232B9">
            <w:pPr>
              <w:autoSpaceDE w:val="0"/>
              <w:autoSpaceDN w:val="0"/>
              <w:adjustRightInd w:val="0"/>
              <w:rPr>
                <w:color w:val="000000"/>
                <w:sz w:val="16"/>
                <w:szCs w:val="16"/>
                <w:lang w:eastAsia="tr-TR"/>
              </w:rPr>
            </w:pPr>
          </w:p>
          <w:p w:rsidR="00337C67" w:rsidRPr="00901015" w:rsidRDefault="007232B9" w:rsidP="00337C67">
            <w:pPr>
              <w:pStyle w:val="GvdeMetni"/>
              <w:rPr>
                <w:bCs/>
                <w:szCs w:val="24"/>
                <w:lang w:eastAsia="tr-TR"/>
              </w:rPr>
            </w:pPr>
            <w:r w:rsidRPr="00901015">
              <w:rPr>
                <w:bCs/>
                <w:iCs/>
                <w:szCs w:val="24"/>
                <w:lang w:eastAsia="tr-TR"/>
              </w:rPr>
              <w:t>Zonguldak</w:t>
            </w:r>
            <w:r w:rsidR="001361CA" w:rsidRPr="00901015">
              <w:rPr>
                <w:bCs/>
                <w:iCs/>
                <w:szCs w:val="24"/>
                <w:lang w:eastAsia="tr-TR"/>
              </w:rPr>
              <w:t xml:space="preserve"> </w:t>
            </w:r>
            <w:r w:rsidR="00DD7204" w:rsidRPr="00901015">
              <w:rPr>
                <w:szCs w:val="24"/>
                <w:lang w:eastAsia="tr-TR"/>
              </w:rPr>
              <w:t>İ</w:t>
            </w:r>
            <w:r w:rsidRPr="00901015">
              <w:rPr>
                <w:szCs w:val="24"/>
                <w:lang w:eastAsia="tr-TR"/>
              </w:rPr>
              <w:t>l</w:t>
            </w:r>
            <w:r w:rsidR="00E625B8" w:rsidRPr="00901015">
              <w:rPr>
                <w:szCs w:val="24"/>
                <w:lang w:eastAsia="tr-TR"/>
              </w:rPr>
              <w:t>inde 4/</w:t>
            </w:r>
            <w:r w:rsidR="00DD7204" w:rsidRPr="00901015">
              <w:rPr>
                <w:szCs w:val="24"/>
                <w:lang w:eastAsia="tr-TR"/>
              </w:rPr>
              <w:t xml:space="preserve">A, 4/B ve 4/C kapsamında </w:t>
            </w:r>
            <w:r w:rsidR="006A0561">
              <w:rPr>
                <w:bCs/>
                <w:szCs w:val="24"/>
                <w:lang w:eastAsia="tr-TR"/>
              </w:rPr>
              <w:t>132.339</w:t>
            </w:r>
            <w:r w:rsidRPr="00901015">
              <w:rPr>
                <w:bCs/>
                <w:szCs w:val="24"/>
                <w:lang w:eastAsia="tr-TR"/>
              </w:rPr>
              <w:t xml:space="preserve"> aktif sigortalı</w:t>
            </w:r>
            <w:r w:rsidR="001361CA" w:rsidRPr="00901015">
              <w:rPr>
                <w:bCs/>
                <w:szCs w:val="24"/>
                <w:lang w:eastAsia="tr-TR"/>
              </w:rPr>
              <w:t xml:space="preserve"> </w:t>
            </w:r>
            <w:r w:rsidR="009E1DF8" w:rsidRPr="00901015">
              <w:rPr>
                <w:szCs w:val="24"/>
                <w:lang w:eastAsia="tr-TR"/>
              </w:rPr>
              <w:t xml:space="preserve">bulunmaktadır. </w:t>
            </w:r>
            <w:r w:rsidRPr="00901015">
              <w:rPr>
                <w:szCs w:val="24"/>
                <w:lang w:eastAsia="tr-TR"/>
              </w:rPr>
              <w:t>Çalışanların bakmakla yükümlü olduğu kişilerle beraber sosyal güvenlik şemsiyesi</w:t>
            </w:r>
            <w:r w:rsidR="00DD7204" w:rsidRPr="00901015">
              <w:rPr>
                <w:szCs w:val="24"/>
                <w:lang w:eastAsia="tr-TR"/>
              </w:rPr>
              <w:t xml:space="preserve"> altında</w:t>
            </w:r>
            <w:r w:rsidR="001361CA" w:rsidRPr="00901015">
              <w:rPr>
                <w:szCs w:val="24"/>
                <w:lang w:eastAsia="tr-TR"/>
              </w:rPr>
              <w:t xml:space="preserve"> </w:t>
            </w:r>
            <w:r w:rsidR="009E1DF8" w:rsidRPr="00901015">
              <w:rPr>
                <w:bCs/>
                <w:szCs w:val="24"/>
                <w:lang w:eastAsia="tr-TR"/>
              </w:rPr>
              <w:t>5</w:t>
            </w:r>
            <w:r w:rsidR="006A0561">
              <w:rPr>
                <w:bCs/>
                <w:szCs w:val="24"/>
                <w:lang w:eastAsia="tr-TR"/>
              </w:rPr>
              <w:t>33.051</w:t>
            </w:r>
            <w:r w:rsidR="001361CA" w:rsidRPr="00901015">
              <w:rPr>
                <w:bCs/>
                <w:szCs w:val="24"/>
                <w:lang w:eastAsia="tr-TR"/>
              </w:rPr>
              <w:t xml:space="preserve"> </w:t>
            </w:r>
            <w:r w:rsidRPr="00901015">
              <w:rPr>
                <w:szCs w:val="24"/>
                <w:lang w:eastAsia="tr-TR"/>
              </w:rPr>
              <w:t>kiş</w:t>
            </w:r>
            <w:r w:rsidR="002A139E" w:rsidRPr="00901015">
              <w:rPr>
                <w:szCs w:val="24"/>
                <w:lang w:eastAsia="tr-TR"/>
              </w:rPr>
              <w:t>i</w:t>
            </w:r>
            <w:r w:rsidR="001361CA" w:rsidRPr="00901015">
              <w:rPr>
                <w:szCs w:val="24"/>
                <w:lang w:eastAsia="tr-TR"/>
              </w:rPr>
              <w:t xml:space="preserve"> </w:t>
            </w:r>
            <w:r w:rsidR="00DD7204" w:rsidRPr="00901015">
              <w:rPr>
                <w:szCs w:val="24"/>
                <w:lang w:eastAsia="tr-TR"/>
              </w:rPr>
              <w:t>bulunmaktadır</w:t>
            </w:r>
            <w:r w:rsidRPr="00901015">
              <w:rPr>
                <w:szCs w:val="24"/>
                <w:lang w:eastAsia="tr-TR"/>
              </w:rPr>
              <w:t>.</w:t>
            </w:r>
            <w:r w:rsidR="00076218" w:rsidRPr="00901015">
              <w:rPr>
                <w:szCs w:val="24"/>
                <w:lang w:eastAsia="tr-TR"/>
              </w:rPr>
              <w:t xml:space="preserve"> Genel Sağlık Sigortası</w:t>
            </w:r>
            <w:r w:rsidR="001361CA" w:rsidRPr="00901015">
              <w:rPr>
                <w:szCs w:val="24"/>
                <w:lang w:eastAsia="tr-TR"/>
              </w:rPr>
              <w:t xml:space="preserve"> </w:t>
            </w:r>
            <w:r w:rsidR="00076218" w:rsidRPr="00901015">
              <w:rPr>
                <w:szCs w:val="24"/>
                <w:lang w:eastAsia="tr-TR"/>
              </w:rPr>
              <w:t>(</w:t>
            </w:r>
            <w:r w:rsidRPr="00901015">
              <w:rPr>
                <w:szCs w:val="24"/>
                <w:lang w:eastAsia="tr-TR"/>
              </w:rPr>
              <w:t>GSS</w:t>
            </w:r>
            <w:r w:rsidR="00076218" w:rsidRPr="00901015">
              <w:rPr>
                <w:szCs w:val="24"/>
                <w:lang w:eastAsia="tr-TR"/>
              </w:rPr>
              <w:t>)</w:t>
            </w:r>
            <w:r w:rsidRPr="00901015">
              <w:rPr>
                <w:szCs w:val="24"/>
                <w:lang w:eastAsia="tr-TR"/>
              </w:rPr>
              <w:t xml:space="preserve"> kapsamında bulunanlar da ilave edildiğinde sağlık hizmetleri karşılananların oranı nüfusun </w:t>
            </w:r>
            <w:r w:rsidRPr="00901015">
              <w:rPr>
                <w:b/>
                <w:bCs/>
                <w:szCs w:val="24"/>
                <w:lang w:eastAsia="tr-TR"/>
              </w:rPr>
              <w:t xml:space="preserve">% </w:t>
            </w:r>
            <w:r w:rsidR="0047178C" w:rsidRPr="00901015">
              <w:rPr>
                <w:bCs/>
                <w:szCs w:val="24"/>
                <w:lang w:eastAsia="tr-TR"/>
              </w:rPr>
              <w:t>9</w:t>
            </w:r>
            <w:r w:rsidR="006A0561">
              <w:rPr>
                <w:bCs/>
                <w:szCs w:val="24"/>
                <w:lang w:eastAsia="tr-TR"/>
              </w:rPr>
              <w:t>5’ini</w:t>
            </w:r>
            <w:r w:rsidR="00DD7204" w:rsidRPr="00901015">
              <w:rPr>
                <w:bCs/>
                <w:szCs w:val="24"/>
                <w:lang w:eastAsia="tr-TR"/>
              </w:rPr>
              <w:t xml:space="preserve"> geçmektedir</w:t>
            </w:r>
            <w:r w:rsidR="00395014" w:rsidRPr="00901015">
              <w:rPr>
                <w:bCs/>
                <w:szCs w:val="24"/>
                <w:lang w:eastAsia="tr-TR"/>
              </w:rPr>
              <w:t>.</w:t>
            </w:r>
          </w:p>
          <w:p w:rsidR="00337C67" w:rsidRPr="00DD1750" w:rsidRDefault="00337C67" w:rsidP="00337C67">
            <w:pPr>
              <w:pStyle w:val="GvdeMetni"/>
              <w:rPr>
                <w:bCs/>
                <w:szCs w:val="24"/>
                <w:lang w:eastAsia="tr-TR"/>
              </w:rPr>
            </w:pPr>
          </w:p>
          <w:p w:rsidR="00EA06D3" w:rsidRPr="00DD1750" w:rsidRDefault="00EA06D3" w:rsidP="00EA06D3">
            <w:pPr>
              <w:pStyle w:val="GvdeMetni"/>
              <w:rPr>
                <w:szCs w:val="24"/>
              </w:rPr>
            </w:pPr>
          </w:p>
          <w:p w:rsidR="00D26326" w:rsidRPr="00901015" w:rsidRDefault="00D26326" w:rsidP="00EA06D3">
            <w:pPr>
              <w:pStyle w:val="ResimYazs"/>
              <w:rPr>
                <w:rFonts w:ascii="Times New Roman" w:hAnsi="Times New Roman"/>
              </w:rPr>
            </w:pPr>
            <w:bookmarkStart w:id="13" w:name="_Toc474918992"/>
            <w:r w:rsidRPr="00901015">
              <w:rPr>
                <w:rFonts w:ascii="Times New Roman" w:hAnsi="Times New Roman"/>
              </w:rPr>
              <w:t>TABLO-</w:t>
            </w:r>
            <w:r w:rsidR="001D575A" w:rsidRPr="00901015">
              <w:rPr>
                <w:rFonts w:ascii="Times New Roman" w:hAnsi="Times New Roman"/>
              </w:rPr>
              <w:fldChar w:fldCharType="begin"/>
            </w:r>
            <w:r w:rsidRPr="00901015">
              <w:rPr>
                <w:rFonts w:ascii="Times New Roman" w:hAnsi="Times New Roman"/>
              </w:rPr>
              <w:instrText xml:space="preserve"> SEQ Tablo \* ARABIC </w:instrText>
            </w:r>
            <w:r w:rsidR="001D575A" w:rsidRPr="00901015">
              <w:rPr>
                <w:rFonts w:ascii="Times New Roman" w:hAnsi="Times New Roman"/>
              </w:rPr>
              <w:fldChar w:fldCharType="separate"/>
            </w:r>
            <w:r w:rsidR="000F6C54">
              <w:rPr>
                <w:rFonts w:ascii="Times New Roman" w:hAnsi="Times New Roman"/>
                <w:noProof/>
              </w:rPr>
              <w:t>3</w:t>
            </w:r>
            <w:r w:rsidR="001D575A" w:rsidRPr="00901015">
              <w:rPr>
                <w:rFonts w:ascii="Times New Roman" w:hAnsi="Times New Roman"/>
              </w:rPr>
              <w:fldChar w:fldCharType="end"/>
            </w:r>
            <w:r w:rsidRPr="00901015">
              <w:rPr>
                <w:rFonts w:ascii="Times New Roman" w:hAnsi="Times New Roman"/>
              </w:rPr>
              <w:t xml:space="preserve"> AKTİF VE PASİF SİGORTALI SAYISI</w:t>
            </w:r>
            <w:bookmarkEnd w:id="13"/>
          </w:p>
          <w:p w:rsidR="007F518D" w:rsidRPr="00901015" w:rsidRDefault="007F518D" w:rsidP="007232B9">
            <w:pPr>
              <w:jc w:val="both"/>
              <w:rPr>
                <w:b/>
                <w:sz w:val="24"/>
                <w:szCs w:val="24"/>
                <w:lang w:eastAsia="tr-TR"/>
              </w:rPr>
            </w:pPr>
          </w:p>
          <w:tbl>
            <w:tblPr>
              <w:tblW w:w="5701" w:type="dxa"/>
              <w:jc w:val="center"/>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ook w:val="04A0" w:firstRow="1" w:lastRow="0" w:firstColumn="1" w:lastColumn="0" w:noHBand="0" w:noVBand="1"/>
            </w:tblPr>
            <w:tblGrid>
              <w:gridCol w:w="1838"/>
              <w:gridCol w:w="1249"/>
              <w:gridCol w:w="1365"/>
              <w:gridCol w:w="1249"/>
            </w:tblGrid>
            <w:tr w:rsidR="001A1A37" w:rsidRPr="00901015" w:rsidTr="00FF48CF">
              <w:trPr>
                <w:trHeight w:val="512"/>
                <w:jc w:val="center"/>
              </w:trPr>
              <w:tc>
                <w:tcPr>
                  <w:tcW w:w="3087" w:type="dxa"/>
                  <w:gridSpan w:val="2"/>
                  <w:shd w:val="clear" w:color="auto" w:fill="E2EFD9" w:themeFill="accent6" w:themeFillTint="33"/>
                  <w:noWrap/>
                  <w:vAlign w:val="center"/>
                </w:tcPr>
                <w:p w:rsidR="001A1A37" w:rsidRPr="00901015" w:rsidRDefault="001A1A37" w:rsidP="001A1A37">
                  <w:pPr>
                    <w:jc w:val="center"/>
                    <w:rPr>
                      <w:b/>
                      <w:sz w:val="24"/>
                      <w:szCs w:val="24"/>
                      <w:lang w:eastAsia="tr-TR"/>
                    </w:rPr>
                  </w:pPr>
                  <w:r w:rsidRPr="00901015">
                    <w:rPr>
                      <w:b/>
                      <w:sz w:val="24"/>
                      <w:szCs w:val="24"/>
                      <w:lang w:eastAsia="tr-TR"/>
                    </w:rPr>
                    <w:t>AKTİF SİGORTALI</w:t>
                  </w:r>
                </w:p>
              </w:tc>
              <w:tc>
                <w:tcPr>
                  <w:tcW w:w="2614" w:type="dxa"/>
                  <w:gridSpan w:val="2"/>
                  <w:shd w:val="clear" w:color="auto" w:fill="E2EFD9" w:themeFill="accent6" w:themeFillTint="33"/>
                  <w:noWrap/>
                  <w:vAlign w:val="center"/>
                </w:tcPr>
                <w:p w:rsidR="001A1A37" w:rsidRPr="00901015" w:rsidRDefault="001A1A37" w:rsidP="001A1A37">
                  <w:pPr>
                    <w:jc w:val="center"/>
                    <w:rPr>
                      <w:b/>
                      <w:sz w:val="24"/>
                      <w:szCs w:val="24"/>
                      <w:lang w:eastAsia="tr-TR"/>
                    </w:rPr>
                  </w:pPr>
                  <w:r w:rsidRPr="00901015">
                    <w:rPr>
                      <w:b/>
                      <w:sz w:val="24"/>
                      <w:szCs w:val="24"/>
                      <w:lang w:eastAsia="tr-TR"/>
                    </w:rPr>
                    <w:t>PASİF SİGORTALI</w:t>
                  </w:r>
                </w:p>
              </w:tc>
            </w:tr>
            <w:tr w:rsidR="00054837" w:rsidRPr="00901015" w:rsidTr="00F6584B">
              <w:trPr>
                <w:trHeight w:val="263"/>
                <w:jc w:val="center"/>
              </w:trPr>
              <w:tc>
                <w:tcPr>
                  <w:tcW w:w="1838" w:type="dxa"/>
                  <w:shd w:val="clear" w:color="auto" w:fill="FFFFFF" w:themeFill="background1"/>
                  <w:noWrap/>
                  <w:vAlign w:val="center"/>
                </w:tcPr>
                <w:p w:rsidR="0051760C" w:rsidRPr="00901015" w:rsidRDefault="0051760C" w:rsidP="002A139E">
                  <w:pPr>
                    <w:jc w:val="center"/>
                    <w:rPr>
                      <w:b/>
                      <w:bCs/>
                      <w:sz w:val="22"/>
                      <w:szCs w:val="24"/>
                      <w:lang w:eastAsia="tr-TR"/>
                    </w:rPr>
                  </w:pPr>
                  <w:r w:rsidRPr="00901015">
                    <w:rPr>
                      <w:b/>
                      <w:bCs/>
                      <w:sz w:val="22"/>
                      <w:szCs w:val="24"/>
                      <w:lang w:eastAsia="tr-TR"/>
                    </w:rPr>
                    <w:t>STATÜSÜ</w:t>
                  </w:r>
                </w:p>
              </w:tc>
              <w:tc>
                <w:tcPr>
                  <w:tcW w:w="1249" w:type="dxa"/>
                  <w:shd w:val="clear" w:color="auto" w:fill="FFFFFF" w:themeFill="background1"/>
                  <w:noWrap/>
                  <w:vAlign w:val="center"/>
                </w:tcPr>
                <w:p w:rsidR="0051760C" w:rsidRPr="00901015" w:rsidRDefault="0051760C" w:rsidP="002A139E">
                  <w:pPr>
                    <w:jc w:val="center"/>
                    <w:rPr>
                      <w:b/>
                      <w:sz w:val="22"/>
                      <w:szCs w:val="24"/>
                      <w:lang w:eastAsia="tr-TR"/>
                    </w:rPr>
                  </w:pPr>
                  <w:r w:rsidRPr="00901015">
                    <w:rPr>
                      <w:b/>
                      <w:sz w:val="22"/>
                      <w:szCs w:val="24"/>
                      <w:lang w:eastAsia="tr-TR"/>
                    </w:rPr>
                    <w:t>SAYISI</w:t>
                  </w:r>
                </w:p>
              </w:tc>
              <w:tc>
                <w:tcPr>
                  <w:tcW w:w="1365" w:type="dxa"/>
                  <w:shd w:val="clear" w:color="auto" w:fill="FFFFFF" w:themeFill="background1"/>
                  <w:noWrap/>
                  <w:vAlign w:val="center"/>
                </w:tcPr>
                <w:p w:rsidR="0051760C" w:rsidRPr="00901015" w:rsidRDefault="0051760C" w:rsidP="002A139E">
                  <w:pPr>
                    <w:jc w:val="center"/>
                    <w:rPr>
                      <w:b/>
                      <w:sz w:val="22"/>
                      <w:szCs w:val="24"/>
                      <w:lang w:eastAsia="tr-TR"/>
                    </w:rPr>
                  </w:pPr>
                  <w:r w:rsidRPr="00901015">
                    <w:rPr>
                      <w:b/>
                      <w:sz w:val="22"/>
                      <w:szCs w:val="24"/>
                      <w:lang w:eastAsia="tr-TR"/>
                    </w:rPr>
                    <w:t>STATÜSÜ</w:t>
                  </w:r>
                </w:p>
              </w:tc>
              <w:tc>
                <w:tcPr>
                  <w:tcW w:w="1249" w:type="dxa"/>
                  <w:shd w:val="clear" w:color="auto" w:fill="FFFFFF" w:themeFill="background1"/>
                  <w:vAlign w:val="center"/>
                </w:tcPr>
                <w:p w:rsidR="0051760C" w:rsidRPr="00901015" w:rsidRDefault="0051760C" w:rsidP="002A139E">
                  <w:pPr>
                    <w:jc w:val="center"/>
                    <w:rPr>
                      <w:b/>
                      <w:sz w:val="22"/>
                      <w:szCs w:val="24"/>
                      <w:lang w:eastAsia="tr-TR"/>
                    </w:rPr>
                  </w:pPr>
                  <w:r w:rsidRPr="00901015">
                    <w:rPr>
                      <w:b/>
                      <w:sz w:val="22"/>
                      <w:szCs w:val="24"/>
                      <w:lang w:eastAsia="tr-TR"/>
                    </w:rPr>
                    <w:t>SAYISI</w:t>
                  </w:r>
                </w:p>
              </w:tc>
            </w:tr>
            <w:tr w:rsidR="00054837" w:rsidRPr="00901015" w:rsidTr="00F6584B">
              <w:trPr>
                <w:trHeight w:val="300"/>
                <w:jc w:val="center"/>
              </w:trPr>
              <w:tc>
                <w:tcPr>
                  <w:tcW w:w="1838" w:type="dxa"/>
                  <w:shd w:val="clear" w:color="auto" w:fill="9CC2E5" w:themeFill="accent1" w:themeFillTint="99"/>
                  <w:noWrap/>
                  <w:vAlign w:val="bottom"/>
                </w:tcPr>
                <w:p w:rsidR="00076EF8" w:rsidRPr="00901015" w:rsidRDefault="007F518D" w:rsidP="00076EF8">
                  <w:pPr>
                    <w:spacing w:line="360" w:lineRule="auto"/>
                    <w:jc w:val="center"/>
                    <w:rPr>
                      <w:bCs/>
                      <w:sz w:val="24"/>
                      <w:szCs w:val="24"/>
                      <w:lang w:eastAsia="tr-TR"/>
                    </w:rPr>
                  </w:pPr>
                  <w:r w:rsidRPr="00901015">
                    <w:rPr>
                      <w:bCs/>
                      <w:sz w:val="24"/>
                      <w:szCs w:val="24"/>
                      <w:lang w:eastAsia="tr-TR"/>
                    </w:rPr>
                    <w:t>4/A</w:t>
                  </w:r>
                </w:p>
              </w:tc>
              <w:tc>
                <w:tcPr>
                  <w:tcW w:w="1249" w:type="dxa"/>
                  <w:shd w:val="clear" w:color="auto" w:fill="9CC2E5" w:themeFill="accent1" w:themeFillTint="99"/>
                  <w:noWrap/>
                  <w:vAlign w:val="bottom"/>
                </w:tcPr>
                <w:p w:rsidR="007F518D" w:rsidRPr="00901015" w:rsidRDefault="006A0561" w:rsidP="002A139E">
                  <w:pPr>
                    <w:spacing w:line="360" w:lineRule="auto"/>
                    <w:jc w:val="center"/>
                    <w:rPr>
                      <w:sz w:val="24"/>
                      <w:szCs w:val="24"/>
                      <w:lang w:eastAsia="tr-TR"/>
                    </w:rPr>
                  </w:pPr>
                  <w:r>
                    <w:rPr>
                      <w:sz w:val="24"/>
                      <w:szCs w:val="24"/>
                      <w:lang w:eastAsia="tr-TR"/>
                    </w:rPr>
                    <w:t>96.287</w:t>
                  </w:r>
                </w:p>
              </w:tc>
              <w:tc>
                <w:tcPr>
                  <w:tcW w:w="1365" w:type="dxa"/>
                  <w:shd w:val="clear" w:color="auto" w:fill="9CC2E5" w:themeFill="accent1" w:themeFillTint="99"/>
                  <w:noWrap/>
                  <w:vAlign w:val="bottom"/>
                </w:tcPr>
                <w:p w:rsidR="007F518D" w:rsidRPr="00901015" w:rsidRDefault="008E59B8" w:rsidP="002A139E">
                  <w:pPr>
                    <w:spacing w:line="360" w:lineRule="auto"/>
                    <w:jc w:val="center"/>
                    <w:rPr>
                      <w:sz w:val="24"/>
                      <w:szCs w:val="24"/>
                      <w:lang w:eastAsia="tr-TR"/>
                    </w:rPr>
                  </w:pPr>
                  <w:r>
                    <w:rPr>
                      <w:sz w:val="24"/>
                      <w:szCs w:val="24"/>
                      <w:lang w:eastAsia="tr-TR"/>
                    </w:rPr>
                    <w:t>4/A</w:t>
                  </w:r>
                </w:p>
              </w:tc>
              <w:tc>
                <w:tcPr>
                  <w:tcW w:w="1249" w:type="dxa"/>
                  <w:shd w:val="clear" w:color="auto" w:fill="9CC2E5" w:themeFill="accent1" w:themeFillTint="99"/>
                  <w:noWrap/>
                  <w:vAlign w:val="bottom"/>
                </w:tcPr>
                <w:p w:rsidR="007F518D" w:rsidRPr="00901015" w:rsidRDefault="006A0561" w:rsidP="002A139E">
                  <w:pPr>
                    <w:spacing w:line="360" w:lineRule="auto"/>
                    <w:jc w:val="center"/>
                    <w:rPr>
                      <w:sz w:val="24"/>
                      <w:szCs w:val="24"/>
                      <w:lang w:eastAsia="tr-TR"/>
                    </w:rPr>
                  </w:pPr>
                  <w:r>
                    <w:rPr>
                      <w:sz w:val="24"/>
                      <w:szCs w:val="24"/>
                      <w:lang w:eastAsia="tr-TR"/>
                    </w:rPr>
                    <w:t>130.482</w:t>
                  </w:r>
                </w:p>
              </w:tc>
            </w:tr>
            <w:tr w:rsidR="00054837" w:rsidRPr="00901015" w:rsidTr="00F6584B">
              <w:trPr>
                <w:trHeight w:val="300"/>
                <w:jc w:val="center"/>
              </w:trPr>
              <w:tc>
                <w:tcPr>
                  <w:tcW w:w="1838" w:type="dxa"/>
                  <w:shd w:val="clear" w:color="auto" w:fill="FFD966" w:themeFill="accent4" w:themeFillTint="99"/>
                  <w:noWrap/>
                  <w:vAlign w:val="bottom"/>
                </w:tcPr>
                <w:p w:rsidR="007F518D" w:rsidRPr="00901015" w:rsidRDefault="007F518D" w:rsidP="002A139E">
                  <w:pPr>
                    <w:spacing w:line="360" w:lineRule="auto"/>
                    <w:jc w:val="center"/>
                    <w:rPr>
                      <w:bCs/>
                      <w:sz w:val="24"/>
                      <w:szCs w:val="24"/>
                      <w:lang w:eastAsia="tr-TR"/>
                    </w:rPr>
                  </w:pPr>
                  <w:r w:rsidRPr="00901015">
                    <w:rPr>
                      <w:bCs/>
                      <w:sz w:val="24"/>
                      <w:szCs w:val="24"/>
                      <w:lang w:eastAsia="tr-TR"/>
                    </w:rPr>
                    <w:t>4/B</w:t>
                  </w:r>
                </w:p>
              </w:tc>
              <w:tc>
                <w:tcPr>
                  <w:tcW w:w="1249" w:type="dxa"/>
                  <w:shd w:val="clear" w:color="auto" w:fill="FFD966" w:themeFill="accent4" w:themeFillTint="99"/>
                  <w:noWrap/>
                  <w:vAlign w:val="bottom"/>
                </w:tcPr>
                <w:p w:rsidR="007F518D" w:rsidRPr="00901015" w:rsidRDefault="006A0561" w:rsidP="002A139E">
                  <w:pPr>
                    <w:spacing w:line="360" w:lineRule="auto"/>
                    <w:jc w:val="center"/>
                    <w:rPr>
                      <w:sz w:val="24"/>
                      <w:szCs w:val="24"/>
                      <w:lang w:eastAsia="tr-TR"/>
                    </w:rPr>
                  </w:pPr>
                  <w:r>
                    <w:rPr>
                      <w:sz w:val="24"/>
                      <w:szCs w:val="24"/>
                      <w:lang w:eastAsia="tr-TR"/>
                    </w:rPr>
                    <w:t>11.550</w:t>
                  </w:r>
                </w:p>
              </w:tc>
              <w:tc>
                <w:tcPr>
                  <w:tcW w:w="1365" w:type="dxa"/>
                  <w:shd w:val="clear" w:color="auto" w:fill="FFD966" w:themeFill="accent4" w:themeFillTint="99"/>
                  <w:noWrap/>
                  <w:vAlign w:val="bottom"/>
                </w:tcPr>
                <w:p w:rsidR="007F518D" w:rsidRPr="00901015" w:rsidRDefault="008E59B8" w:rsidP="002A139E">
                  <w:pPr>
                    <w:spacing w:line="360" w:lineRule="auto"/>
                    <w:jc w:val="center"/>
                    <w:rPr>
                      <w:sz w:val="24"/>
                      <w:szCs w:val="24"/>
                      <w:lang w:eastAsia="tr-TR"/>
                    </w:rPr>
                  </w:pPr>
                  <w:r>
                    <w:rPr>
                      <w:sz w:val="24"/>
                      <w:szCs w:val="24"/>
                      <w:lang w:eastAsia="tr-TR"/>
                    </w:rPr>
                    <w:t>4/B</w:t>
                  </w:r>
                </w:p>
              </w:tc>
              <w:tc>
                <w:tcPr>
                  <w:tcW w:w="1249" w:type="dxa"/>
                  <w:shd w:val="clear" w:color="auto" w:fill="FFD966" w:themeFill="accent4" w:themeFillTint="99"/>
                  <w:noWrap/>
                  <w:vAlign w:val="bottom"/>
                </w:tcPr>
                <w:p w:rsidR="007F518D" w:rsidRPr="00901015" w:rsidRDefault="00A46666" w:rsidP="002A139E">
                  <w:pPr>
                    <w:spacing w:line="360" w:lineRule="auto"/>
                    <w:jc w:val="center"/>
                    <w:rPr>
                      <w:sz w:val="24"/>
                      <w:szCs w:val="24"/>
                      <w:lang w:eastAsia="tr-TR"/>
                    </w:rPr>
                  </w:pPr>
                  <w:r>
                    <w:rPr>
                      <w:sz w:val="24"/>
                      <w:szCs w:val="24"/>
                      <w:lang w:eastAsia="tr-TR"/>
                    </w:rPr>
                    <w:t>13.08</w:t>
                  </w:r>
                  <w:r w:rsidR="006A0561">
                    <w:rPr>
                      <w:sz w:val="24"/>
                      <w:szCs w:val="24"/>
                      <w:lang w:eastAsia="tr-TR"/>
                    </w:rPr>
                    <w:t>8</w:t>
                  </w:r>
                </w:p>
              </w:tc>
            </w:tr>
            <w:tr w:rsidR="00054837" w:rsidRPr="00901015" w:rsidTr="00F6584B">
              <w:trPr>
                <w:trHeight w:val="300"/>
                <w:jc w:val="center"/>
              </w:trPr>
              <w:tc>
                <w:tcPr>
                  <w:tcW w:w="1838" w:type="dxa"/>
                  <w:shd w:val="clear" w:color="auto" w:fill="9CC2E5" w:themeFill="accent1" w:themeFillTint="99"/>
                  <w:noWrap/>
                  <w:vAlign w:val="bottom"/>
                </w:tcPr>
                <w:p w:rsidR="007F518D" w:rsidRPr="00901015" w:rsidRDefault="007F518D" w:rsidP="002A139E">
                  <w:pPr>
                    <w:spacing w:line="360" w:lineRule="auto"/>
                    <w:jc w:val="center"/>
                    <w:rPr>
                      <w:bCs/>
                      <w:sz w:val="24"/>
                      <w:szCs w:val="24"/>
                      <w:lang w:eastAsia="tr-TR"/>
                    </w:rPr>
                  </w:pPr>
                  <w:r w:rsidRPr="00901015">
                    <w:rPr>
                      <w:bCs/>
                      <w:sz w:val="24"/>
                      <w:szCs w:val="24"/>
                      <w:lang w:eastAsia="tr-TR"/>
                    </w:rPr>
                    <w:t>4/C</w:t>
                  </w:r>
                </w:p>
              </w:tc>
              <w:tc>
                <w:tcPr>
                  <w:tcW w:w="1249" w:type="dxa"/>
                  <w:shd w:val="clear" w:color="auto" w:fill="9CC2E5" w:themeFill="accent1" w:themeFillTint="99"/>
                  <w:noWrap/>
                  <w:vAlign w:val="bottom"/>
                </w:tcPr>
                <w:p w:rsidR="007F518D" w:rsidRPr="00901015" w:rsidRDefault="006A0561" w:rsidP="002A139E">
                  <w:pPr>
                    <w:spacing w:line="360" w:lineRule="auto"/>
                    <w:jc w:val="center"/>
                    <w:rPr>
                      <w:sz w:val="24"/>
                      <w:szCs w:val="24"/>
                      <w:lang w:eastAsia="tr-TR"/>
                    </w:rPr>
                  </w:pPr>
                  <w:r>
                    <w:rPr>
                      <w:sz w:val="24"/>
                      <w:szCs w:val="24"/>
                      <w:lang w:eastAsia="tr-TR"/>
                    </w:rPr>
                    <w:t>22.502</w:t>
                  </w:r>
                </w:p>
              </w:tc>
              <w:tc>
                <w:tcPr>
                  <w:tcW w:w="1365" w:type="dxa"/>
                  <w:shd w:val="clear" w:color="auto" w:fill="9CC2E5" w:themeFill="accent1" w:themeFillTint="99"/>
                  <w:noWrap/>
                  <w:vAlign w:val="bottom"/>
                </w:tcPr>
                <w:p w:rsidR="007F518D" w:rsidRPr="00901015" w:rsidRDefault="008E59B8" w:rsidP="002A139E">
                  <w:pPr>
                    <w:spacing w:line="360" w:lineRule="auto"/>
                    <w:jc w:val="center"/>
                    <w:rPr>
                      <w:sz w:val="24"/>
                      <w:szCs w:val="24"/>
                      <w:lang w:eastAsia="tr-TR"/>
                    </w:rPr>
                  </w:pPr>
                  <w:r>
                    <w:rPr>
                      <w:sz w:val="24"/>
                      <w:szCs w:val="24"/>
                      <w:lang w:eastAsia="tr-TR"/>
                    </w:rPr>
                    <w:t>4/C</w:t>
                  </w:r>
                </w:p>
              </w:tc>
              <w:tc>
                <w:tcPr>
                  <w:tcW w:w="1249" w:type="dxa"/>
                  <w:shd w:val="clear" w:color="auto" w:fill="9CC2E5" w:themeFill="accent1" w:themeFillTint="99"/>
                  <w:noWrap/>
                  <w:vAlign w:val="bottom"/>
                </w:tcPr>
                <w:p w:rsidR="007F518D" w:rsidRPr="00901015" w:rsidRDefault="006A0561" w:rsidP="002A139E">
                  <w:pPr>
                    <w:spacing w:line="360" w:lineRule="auto"/>
                    <w:jc w:val="center"/>
                    <w:rPr>
                      <w:sz w:val="24"/>
                      <w:szCs w:val="24"/>
                      <w:lang w:eastAsia="tr-TR"/>
                    </w:rPr>
                  </w:pPr>
                  <w:r>
                    <w:rPr>
                      <w:sz w:val="24"/>
                      <w:szCs w:val="24"/>
                      <w:lang w:eastAsia="tr-TR"/>
                    </w:rPr>
                    <w:t>11.891</w:t>
                  </w:r>
                </w:p>
              </w:tc>
            </w:tr>
            <w:tr w:rsidR="00054837" w:rsidRPr="00901015" w:rsidTr="00FF48CF">
              <w:trPr>
                <w:trHeight w:val="315"/>
                <w:jc w:val="center"/>
              </w:trPr>
              <w:tc>
                <w:tcPr>
                  <w:tcW w:w="1838" w:type="dxa"/>
                  <w:shd w:val="clear" w:color="auto" w:fill="E2EFD9" w:themeFill="accent6" w:themeFillTint="33"/>
                  <w:noWrap/>
                  <w:vAlign w:val="bottom"/>
                </w:tcPr>
                <w:p w:rsidR="007F518D" w:rsidRPr="00901015" w:rsidRDefault="0051760C" w:rsidP="002A139E">
                  <w:pPr>
                    <w:spacing w:line="360" w:lineRule="auto"/>
                    <w:jc w:val="center"/>
                    <w:rPr>
                      <w:b/>
                      <w:bCs/>
                      <w:sz w:val="24"/>
                      <w:szCs w:val="24"/>
                      <w:lang w:eastAsia="tr-TR"/>
                    </w:rPr>
                  </w:pPr>
                  <w:r w:rsidRPr="00901015">
                    <w:rPr>
                      <w:b/>
                      <w:bCs/>
                      <w:sz w:val="24"/>
                      <w:szCs w:val="24"/>
                      <w:lang w:eastAsia="tr-TR"/>
                    </w:rPr>
                    <w:t>TOPLAM</w:t>
                  </w:r>
                </w:p>
              </w:tc>
              <w:tc>
                <w:tcPr>
                  <w:tcW w:w="1249" w:type="dxa"/>
                  <w:shd w:val="clear" w:color="auto" w:fill="E2EFD9" w:themeFill="accent6" w:themeFillTint="33"/>
                  <w:noWrap/>
                  <w:vAlign w:val="bottom"/>
                </w:tcPr>
                <w:p w:rsidR="007F518D" w:rsidRPr="00901015" w:rsidRDefault="006A0561" w:rsidP="002A139E">
                  <w:pPr>
                    <w:spacing w:line="360" w:lineRule="auto"/>
                    <w:jc w:val="center"/>
                    <w:rPr>
                      <w:b/>
                      <w:sz w:val="24"/>
                      <w:szCs w:val="24"/>
                      <w:lang w:eastAsia="tr-TR"/>
                    </w:rPr>
                  </w:pPr>
                  <w:r>
                    <w:rPr>
                      <w:b/>
                      <w:sz w:val="24"/>
                      <w:szCs w:val="24"/>
                      <w:lang w:eastAsia="tr-TR"/>
                    </w:rPr>
                    <w:t>132.339</w:t>
                  </w:r>
                </w:p>
              </w:tc>
              <w:tc>
                <w:tcPr>
                  <w:tcW w:w="1365" w:type="dxa"/>
                  <w:shd w:val="clear" w:color="auto" w:fill="E2EFD9" w:themeFill="accent6" w:themeFillTint="33"/>
                  <w:noWrap/>
                  <w:vAlign w:val="bottom"/>
                </w:tcPr>
                <w:p w:rsidR="007F518D" w:rsidRPr="00901015" w:rsidRDefault="008E59B8" w:rsidP="002A139E">
                  <w:pPr>
                    <w:spacing w:line="360" w:lineRule="auto"/>
                    <w:jc w:val="center"/>
                    <w:rPr>
                      <w:b/>
                      <w:sz w:val="24"/>
                      <w:szCs w:val="24"/>
                      <w:lang w:eastAsia="tr-TR"/>
                    </w:rPr>
                  </w:pPr>
                  <w:r>
                    <w:rPr>
                      <w:b/>
                      <w:sz w:val="24"/>
                      <w:szCs w:val="24"/>
                      <w:lang w:eastAsia="tr-TR"/>
                    </w:rPr>
                    <w:t>TOPLAM</w:t>
                  </w:r>
                </w:p>
              </w:tc>
              <w:tc>
                <w:tcPr>
                  <w:tcW w:w="1249" w:type="dxa"/>
                  <w:shd w:val="clear" w:color="auto" w:fill="E2EFD9" w:themeFill="accent6" w:themeFillTint="33"/>
                  <w:noWrap/>
                  <w:vAlign w:val="bottom"/>
                </w:tcPr>
                <w:p w:rsidR="007F518D" w:rsidRPr="00901015" w:rsidRDefault="006A0561" w:rsidP="002A139E">
                  <w:pPr>
                    <w:spacing w:line="360" w:lineRule="auto"/>
                    <w:jc w:val="center"/>
                    <w:rPr>
                      <w:b/>
                      <w:sz w:val="24"/>
                      <w:szCs w:val="24"/>
                      <w:lang w:eastAsia="tr-TR"/>
                    </w:rPr>
                  </w:pPr>
                  <w:r>
                    <w:rPr>
                      <w:b/>
                      <w:sz w:val="24"/>
                      <w:szCs w:val="24"/>
                      <w:lang w:eastAsia="tr-TR"/>
                    </w:rPr>
                    <w:t>155.461</w:t>
                  </w:r>
                </w:p>
              </w:tc>
            </w:tr>
          </w:tbl>
          <w:p w:rsidR="007F518D" w:rsidRPr="00DD1750" w:rsidRDefault="007F518D" w:rsidP="007232B9">
            <w:pPr>
              <w:jc w:val="both"/>
              <w:rPr>
                <w:sz w:val="24"/>
                <w:szCs w:val="24"/>
                <w:lang w:eastAsia="tr-TR"/>
              </w:rPr>
            </w:pPr>
          </w:p>
        </w:tc>
        <w:tc>
          <w:tcPr>
            <w:tcW w:w="0" w:type="auto"/>
            <w:vAlign w:val="center"/>
          </w:tcPr>
          <w:p w:rsidR="00733257" w:rsidRPr="00DD1750" w:rsidRDefault="00733257" w:rsidP="00733257">
            <w:pPr>
              <w:rPr>
                <w:sz w:val="24"/>
                <w:szCs w:val="24"/>
                <w:lang w:eastAsia="tr-TR"/>
              </w:rPr>
            </w:pPr>
          </w:p>
        </w:tc>
      </w:tr>
      <w:tr w:rsidR="00733257" w:rsidRPr="00901015" w:rsidTr="002A380D">
        <w:trPr>
          <w:trHeight w:val="74"/>
          <w:tblCellSpacing w:w="0" w:type="dxa"/>
        </w:trPr>
        <w:tc>
          <w:tcPr>
            <w:tcW w:w="0" w:type="auto"/>
            <w:vAlign w:val="center"/>
          </w:tcPr>
          <w:p w:rsidR="00DD1750" w:rsidRPr="00901015" w:rsidRDefault="00DD1750" w:rsidP="00733257">
            <w:pPr>
              <w:rPr>
                <w:sz w:val="24"/>
                <w:szCs w:val="24"/>
                <w:lang w:eastAsia="tr-TR"/>
              </w:rPr>
            </w:pPr>
          </w:p>
          <w:p w:rsidR="000E2FE2" w:rsidRPr="00901015" w:rsidRDefault="000E2FE2" w:rsidP="000E2FE2">
            <w:pPr>
              <w:pStyle w:val="GvdeMetni"/>
              <w:rPr>
                <w:szCs w:val="24"/>
              </w:rPr>
            </w:pPr>
            <w:r w:rsidRPr="00901015">
              <w:rPr>
                <w:szCs w:val="24"/>
              </w:rPr>
              <w:t xml:space="preserve">İl genelinde merkez ilçe dahil tüm Sosyal Yardımlaşma ve Dayanışma </w:t>
            </w:r>
            <w:r w:rsidR="00046DAD">
              <w:rPr>
                <w:szCs w:val="24"/>
              </w:rPr>
              <w:t>Vakıfları (SYDV) tarafından 2017</w:t>
            </w:r>
            <w:r w:rsidRPr="00901015">
              <w:rPr>
                <w:szCs w:val="24"/>
              </w:rPr>
              <w:t xml:space="preserve"> yılı</w:t>
            </w:r>
            <w:r w:rsidR="00BE3EA9">
              <w:rPr>
                <w:szCs w:val="24"/>
              </w:rPr>
              <w:t xml:space="preserve"> Haziran ayı sonuna kadar 46.344 kişiye toplam 20.627.958</w:t>
            </w:r>
            <w:r w:rsidR="00FC373D">
              <w:rPr>
                <w:szCs w:val="24"/>
              </w:rPr>
              <w:t xml:space="preserve"> </w:t>
            </w:r>
            <w:r w:rsidRPr="00901015">
              <w:rPr>
                <w:szCs w:val="24"/>
              </w:rPr>
              <w:t>TL yardım yapılmıştır.</w:t>
            </w:r>
          </w:p>
          <w:p w:rsidR="00DD1750" w:rsidRPr="00901015" w:rsidRDefault="00DD1750" w:rsidP="00733257">
            <w:pPr>
              <w:rPr>
                <w:sz w:val="24"/>
                <w:szCs w:val="24"/>
                <w:lang w:eastAsia="tr-TR"/>
              </w:rPr>
            </w:pPr>
          </w:p>
        </w:tc>
        <w:tc>
          <w:tcPr>
            <w:tcW w:w="0" w:type="auto"/>
            <w:vAlign w:val="center"/>
          </w:tcPr>
          <w:p w:rsidR="00733257" w:rsidRPr="00901015" w:rsidRDefault="00733257" w:rsidP="00733257">
            <w:pPr>
              <w:rPr>
                <w:sz w:val="24"/>
                <w:szCs w:val="24"/>
                <w:lang w:eastAsia="tr-TR"/>
              </w:rPr>
            </w:pPr>
          </w:p>
        </w:tc>
      </w:tr>
      <w:tr w:rsidR="00733257" w:rsidRPr="00DD1750" w:rsidTr="002A139E">
        <w:trPr>
          <w:trHeight w:val="70"/>
          <w:tblCellSpacing w:w="0" w:type="dxa"/>
        </w:trPr>
        <w:tc>
          <w:tcPr>
            <w:tcW w:w="0" w:type="auto"/>
            <w:vAlign w:val="center"/>
          </w:tcPr>
          <w:p w:rsidR="00733257" w:rsidRPr="00DD1750" w:rsidRDefault="00733257" w:rsidP="00395014">
            <w:pPr>
              <w:jc w:val="both"/>
              <w:rPr>
                <w:color w:val="000000"/>
                <w:sz w:val="24"/>
                <w:szCs w:val="24"/>
                <w:lang w:eastAsia="tr-TR"/>
              </w:rPr>
            </w:pPr>
          </w:p>
        </w:tc>
        <w:tc>
          <w:tcPr>
            <w:tcW w:w="0" w:type="auto"/>
            <w:vAlign w:val="center"/>
          </w:tcPr>
          <w:p w:rsidR="00733257" w:rsidRPr="00DD1750" w:rsidRDefault="00733257" w:rsidP="00EC005B">
            <w:pPr>
              <w:jc w:val="both"/>
              <w:rPr>
                <w:color w:val="000000"/>
                <w:sz w:val="24"/>
                <w:szCs w:val="24"/>
                <w:lang w:eastAsia="tr-TR"/>
              </w:rPr>
            </w:pPr>
          </w:p>
        </w:tc>
      </w:tr>
    </w:tbl>
    <w:p w:rsidR="002A4680" w:rsidRPr="00901015" w:rsidRDefault="00E625B8" w:rsidP="00E625B8">
      <w:pPr>
        <w:pStyle w:val="Balk3"/>
        <w:rPr>
          <w:rFonts w:ascii="Times New Roman" w:hAnsi="Times New Roman"/>
        </w:rPr>
      </w:pPr>
      <w:bookmarkStart w:id="14" w:name="_Toc474918743"/>
      <w:r w:rsidRPr="00DD1750">
        <w:rPr>
          <w:rFonts w:ascii="Times New Roman" w:hAnsi="Times New Roman"/>
        </w:rPr>
        <w:t xml:space="preserve">4.2 </w:t>
      </w:r>
      <w:r w:rsidRPr="00901015">
        <w:rPr>
          <w:rFonts w:ascii="Times New Roman" w:hAnsi="Times New Roman"/>
        </w:rPr>
        <w:t>Sosyal Hizmet Kurumlarına Ait Bilgiler</w:t>
      </w:r>
      <w:bookmarkEnd w:id="14"/>
    </w:p>
    <w:p w:rsidR="00E625B8" w:rsidRPr="00901015" w:rsidRDefault="00E625B8" w:rsidP="00E625B8"/>
    <w:p w:rsidR="002217F3" w:rsidRPr="00901015" w:rsidRDefault="008E19F4" w:rsidP="00D6215D">
      <w:pPr>
        <w:widowControl w:val="0"/>
        <w:autoSpaceDE w:val="0"/>
        <w:autoSpaceDN w:val="0"/>
        <w:adjustRightInd w:val="0"/>
        <w:jc w:val="both"/>
        <w:rPr>
          <w:bCs/>
          <w:i/>
          <w:sz w:val="24"/>
          <w:szCs w:val="24"/>
        </w:rPr>
      </w:pPr>
      <w:r w:rsidRPr="00901015">
        <w:rPr>
          <w:bCs/>
          <w:i/>
          <w:sz w:val="24"/>
          <w:szCs w:val="24"/>
        </w:rPr>
        <w:t xml:space="preserve">İlimizde </w:t>
      </w:r>
      <w:r w:rsidR="00B5229C">
        <w:rPr>
          <w:bCs/>
          <w:i/>
          <w:sz w:val="24"/>
          <w:szCs w:val="24"/>
        </w:rPr>
        <w:t>2017</w:t>
      </w:r>
      <w:r w:rsidR="00B869CB" w:rsidRPr="00901015">
        <w:rPr>
          <w:bCs/>
          <w:i/>
          <w:sz w:val="24"/>
          <w:szCs w:val="24"/>
        </w:rPr>
        <w:t xml:space="preserve"> yılı </w:t>
      </w:r>
      <w:r w:rsidR="00F9576F">
        <w:rPr>
          <w:bCs/>
          <w:i/>
          <w:sz w:val="24"/>
          <w:szCs w:val="24"/>
        </w:rPr>
        <w:t>Haziran</w:t>
      </w:r>
      <w:r w:rsidR="000F546F" w:rsidRPr="00901015">
        <w:rPr>
          <w:bCs/>
          <w:i/>
          <w:sz w:val="24"/>
          <w:szCs w:val="24"/>
        </w:rPr>
        <w:t xml:space="preserve"> ayı</w:t>
      </w:r>
      <w:r w:rsidR="00B5229C">
        <w:rPr>
          <w:bCs/>
          <w:i/>
          <w:sz w:val="24"/>
          <w:szCs w:val="24"/>
        </w:rPr>
        <w:t xml:space="preserve"> </w:t>
      </w:r>
      <w:r w:rsidR="000F546F" w:rsidRPr="00901015">
        <w:rPr>
          <w:bCs/>
          <w:i/>
          <w:sz w:val="24"/>
          <w:szCs w:val="24"/>
        </w:rPr>
        <w:t xml:space="preserve">itibariyle </w:t>
      </w:r>
      <w:r w:rsidR="00DE03B1" w:rsidRPr="00901015">
        <w:rPr>
          <w:bCs/>
          <w:i/>
          <w:sz w:val="24"/>
          <w:szCs w:val="24"/>
        </w:rPr>
        <w:t>Sosyal Hizmet alanında hizmet veren Yetiştirme Yurdu, Çocuk Yuvaları ve Huzurevleri;</w:t>
      </w:r>
    </w:p>
    <w:p w:rsidR="002217F3" w:rsidRPr="00901015" w:rsidRDefault="002217F3" w:rsidP="002217F3">
      <w:pPr>
        <w:widowControl w:val="0"/>
        <w:autoSpaceDE w:val="0"/>
        <w:autoSpaceDN w:val="0"/>
        <w:adjustRightInd w:val="0"/>
      </w:pPr>
    </w:p>
    <w:tbl>
      <w:tblPr>
        <w:tblW w:w="0" w:type="auto"/>
        <w:tblInd w:w="496" w:type="dxa"/>
        <w:tblLayout w:type="fixed"/>
        <w:tblCellMar>
          <w:left w:w="70" w:type="dxa"/>
          <w:right w:w="70" w:type="dxa"/>
        </w:tblCellMar>
        <w:tblLook w:val="0000" w:firstRow="0" w:lastRow="0" w:firstColumn="0" w:lastColumn="0" w:noHBand="0" w:noVBand="0"/>
      </w:tblPr>
      <w:tblGrid>
        <w:gridCol w:w="6534"/>
        <w:gridCol w:w="1080"/>
      </w:tblGrid>
      <w:tr w:rsidR="002217F3" w:rsidRPr="00901015">
        <w:tc>
          <w:tcPr>
            <w:tcW w:w="6534" w:type="dxa"/>
            <w:tcBorders>
              <w:top w:val="nil"/>
              <w:left w:val="nil"/>
              <w:bottom w:val="nil"/>
              <w:right w:val="nil"/>
            </w:tcBorders>
          </w:tcPr>
          <w:p w:rsidR="002217F3" w:rsidRPr="00901015" w:rsidRDefault="00DD5D44" w:rsidP="00DE24A2">
            <w:pPr>
              <w:widowControl w:val="0"/>
              <w:autoSpaceDE w:val="0"/>
              <w:autoSpaceDN w:val="0"/>
              <w:adjustRightInd w:val="0"/>
              <w:rPr>
                <w:sz w:val="22"/>
                <w:szCs w:val="22"/>
              </w:rPr>
            </w:pPr>
            <w:r>
              <w:rPr>
                <w:sz w:val="22"/>
                <w:szCs w:val="22"/>
              </w:rPr>
              <w:t>ÇOCUK EVLERİ KOORDİNASYON MERKEZİ SAYISI</w:t>
            </w:r>
          </w:p>
        </w:tc>
        <w:tc>
          <w:tcPr>
            <w:tcW w:w="1080" w:type="dxa"/>
            <w:tcBorders>
              <w:top w:val="nil"/>
              <w:left w:val="nil"/>
              <w:bottom w:val="nil"/>
              <w:right w:val="nil"/>
            </w:tcBorders>
            <w:vAlign w:val="center"/>
          </w:tcPr>
          <w:p w:rsidR="002217F3" w:rsidRPr="00901015" w:rsidRDefault="00DD5D44" w:rsidP="006B1226">
            <w:pPr>
              <w:widowControl w:val="0"/>
              <w:autoSpaceDE w:val="0"/>
              <w:autoSpaceDN w:val="0"/>
              <w:adjustRightInd w:val="0"/>
              <w:rPr>
                <w:b/>
                <w:bCs/>
                <w:sz w:val="22"/>
                <w:szCs w:val="22"/>
              </w:rPr>
            </w:pPr>
            <w:r>
              <w:rPr>
                <w:b/>
                <w:bCs/>
                <w:sz w:val="22"/>
                <w:szCs w:val="22"/>
              </w:rPr>
              <w:t>1</w:t>
            </w:r>
          </w:p>
        </w:tc>
      </w:tr>
      <w:tr w:rsidR="002217F3" w:rsidRPr="00901015">
        <w:tc>
          <w:tcPr>
            <w:tcW w:w="6534" w:type="dxa"/>
            <w:tcBorders>
              <w:top w:val="nil"/>
              <w:left w:val="nil"/>
              <w:bottom w:val="nil"/>
              <w:right w:val="nil"/>
            </w:tcBorders>
          </w:tcPr>
          <w:p w:rsidR="002217F3" w:rsidRPr="00901015" w:rsidRDefault="002217F3" w:rsidP="00DE24A2">
            <w:pPr>
              <w:widowControl w:val="0"/>
              <w:autoSpaceDE w:val="0"/>
              <w:autoSpaceDN w:val="0"/>
              <w:adjustRightInd w:val="0"/>
              <w:rPr>
                <w:sz w:val="22"/>
                <w:szCs w:val="22"/>
              </w:rPr>
            </w:pPr>
            <w:r w:rsidRPr="00901015">
              <w:rPr>
                <w:bCs/>
                <w:sz w:val="22"/>
                <w:szCs w:val="22"/>
              </w:rPr>
              <w:t>ÇOCUK EVİ SAYISI</w:t>
            </w:r>
            <w:r w:rsidR="00B24161" w:rsidRPr="00901015">
              <w:rPr>
                <w:bCs/>
                <w:sz w:val="22"/>
                <w:szCs w:val="22"/>
              </w:rPr>
              <w:t>…</w:t>
            </w:r>
          </w:p>
        </w:tc>
        <w:tc>
          <w:tcPr>
            <w:tcW w:w="1080" w:type="dxa"/>
            <w:tcBorders>
              <w:top w:val="nil"/>
              <w:left w:val="nil"/>
              <w:bottom w:val="nil"/>
              <w:right w:val="nil"/>
            </w:tcBorders>
            <w:vAlign w:val="center"/>
          </w:tcPr>
          <w:p w:rsidR="002217F3" w:rsidRPr="00901015" w:rsidRDefault="002F4155" w:rsidP="006B1226">
            <w:pPr>
              <w:widowControl w:val="0"/>
              <w:autoSpaceDE w:val="0"/>
              <w:autoSpaceDN w:val="0"/>
              <w:adjustRightInd w:val="0"/>
              <w:rPr>
                <w:b/>
                <w:sz w:val="22"/>
                <w:szCs w:val="22"/>
              </w:rPr>
            </w:pPr>
            <w:r w:rsidRPr="00901015">
              <w:rPr>
                <w:b/>
                <w:sz w:val="22"/>
                <w:szCs w:val="22"/>
              </w:rPr>
              <w:t>10</w:t>
            </w:r>
          </w:p>
        </w:tc>
      </w:tr>
      <w:tr w:rsidR="002217F3" w:rsidRPr="00901015">
        <w:tc>
          <w:tcPr>
            <w:tcW w:w="6534" w:type="dxa"/>
            <w:tcBorders>
              <w:top w:val="nil"/>
              <w:left w:val="nil"/>
              <w:bottom w:val="nil"/>
              <w:right w:val="nil"/>
            </w:tcBorders>
          </w:tcPr>
          <w:p w:rsidR="006C1F37" w:rsidRPr="00901015" w:rsidRDefault="002217F3" w:rsidP="00DE24A2">
            <w:pPr>
              <w:widowControl w:val="0"/>
              <w:autoSpaceDE w:val="0"/>
              <w:autoSpaceDN w:val="0"/>
              <w:adjustRightInd w:val="0"/>
              <w:rPr>
                <w:bCs/>
                <w:sz w:val="22"/>
                <w:szCs w:val="22"/>
              </w:rPr>
            </w:pPr>
            <w:r w:rsidRPr="00901015">
              <w:rPr>
                <w:bCs/>
                <w:sz w:val="22"/>
                <w:szCs w:val="22"/>
              </w:rPr>
              <w:t>HUZUREVİ SAYISI</w:t>
            </w:r>
            <w:r w:rsidR="00B24161" w:rsidRPr="00901015">
              <w:rPr>
                <w:bCs/>
                <w:sz w:val="22"/>
                <w:szCs w:val="22"/>
              </w:rPr>
              <w:t>…</w:t>
            </w:r>
          </w:p>
        </w:tc>
        <w:tc>
          <w:tcPr>
            <w:tcW w:w="1080" w:type="dxa"/>
            <w:tcBorders>
              <w:top w:val="nil"/>
              <w:left w:val="nil"/>
              <w:bottom w:val="nil"/>
              <w:right w:val="nil"/>
            </w:tcBorders>
            <w:vAlign w:val="center"/>
          </w:tcPr>
          <w:p w:rsidR="002217F3" w:rsidRPr="00901015" w:rsidRDefault="00C346C4" w:rsidP="006B1226">
            <w:pPr>
              <w:widowControl w:val="0"/>
              <w:autoSpaceDE w:val="0"/>
              <w:autoSpaceDN w:val="0"/>
              <w:adjustRightInd w:val="0"/>
              <w:rPr>
                <w:b/>
                <w:sz w:val="22"/>
                <w:szCs w:val="22"/>
              </w:rPr>
            </w:pPr>
            <w:r w:rsidRPr="00901015">
              <w:rPr>
                <w:b/>
                <w:sz w:val="22"/>
                <w:szCs w:val="22"/>
              </w:rPr>
              <w:t>4</w:t>
            </w:r>
          </w:p>
        </w:tc>
      </w:tr>
      <w:tr w:rsidR="002217F3" w:rsidRPr="00901015">
        <w:tc>
          <w:tcPr>
            <w:tcW w:w="6534" w:type="dxa"/>
            <w:tcBorders>
              <w:top w:val="nil"/>
              <w:left w:val="nil"/>
              <w:bottom w:val="nil"/>
              <w:right w:val="nil"/>
            </w:tcBorders>
          </w:tcPr>
          <w:p w:rsidR="002217F3" w:rsidRPr="00901015" w:rsidRDefault="00DD5D44" w:rsidP="00DE24A2">
            <w:pPr>
              <w:widowControl w:val="0"/>
              <w:autoSpaceDE w:val="0"/>
              <w:autoSpaceDN w:val="0"/>
              <w:adjustRightInd w:val="0"/>
              <w:rPr>
                <w:sz w:val="22"/>
                <w:szCs w:val="22"/>
              </w:rPr>
            </w:pPr>
            <w:r>
              <w:rPr>
                <w:bCs/>
                <w:sz w:val="22"/>
                <w:szCs w:val="22"/>
              </w:rPr>
              <w:t xml:space="preserve">ENGELSİZ YAŞAM VE </w:t>
            </w:r>
            <w:r w:rsidR="002217F3" w:rsidRPr="00901015">
              <w:rPr>
                <w:bCs/>
                <w:sz w:val="22"/>
                <w:szCs w:val="22"/>
              </w:rPr>
              <w:t>REHABİLİTASYON MERKEZİ SAYISI</w:t>
            </w:r>
          </w:p>
        </w:tc>
        <w:tc>
          <w:tcPr>
            <w:tcW w:w="1080" w:type="dxa"/>
            <w:tcBorders>
              <w:top w:val="nil"/>
              <w:left w:val="nil"/>
              <w:bottom w:val="nil"/>
              <w:right w:val="nil"/>
            </w:tcBorders>
            <w:vAlign w:val="center"/>
          </w:tcPr>
          <w:p w:rsidR="002217F3" w:rsidRPr="00901015" w:rsidRDefault="002217F3" w:rsidP="006B1226">
            <w:pPr>
              <w:widowControl w:val="0"/>
              <w:autoSpaceDE w:val="0"/>
              <w:autoSpaceDN w:val="0"/>
              <w:adjustRightInd w:val="0"/>
              <w:rPr>
                <w:b/>
                <w:sz w:val="22"/>
                <w:szCs w:val="22"/>
              </w:rPr>
            </w:pPr>
            <w:r w:rsidRPr="00901015">
              <w:rPr>
                <w:b/>
                <w:sz w:val="22"/>
                <w:szCs w:val="22"/>
              </w:rPr>
              <w:t>1</w:t>
            </w:r>
          </w:p>
        </w:tc>
      </w:tr>
      <w:tr w:rsidR="002217F3" w:rsidRPr="00901015">
        <w:tc>
          <w:tcPr>
            <w:tcW w:w="6534" w:type="dxa"/>
            <w:tcBorders>
              <w:top w:val="nil"/>
              <w:left w:val="nil"/>
              <w:bottom w:val="nil"/>
              <w:right w:val="nil"/>
            </w:tcBorders>
          </w:tcPr>
          <w:p w:rsidR="002217F3" w:rsidRPr="00901015" w:rsidRDefault="002217F3" w:rsidP="00DE24A2">
            <w:pPr>
              <w:widowControl w:val="0"/>
              <w:autoSpaceDE w:val="0"/>
              <w:autoSpaceDN w:val="0"/>
              <w:adjustRightInd w:val="0"/>
              <w:rPr>
                <w:bCs/>
                <w:sz w:val="22"/>
                <w:szCs w:val="22"/>
              </w:rPr>
            </w:pPr>
            <w:r w:rsidRPr="00901015">
              <w:rPr>
                <w:bCs/>
                <w:sz w:val="22"/>
                <w:szCs w:val="22"/>
              </w:rPr>
              <w:t>ÖZEL KREŞ,</w:t>
            </w:r>
            <w:r w:rsidR="0047178C" w:rsidRPr="00901015">
              <w:rPr>
                <w:bCs/>
                <w:sz w:val="22"/>
                <w:szCs w:val="22"/>
              </w:rPr>
              <w:t xml:space="preserve"> </w:t>
            </w:r>
            <w:r w:rsidRPr="00901015">
              <w:rPr>
                <w:bCs/>
                <w:sz w:val="22"/>
                <w:szCs w:val="22"/>
              </w:rPr>
              <w:t>GÜNDÜZ BAKIMEVİ VE Ç</w:t>
            </w:r>
            <w:r w:rsidR="00B24161" w:rsidRPr="00901015">
              <w:rPr>
                <w:bCs/>
                <w:sz w:val="22"/>
                <w:szCs w:val="22"/>
              </w:rPr>
              <w:t>OCUK KLB.</w:t>
            </w:r>
            <w:r w:rsidRPr="00901015">
              <w:rPr>
                <w:bCs/>
                <w:sz w:val="22"/>
                <w:szCs w:val="22"/>
              </w:rPr>
              <w:t xml:space="preserve"> SAYISI</w:t>
            </w:r>
          </w:p>
        </w:tc>
        <w:tc>
          <w:tcPr>
            <w:tcW w:w="1080" w:type="dxa"/>
            <w:tcBorders>
              <w:top w:val="nil"/>
              <w:left w:val="nil"/>
              <w:bottom w:val="nil"/>
              <w:right w:val="nil"/>
            </w:tcBorders>
            <w:vAlign w:val="center"/>
          </w:tcPr>
          <w:p w:rsidR="002217F3" w:rsidRPr="00901015" w:rsidRDefault="00C346C4" w:rsidP="006B1226">
            <w:pPr>
              <w:widowControl w:val="0"/>
              <w:autoSpaceDE w:val="0"/>
              <w:autoSpaceDN w:val="0"/>
              <w:adjustRightInd w:val="0"/>
              <w:rPr>
                <w:b/>
                <w:bCs/>
                <w:sz w:val="22"/>
                <w:szCs w:val="22"/>
              </w:rPr>
            </w:pPr>
            <w:r w:rsidRPr="00901015">
              <w:rPr>
                <w:b/>
                <w:bCs/>
                <w:sz w:val="22"/>
                <w:szCs w:val="22"/>
              </w:rPr>
              <w:t>1</w:t>
            </w:r>
            <w:r w:rsidR="0028699F" w:rsidRPr="00901015">
              <w:rPr>
                <w:b/>
                <w:bCs/>
                <w:sz w:val="22"/>
                <w:szCs w:val="22"/>
              </w:rPr>
              <w:t>5</w:t>
            </w:r>
          </w:p>
        </w:tc>
      </w:tr>
      <w:tr w:rsidR="002217F3" w:rsidRPr="00901015">
        <w:tc>
          <w:tcPr>
            <w:tcW w:w="6534" w:type="dxa"/>
            <w:tcBorders>
              <w:top w:val="nil"/>
              <w:left w:val="nil"/>
              <w:bottom w:val="nil"/>
              <w:right w:val="nil"/>
            </w:tcBorders>
          </w:tcPr>
          <w:p w:rsidR="002C725C" w:rsidRPr="00901015" w:rsidRDefault="002217F3" w:rsidP="00DE24A2">
            <w:pPr>
              <w:widowControl w:val="0"/>
              <w:tabs>
                <w:tab w:val="left" w:pos="7020"/>
              </w:tabs>
              <w:autoSpaceDE w:val="0"/>
              <w:autoSpaceDN w:val="0"/>
              <w:adjustRightInd w:val="0"/>
              <w:jc w:val="both"/>
              <w:rPr>
                <w:bCs/>
                <w:sz w:val="22"/>
                <w:szCs w:val="22"/>
              </w:rPr>
            </w:pPr>
            <w:r w:rsidRPr="00901015">
              <w:rPr>
                <w:bCs/>
                <w:sz w:val="22"/>
                <w:szCs w:val="22"/>
              </w:rPr>
              <w:t>K</w:t>
            </w:r>
            <w:r w:rsidR="006C1F37" w:rsidRPr="00901015">
              <w:rPr>
                <w:bCs/>
                <w:sz w:val="22"/>
                <w:szCs w:val="22"/>
              </w:rPr>
              <w:t>ADIN KONUK EVİ</w:t>
            </w:r>
          </w:p>
          <w:p w:rsidR="002217F3" w:rsidRPr="00901015" w:rsidRDefault="00BC780A" w:rsidP="00DE24A2">
            <w:pPr>
              <w:widowControl w:val="0"/>
              <w:tabs>
                <w:tab w:val="left" w:pos="7020"/>
              </w:tabs>
              <w:autoSpaceDE w:val="0"/>
              <w:autoSpaceDN w:val="0"/>
              <w:adjustRightInd w:val="0"/>
              <w:jc w:val="both"/>
              <w:rPr>
                <w:bCs/>
                <w:sz w:val="22"/>
                <w:szCs w:val="22"/>
              </w:rPr>
            </w:pPr>
            <w:r>
              <w:rPr>
                <w:bCs/>
                <w:sz w:val="22"/>
                <w:szCs w:val="22"/>
              </w:rPr>
              <w:t>ÇOCUK EVLERİ SİTESI SAYISI</w:t>
            </w:r>
          </w:p>
        </w:tc>
        <w:tc>
          <w:tcPr>
            <w:tcW w:w="1080" w:type="dxa"/>
            <w:tcBorders>
              <w:top w:val="nil"/>
              <w:left w:val="nil"/>
              <w:bottom w:val="nil"/>
              <w:right w:val="nil"/>
            </w:tcBorders>
            <w:vAlign w:val="center"/>
          </w:tcPr>
          <w:p w:rsidR="006B1226" w:rsidRPr="00901015" w:rsidRDefault="002217F3" w:rsidP="006B1226">
            <w:pPr>
              <w:widowControl w:val="0"/>
              <w:autoSpaceDE w:val="0"/>
              <w:autoSpaceDN w:val="0"/>
              <w:adjustRightInd w:val="0"/>
              <w:rPr>
                <w:b/>
                <w:bCs/>
                <w:sz w:val="22"/>
                <w:szCs w:val="22"/>
              </w:rPr>
            </w:pPr>
            <w:r w:rsidRPr="00901015">
              <w:rPr>
                <w:b/>
                <w:bCs/>
                <w:sz w:val="22"/>
                <w:szCs w:val="22"/>
              </w:rPr>
              <w:t>1</w:t>
            </w:r>
          </w:p>
          <w:p w:rsidR="002C725C" w:rsidRPr="00901015" w:rsidRDefault="00BC780A" w:rsidP="006B1226">
            <w:pPr>
              <w:widowControl w:val="0"/>
              <w:autoSpaceDE w:val="0"/>
              <w:autoSpaceDN w:val="0"/>
              <w:adjustRightInd w:val="0"/>
              <w:rPr>
                <w:b/>
                <w:bCs/>
                <w:sz w:val="22"/>
                <w:szCs w:val="22"/>
              </w:rPr>
            </w:pPr>
            <w:r>
              <w:rPr>
                <w:b/>
                <w:bCs/>
                <w:sz w:val="22"/>
                <w:szCs w:val="22"/>
              </w:rPr>
              <w:t>3</w:t>
            </w:r>
          </w:p>
          <w:p w:rsidR="00CB2079" w:rsidRPr="00901015" w:rsidRDefault="00CB2079" w:rsidP="00DE24A2">
            <w:pPr>
              <w:widowControl w:val="0"/>
              <w:autoSpaceDE w:val="0"/>
              <w:autoSpaceDN w:val="0"/>
              <w:adjustRightInd w:val="0"/>
              <w:jc w:val="center"/>
              <w:rPr>
                <w:b/>
                <w:bCs/>
                <w:sz w:val="22"/>
                <w:szCs w:val="22"/>
              </w:rPr>
            </w:pPr>
          </w:p>
        </w:tc>
      </w:tr>
    </w:tbl>
    <w:p w:rsidR="00AF4300" w:rsidRPr="00901015" w:rsidRDefault="00AF4300" w:rsidP="002A380D">
      <w:pPr>
        <w:pStyle w:val="ResimYazs"/>
        <w:jc w:val="left"/>
        <w:rPr>
          <w:rFonts w:ascii="Times New Roman" w:hAnsi="Times New Roman"/>
        </w:rPr>
      </w:pPr>
    </w:p>
    <w:p w:rsidR="00992F1A" w:rsidRPr="00901015" w:rsidRDefault="008C35EA" w:rsidP="00EA06D3">
      <w:pPr>
        <w:pStyle w:val="ResimYazs"/>
        <w:rPr>
          <w:rFonts w:ascii="Times New Roman" w:hAnsi="Times New Roman"/>
        </w:rPr>
      </w:pPr>
      <w:bookmarkStart w:id="15" w:name="_Toc474918993"/>
      <w:r w:rsidRPr="00901015">
        <w:rPr>
          <w:rFonts w:ascii="Times New Roman" w:hAnsi="Times New Roman"/>
        </w:rPr>
        <w:t>TABLO</w:t>
      </w:r>
      <w:r w:rsidR="00CF1BD6" w:rsidRPr="00901015">
        <w:rPr>
          <w:rFonts w:ascii="Times New Roman" w:hAnsi="Times New Roman"/>
        </w:rPr>
        <w:t>-</w:t>
      </w:r>
      <w:r w:rsidR="001D575A" w:rsidRPr="00901015">
        <w:rPr>
          <w:rFonts w:ascii="Times New Roman" w:hAnsi="Times New Roman"/>
        </w:rPr>
        <w:fldChar w:fldCharType="begin"/>
      </w:r>
      <w:r w:rsidRPr="00901015">
        <w:rPr>
          <w:rFonts w:ascii="Times New Roman" w:hAnsi="Times New Roman"/>
        </w:rPr>
        <w:instrText xml:space="preserve"> SEQ Tablo \* ARABIC </w:instrText>
      </w:r>
      <w:r w:rsidR="001D575A" w:rsidRPr="00901015">
        <w:rPr>
          <w:rFonts w:ascii="Times New Roman" w:hAnsi="Times New Roman"/>
        </w:rPr>
        <w:fldChar w:fldCharType="separate"/>
      </w:r>
      <w:r w:rsidR="000F6C54">
        <w:rPr>
          <w:rFonts w:ascii="Times New Roman" w:hAnsi="Times New Roman"/>
          <w:noProof/>
        </w:rPr>
        <w:t>4</w:t>
      </w:r>
      <w:r w:rsidR="001D575A" w:rsidRPr="00901015">
        <w:rPr>
          <w:rFonts w:ascii="Times New Roman" w:hAnsi="Times New Roman"/>
        </w:rPr>
        <w:fldChar w:fldCharType="end"/>
      </w:r>
      <w:r w:rsidRPr="00901015">
        <w:rPr>
          <w:rFonts w:ascii="Times New Roman" w:hAnsi="Times New Roman"/>
        </w:rPr>
        <w:t xml:space="preserve"> YETİŞTİRME YURDU VE ÇOCUK YUVALARI</w:t>
      </w:r>
      <w:bookmarkEnd w:id="15"/>
    </w:p>
    <w:p w:rsidR="002217F3" w:rsidRPr="00901015" w:rsidRDefault="002217F3" w:rsidP="002217F3">
      <w:pPr>
        <w:widowControl w:val="0"/>
        <w:autoSpaceDE w:val="0"/>
        <w:autoSpaceDN w:val="0"/>
        <w:adjustRightInd w:val="0"/>
        <w:jc w:val="center"/>
        <w:rPr>
          <w:bCs/>
          <w:sz w:val="12"/>
          <w:szCs w:val="12"/>
        </w:rPr>
      </w:pPr>
    </w:p>
    <w:tbl>
      <w:tblPr>
        <w:tblW w:w="0" w:type="auto"/>
        <w:tblInd w:w="299"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ayout w:type="fixed"/>
        <w:tblLook w:val="0000" w:firstRow="0" w:lastRow="0" w:firstColumn="0" w:lastColumn="0" w:noHBand="0" w:noVBand="0"/>
      </w:tblPr>
      <w:tblGrid>
        <w:gridCol w:w="4977"/>
        <w:gridCol w:w="2039"/>
        <w:gridCol w:w="1724"/>
      </w:tblGrid>
      <w:tr w:rsidR="00B5229C" w:rsidRPr="00901015" w:rsidTr="00FF48CF">
        <w:trPr>
          <w:trHeight w:val="564"/>
        </w:trPr>
        <w:tc>
          <w:tcPr>
            <w:tcW w:w="4977" w:type="dxa"/>
            <w:shd w:val="clear" w:color="auto" w:fill="E2EFD9" w:themeFill="accent6" w:themeFillTint="33"/>
            <w:vAlign w:val="center"/>
          </w:tcPr>
          <w:p w:rsidR="00B5229C" w:rsidRPr="00901015" w:rsidRDefault="00B5229C" w:rsidP="00390132">
            <w:pPr>
              <w:widowControl w:val="0"/>
              <w:autoSpaceDE w:val="0"/>
              <w:autoSpaceDN w:val="0"/>
              <w:adjustRightInd w:val="0"/>
              <w:jc w:val="center"/>
              <w:rPr>
                <w:b/>
                <w:bCs/>
                <w:sz w:val="24"/>
                <w:szCs w:val="24"/>
              </w:rPr>
            </w:pPr>
            <w:r w:rsidRPr="00901015">
              <w:rPr>
                <w:b/>
                <w:bCs/>
                <w:sz w:val="24"/>
                <w:szCs w:val="24"/>
              </w:rPr>
              <w:t>YURT VE MERKEZİN ADI</w:t>
            </w:r>
          </w:p>
        </w:tc>
        <w:tc>
          <w:tcPr>
            <w:tcW w:w="2039" w:type="dxa"/>
            <w:shd w:val="clear" w:color="auto" w:fill="E2EFD9" w:themeFill="accent6" w:themeFillTint="33"/>
            <w:vAlign w:val="center"/>
          </w:tcPr>
          <w:p w:rsidR="00B5229C" w:rsidRPr="00901015" w:rsidRDefault="00B5229C" w:rsidP="00390132">
            <w:pPr>
              <w:widowControl w:val="0"/>
              <w:autoSpaceDE w:val="0"/>
              <w:autoSpaceDN w:val="0"/>
              <w:adjustRightInd w:val="0"/>
              <w:jc w:val="center"/>
              <w:rPr>
                <w:b/>
                <w:bCs/>
                <w:sz w:val="24"/>
                <w:szCs w:val="24"/>
              </w:rPr>
            </w:pPr>
            <w:r w:rsidRPr="00901015">
              <w:rPr>
                <w:b/>
                <w:bCs/>
                <w:sz w:val="24"/>
                <w:szCs w:val="24"/>
              </w:rPr>
              <w:t>KAPASİTESİ</w:t>
            </w:r>
          </w:p>
        </w:tc>
        <w:tc>
          <w:tcPr>
            <w:tcW w:w="1724" w:type="dxa"/>
            <w:shd w:val="clear" w:color="auto" w:fill="E2EFD9" w:themeFill="accent6" w:themeFillTint="33"/>
            <w:vAlign w:val="center"/>
          </w:tcPr>
          <w:p w:rsidR="00B5229C" w:rsidRPr="00901015" w:rsidRDefault="00B5229C" w:rsidP="00390132">
            <w:pPr>
              <w:widowControl w:val="0"/>
              <w:autoSpaceDE w:val="0"/>
              <w:autoSpaceDN w:val="0"/>
              <w:adjustRightInd w:val="0"/>
              <w:jc w:val="center"/>
              <w:rPr>
                <w:b/>
                <w:bCs/>
                <w:sz w:val="24"/>
                <w:szCs w:val="24"/>
              </w:rPr>
            </w:pPr>
            <w:r w:rsidRPr="00901015">
              <w:rPr>
                <w:b/>
                <w:bCs/>
                <w:sz w:val="24"/>
                <w:szCs w:val="24"/>
              </w:rPr>
              <w:t>MEVCUDU</w:t>
            </w:r>
          </w:p>
        </w:tc>
      </w:tr>
      <w:tr w:rsidR="00B5229C" w:rsidRPr="00901015" w:rsidTr="00F6584B">
        <w:trPr>
          <w:trHeight w:val="337"/>
        </w:trPr>
        <w:tc>
          <w:tcPr>
            <w:tcW w:w="4977" w:type="dxa"/>
            <w:shd w:val="clear" w:color="auto" w:fill="9CC2E5" w:themeFill="accent1" w:themeFillTint="99"/>
            <w:vAlign w:val="center"/>
          </w:tcPr>
          <w:p w:rsidR="00B5229C" w:rsidRPr="00901015" w:rsidRDefault="00B5229C" w:rsidP="00390132">
            <w:pPr>
              <w:keepNext/>
              <w:widowControl w:val="0"/>
              <w:autoSpaceDE w:val="0"/>
              <w:autoSpaceDN w:val="0"/>
              <w:adjustRightInd w:val="0"/>
              <w:rPr>
                <w:bCs/>
                <w:sz w:val="24"/>
                <w:szCs w:val="24"/>
              </w:rPr>
            </w:pPr>
            <w:r>
              <w:rPr>
                <w:bCs/>
                <w:sz w:val="24"/>
                <w:szCs w:val="24"/>
              </w:rPr>
              <w:t>Kozlu Çocuk Evleri Sitesi Müdürlüğü</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60</w:t>
            </w:r>
          </w:p>
        </w:tc>
        <w:tc>
          <w:tcPr>
            <w:tcW w:w="1724" w:type="dxa"/>
            <w:shd w:val="clear" w:color="auto" w:fill="9CC2E5" w:themeFill="accent1" w:themeFillTint="99"/>
            <w:vAlign w:val="center"/>
          </w:tcPr>
          <w:p w:rsidR="00B5229C" w:rsidRPr="00901015" w:rsidRDefault="00DD5D44" w:rsidP="00390132">
            <w:pPr>
              <w:widowControl w:val="0"/>
              <w:autoSpaceDE w:val="0"/>
              <w:autoSpaceDN w:val="0"/>
              <w:adjustRightInd w:val="0"/>
              <w:jc w:val="center"/>
              <w:rPr>
                <w:bCs/>
                <w:sz w:val="24"/>
                <w:szCs w:val="24"/>
              </w:rPr>
            </w:pPr>
            <w:r>
              <w:rPr>
                <w:bCs/>
                <w:sz w:val="24"/>
                <w:szCs w:val="24"/>
              </w:rPr>
              <w:t>51</w:t>
            </w:r>
          </w:p>
        </w:tc>
      </w:tr>
      <w:tr w:rsidR="00B5229C" w:rsidRPr="00901015" w:rsidTr="00F6584B">
        <w:trPr>
          <w:trHeight w:val="338"/>
        </w:trPr>
        <w:tc>
          <w:tcPr>
            <w:tcW w:w="4977" w:type="dxa"/>
            <w:shd w:val="clear" w:color="auto" w:fill="FFD966" w:themeFill="accent4" w:themeFillTint="99"/>
            <w:vAlign w:val="center"/>
          </w:tcPr>
          <w:p w:rsidR="00B5229C" w:rsidRPr="00901015" w:rsidRDefault="00B5229C" w:rsidP="00390132">
            <w:pPr>
              <w:widowControl w:val="0"/>
              <w:autoSpaceDE w:val="0"/>
              <w:autoSpaceDN w:val="0"/>
              <w:adjustRightInd w:val="0"/>
              <w:rPr>
                <w:bCs/>
                <w:sz w:val="24"/>
                <w:szCs w:val="24"/>
              </w:rPr>
            </w:pPr>
            <w:r>
              <w:rPr>
                <w:bCs/>
                <w:sz w:val="24"/>
                <w:szCs w:val="24"/>
              </w:rPr>
              <w:t>Çaycuma Çocuk Evleri Sitesi Müdürlüğü</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24</w:t>
            </w:r>
          </w:p>
        </w:tc>
        <w:tc>
          <w:tcPr>
            <w:tcW w:w="1724"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2</w:t>
            </w:r>
            <w:r w:rsidR="00DD5D44">
              <w:rPr>
                <w:bCs/>
                <w:sz w:val="24"/>
                <w:szCs w:val="24"/>
              </w:rPr>
              <w:t>8</w:t>
            </w:r>
          </w:p>
        </w:tc>
      </w:tr>
      <w:tr w:rsidR="00B5229C" w:rsidRPr="00901015" w:rsidTr="00F6584B">
        <w:trPr>
          <w:trHeight w:val="321"/>
        </w:trPr>
        <w:tc>
          <w:tcPr>
            <w:tcW w:w="4977" w:type="dxa"/>
            <w:shd w:val="clear" w:color="auto" w:fill="9CC2E5" w:themeFill="accent1" w:themeFillTint="99"/>
            <w:vAlign w:val="center"/>
          </w:tcPr>
          <w:p w:rsidR="00B5229C" w:rsidRPr="00901015" w:rsidRDefault="00B5229C" w:rsidP="00DD5D44">
            <w:pPr>
              <w:widowControl w:val="0"/>
              <w:autoSpaceDE w:val="0"/>
              <w:autoSpaceDN w:val="0"/>
              <w:adjustRightInd w:val="0"/>
              <w:rPr>
                <w:bCs/>
                <w:sz w:val="24"/>
                <w:szCs w:val="24"/>
              </w:rPr>
            </w:pPr>
            <w:r w:rsidRPr="00901015">
              <w:rPr>
                <w:bCs/>
                <w:sz w:val="24"/>
                <w:szCs w:val="24"/>
              </w:rPr>
              <w:t xml:space="preserve">Çaycuma </w:t>
            </w:r>
            <w:r w:rsidR="00DD5D44">
              <w:rPr>
                <w:bCs/>
                <w:sz w:val="24"/>
                <w:szCs w:val="24"/>
              </w:rPr>
              <w:t>7-12 Yaş Çocuk</w:t>
            </w:r>
            <w:r w:rsidRPr="00901015">
              <w:rPr>
                <w:bCs/>
                <w:sz w:val="24"/>
                <w:szCs w:val="24"/>
              </w:rPr>
              <w:t xml:space="preserve"> Evleri </w:t>
            </w:r>
            <w:r w:rsidR="00DD5D44">
              <w:rPr>
                <w:bCs/>
                <w:sz w:val="24"/>
                <w:szCs w:val="24"/>
              </w:rPr>
              <w:t>Sitesi Müdürl.</w:t>
            </w:r>
          </w:p>
        </w:tc>
        <w:tc>
          <w:tcPr>
            <w:tcW w:w="2039" w:type="dxa"/>
            <w:shd w:val="clear" w:color="auto" w:fill="9CC2E5" w:themeFill="accent1" w:themeFillTint="99"/>
            <w:vAlign w:val="center"/>
          </w:tcPr>
          <w:p w:rsidR="00B5229C" w:rsidRPr="00901015" w:rsidRDefault="00DD5D44" w:rsidP="00390132">
            <w:pPr>
              <w:widowControl w:val="0"/>
              <w:autoSpaceDE w:val="0"/>
              <w:autoSpaceDN w:val="0"/>
              <w:adjustRightInd w:val="0"/>
              <w:jc w:val="center"/>
              <w:rPr>
                <w:bCs/>
                <w:sz w:val="24"/>
                <w:szCs w:val="24"/>
              </w:rPr>
            </w:pPr>
            <w:r>
              <w:rPr>
                <w:bCs/>
                <w:sz w:val="24"/>
                <w:szCs w:val="24"/>
              </w:rPr>
              <w:t>28</w:t>
            </w:r>
          </w:p>
        </w:tc>
        <w:tc>
          <w:tcPr>
            <w:tcW w:w="1724" w:type="dxa"/>
            <w:shd w:val="clear" w:color="auto" w:fill="9CC2E5" w:themeFill="accent1" w:themeFillTint="99"/>
            <w:vAlign w:val="center"/>
          </w:tcPr>
          <w:p w:rsidR="00B5229C" w:rsidRPr="00901015" w:rsidRDefault="00DD5D44" w:rsidP="00390132">
            <w:pPr>
              <w:widowControl w:val="0"/>
              <w:autoSpaceDE w:val="0"/>
              <w:autoSpaceDN w:val="0"/>
              <w:adjustRightInd w:val="0"/>
              <w:jc w:val="center"/>
              <w:rPr>
                <w:bCs/>
                <w:sz w:val="24"/>
                <w:szCs w:val="24"/>
              </w:rPr>
            </w:pPr>
            <w:r>
              <w:rPr>
                <w:bCs/>
                <w:sz w:val="24"/>
                <w:szCs w:val="24"/>
              </w:rPr>
              <w:t>17</w:t>
            </w:r>
          </w:p>
        </w:tc>
      </w:tr>
      <w:tr w:rsidR="00B5229C" w:rsidRPr="00901015" w:rsidTr="00F6584B">
        <w:trPr>
          <w:trHeight w:val="310"/>
        </w:trPr>
        <w:tc>
          <w:tcPr>
            <w:tcW w:w="4977" w:type="dxa"/>
            <w:shd w:val="clear" w:color="auto" w:fill="FFD966" w:themeFill="accent4" w:themeFillTint="99"/>
            <w:vAlign w:val="center"/>
          </w:tcPr>
          <w:p w:rsidR="00B5229C" w:rsidRPr="00901015" w:rsidRDefault="00B5229C" w:rsidP="00390132">
            <w:pPr>
              <w:keepNext/>
              <w:widowControl w:val="0"/>
              <w:autoSpaceDE w:val="0"/>
              <w:autoSpaceDN w:val="0"/>
              <w:adjustRightInd w:val="0"/>
              <w:rPr>
                <w:bCs/>
                <w:sz w:val="24"/>
                <w:szCs w:val="24"/>
              </w:rPr>
            </w:pPr>
            <w:r w:rsidRPr="00901015">
              <w:rPr>
                <w:bCs/>
                <w:sz w:val="24"/>
                <w:szCs w:val="24"/>
              </w:rPr>
              <w:t>Ihlamur Çocuk Evi</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c>
          <w:tcPr>
            <w:tcW w:w="1724"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r>
      <w:tr w:rsidR="00B5229C" w:rsidRPr="00901015" w:rsidTr="00F6584B">
        <w:trPr>
          <w:trHeight w:val="343"/>
        </w:trPr>
        <w:tc>
          <w:tcPr>
            <w:tcW w:w="4977" w:type="dxa"/>
            <w:shd w:val="clear" w:color="auto" w:fill="9CC2E5" w:themeFill="accent1"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Çınar Çocuk Evi</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c>
          <w:tcPr>
            <w:tcW w:w="1724"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r>
      <w:tr w:rsidR="00B5229C" w:rsidRPr="00901015" w:rsidTr="00F6584B">
        <w:trPr>
          <w:trHeight w:val="319"/>
        </w:trPr>
        <w:tc>
          <w:tcPr>
            <w:tcW w:w="4977" w:type="dxa"/>
            <w:shd w:val="clear" w:color="auto" w:fill="FFD966" w:themeFill="accent4" w:themeFillTint="99"/>
            <w:vAlign w:val="center"/>
          </w:tcPr>
          <w:p w:rsidR="00B5229C" w:rsidRPr="00901015" w:rsidRDefault="00B5229C" w:rsidP="00390132">
            <w:pPr>
              <w:widowControl w:val="0"/>
              <w:autoSpaceDE w:val="0"/>
              <w:autoSpaceDN w:val="0"/>
              <w:adjustRightInd w:val="0"/>
              <w:rPr>
                <w:i/>
                <w:iCs/>
                <w:sz w:val="24"/>
                <w:szCs w:val="24"/>
              </w:rPr>
            </w:pPr>
            <w:r w:rsidRPr="00901015">
              <w:rPr>
                <w:bCs/>
                <w:sz w:val="24"/>
                <w:szCs w:val="24"/>
              </w:rPr>
              <w:t>Gül Çocuk Evi</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c>
          <w:tcPr>
            <w:tcW w:w="1724"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r>
      <w:tr w:rsidR="00B5229C" w:rsidRPr="00901015" w:rsidTr="00F6584B">
        <w:trPr>
          <w:trHeight w:val="309"/>
        </w:trPr>
        <w:tc>
          <w:tcPr>
            <w:tcW w:w="4977" w:type="dxa"/>
            <w:shd w:val="clear" w:color="auto" w:fill="9CC2E5" w:themeFill="accent1"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Açelya Çocuk Evi</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c>
          <w:tcPr>
            <w:tcW w:w="1724" w:type="dxa"/>
            <w:shd w:val="clear" w:color="auto" w:fill="9CC2E5" w:themeFill="accent1" w:themeFillTint="99"/>
            <w:vAlign w:val="center"/>
          </w:tcPr>
          <w:p w:rsidR="00B5229C" w:rsidRPr="00901015" w:rsidRDefault="00DD5D44" w:rsidP="00390132">
            <w:pPr>
              <w:widowControl w:val="0"/>
              <w:autoSpaceDE w:val="0"/>
              <w:autoSpaceDN w:val="0"/>
              <w:adjustRightInd w:val="0"/>
              <w:jc w:val="center"/>
              <w:rPr>
                <w:bCs/>
                <w:sz w:val="24"/>
                <w:szCs w:val="24"/>
              </w:rPr>
            </w:pPr>
            <w:r>
              <w:rPr>
                <w:bCs/>
                <w:sz w:val="24"/>
                <w:szCs w:val="24"/>
              </w:rPr>
              <w:t>4</w:t>
            </w:r>
          </w:p>
        </w:tc>
      </w:tr>
      <w:tr w:rsidR="00B5229C" w:rsidRPr="00901015" w:rsidTr="00F6584B">
        <w:trPr>
          <w:trHeight w:val="312"/>
        </w:trPr>
        <w:tc>
          <w:tcPr>
            <w:tcW w:w="4977" w:type="dxa"/>
            <w:shd w:val="clear" w:color="auto" w:fill="FFD966" w:themeFill="accent4"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Uzun Mehmet Çocuk Evi</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c>
          <w:tcPr>
            <w:tcW w:w="1724"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r>
      <w:tr w:rsidR="00B5229C" w:rsidRPr="00901015" w:rsidTr="00F6584B">
        <w:trPr>
          <w:trHeight w:val="285"/>
        </w:trPr>
        <w:tc>
          <w:tcPr>
            <w:tcW w:w="4977" w:type="dxa"/>
            <w:shd w:val="clear" w:color="auto" w:fill="9CC2E5" w:themeFill="accent1"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Hilal Çocuk Evi</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5</w:t>
            </w:r>
          </w:p>
        </w:tc>
        <w:tc>
          <w:tcPr>
            <w:tcW w:w="1724" w:type="dxa"/>
            <w:shd w:val="clear" w:color="auto" w:fill="9CC2E5" w:themeFill="accent1" w:themeFillTint="99"/>
            <w:vAlign w:val="center"/>
          </w:tcPr>
          <w:p w:rsidR="00B5229C" w:rsidRPr="00901015" w:rsidRDefault="00DD5D44" w:rsidP="00390132">
            <w:pPr>
              <w:widowControl w:val="0"/>
              <w:autoSpaceDE w:val="0"/>
              <w:autoSpaceDN w:val="0"/>
              <w:adjustRightInd w:val="0"/>
              <w:jc w:val="center"/>
              <w:rPr>
                <w:bCs/>
                <w:sz w:val="24"/>
                <w:szCs w:val="24"/>
              </w:rPr>
            </w:pPr>
            <w:r>
              <w:rPr>
                <w:bCs/>
                <w:sz w:val="24"/>
                <w:szCs w:val="24"/>
              </w:rPr>
              <w:t>3</w:t>
            </w:r>
          </w:p>
        </w:tc>
      </w:tr>
      <w:tr w:rsidR="00B5229C" w:rsidRPr="00901015" w:rsidTr="00F6584B">
        <w:trPr>
          <w:trHeight w:val="296"/>
        </w:trPr>
        <w:tc>
          <w:tcPr>
            <w:tcW w:w="4977" w:type="dxa"/>
            <w:shd w:val="clear" w:color="auto" w:fill="FFD966" w:themeFill="accent4"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Deniz Yıldızı Çocuk Evi</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c>
          <w:tcPr>
            <w:tcW w:w="1724" w:type="dxa"/>
            <w:shd w:val="clear" w:color="auto" w:fill="FFD966" w:themeFill="accent4" w:themeFillTint="99"/>
            <w:vAlign w:val="center"/>
          </w:tcPr>
          <w:p w:rsidR="00B5229C" w:rsidRPr="00901015" w:rsidRDefault="00DD5D44" w:rsidP="00390132">
            <w:pPr>
              <w:widowControl w:val="0"/>
              <w:autoSpaceDE w:val="0"/>
              <w:autoSpaceDN w:val="0"/>
              <w:adjustRightInd w:val="0"/>
              <w:jc w:val="center"/>
              <w:rPr>
                <w:bCs/>
                <w:sz w:val="24"/>
                <w:szCs w:val="24"/>
              </w:rPr>
            </w:pPr>
            <w:r>
              <w:rPr>
                <w:bCs/>
                <w:sz w:val="24"/>
                <w:szCs w:val="24"/>
              </w:rPr>
              <w:t>5</w:t>
            </w:r>
          </w:p>
        </w:tc>
      </w:tr>
      <w:tr w:rsidR="00B5229C" w:rsidRPr="00901015" w:rsidTr="00F6584B">
        <w:trPr>
          <w:trHeight w:val="281"/>
        </w:trPr>
        <w:tc>
          <w:tcPr>
            <w:tcW w:w="4977" w:type="dxa"/>
            <w:shd w:val="clear" w:color="auto" w:fill="9CC2E5" w:themeFill="accent1" w:themeFillTint="99"/>
            <w:vAlign w:val="center"/>
          </w:tcPr>
          <w:p w:rsidR="00B5229C" w:rsidRPr="00901015" w:rsidRDefault="00B5229C" w:rsidP="00390132">
            <w:pPr>
              <w:widowControl w:val="0"/>
              <w:autoSpaceDE w:val="0"/>
              <w:autoSpaceDN w:val="0"/>
              <w:adjustRightInd w:val="0"/>
              <w:rPr>
                <w:bCs/>
                <w:sz w:val="24"/>
                <w:szCs w:val="24"/>
              </w:rPr>
            </w:pPr>
            <w:r w:rsidRPr="00901015">
              <w:rPr>
                <w:bCs/>
                <w:sz w:val="24"/>
                <w:szCs w:val="24"/>
              </w:rPr>
              <w:t>Gökkuşağı Çocuk Evi</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6</w:t>
            </w:r>
          </w:p>
        </w:tc>
        <w:tc>
          <w:tcPr>
            <w:tcW w:w="1724" w:type="dxa"/>
            <w:shd w:val="clear" w:color="auto" w:fill="9CC2E5" w:themeFill="accent1" w:themeFillTint="99"/>
            <w:vAlign w:val="center"/>
          </w:tcPr>
          <w:p w:rsidR="00B5229C" w:rsidRPr="00901015" w:rsidRDefault="00DD5D44" w:rsidP="00390132">
            <w:pPr>
              <w:widowControl w:val="0"/>
              <w:autoSpaceDE w:val="0"/>
              <w:autoSpaceDN w:val="0"/>
              <w:adjustRightInd w:val="0"/>
              <w:jc w:val="center"/>
              <w:rPr>
                <w:bCs/>
                <w:sz w:val="24"/>
                <w:szCs w:val="24"/>
              </w:rPr>
            </w:pPr>
            <w:r>
              <w:rPr>
                <w:bCs/>
                <w:sz w:val="24"/>
                <w:szCs w:val="24"/>
              </w:rPr>
              <w:t>6</w:t>
            </w:r>
          </w:p>
        </w:tc>
      </w:tr>
      <w:tr w:rsidR="00B5229C" w:rsidRPr="00901015" w:rsidTr="00F6584B">
        <w:trPr>
          <w:trHeight w:val="287"/>
        </w:trPr>
        <w:tc>
          <w:tcPr>
            <w:tcW w:w="4977" w:type="dxa"/>
            <w:shd w:val="clear" w:color="auto" w:fill="FFD966" w:themeFill="accent4" w:themeFillTint="99"/>
            <w:vAlign w:val="center"/>
          </w:tcPr>
          <w:p w:rsidR="00B5229C" w:rsidRPr="00901015" w:rsidRDefault="00B5229C" w:rsidP="00390132">
            <w:pPr>
              <w:keepNext/>
              <w:widowControl w:val="0"/>
              <w:autoSpaceDE w:val="0"/>
              <w:autoSpaceDN w:val="0"/>
              <w:adjustRightInd w:val="0"/>
              <w:rPr>
                <w:bCs/>
                <w:sz w:val="24"/>
                <w:szCs w:val="24"/>
              </w:rPr>
            </w:pPr>
            <w:r w:rsidRPr="00901015">
              <w:rPr>
                <w:bCs/>
                <w:sz w:val="24"/>
                <w:szCs w:val="24"/>
              </w:rPr>
              <w:t>Orkide Çocuk Evi</w:t>
            </w:r>
          </w:p>
        </w:tc>
        <w:tc>
          <w:tcPr>
            <w:tcW w:w="2039" w:type="dxa"/>
            <w:shd w:val="clear" w:color="auto" w:fill="FFD966" w:themeFill="accent4" w:themeFillTint="99"/>
            <w:vAlign w:val="center"/>
          </w:tcPr>
          <w:p w:rsidR="00B5229C" w:rsidRPr="00901015" w:rsidRDefault="00B5229C" w:rsidP="00390132">
            <w:pPr>
              <w:widowControl w:val="0"/>
              <w:autoSpaceDE w:val="0"/>
              <w:autoSpaceDN w:val="0"/>
              <w:adjustRightInd w:val="0"/>
              <w:jc w:val="center"/>
              <w:rPr>
                <w:bCs/>
                <w:sz w:val="24"/>
                <w:szCs w:val="24"/>
              </w:rPr>
            </w:pPr>
            <w:r>
              <w:rPr>
                <w:bCs/>
                <w:sz w:val="24"/>
                <w:szCs w:val="24"/>
              </w:rPr>
              <w:t>6</w:t>
            </w:r>
          </w:p>
        </w:tc>
        <w:tc>
          <w:tcPr>
            <w:tcW w:w="1724" w:type="dxa"/>
            <w:shd w:val="clear" w:color="auto" w:fill="FFD966" w:themeFill="accent4" w:themeFillTint="99"/>
            <w:vAlign w:val="center"/>
          </w:tcPr>
          <w:p w:rsidR="00B5229C" w:rsidRPr="00901015" w:rsidRDefault="00DD5D44" w:rsidP="00390132">
            <w:pPr>
              <w:widowControl w:val="0"/>
              <w:autoSpaceDE w:val="0"/>
              <w:autoSpaceDN w:val="0"/>
              <w:adjustRightInd w:val="0"/>
              <w:jc w:val="center"/>
              <w:rPr>
                <w:bCs/>
                <w:sz w:val="24"/>
                <w:szCs w:val="24"/>
              </w:rPr>
            </w:pPr>
            <w:r>
              <w:rPr>
                <w:bCs/>
                <w:sz w:val="24"/>
                <w:szCs w:val="24"/>
              </w:rPr>
              <w:t>5</w:t>
            </w:r>
          </w:p>
        </w:tc>
      </w:tr>
      <w:tr w:rsidR="00B5229C" w:rsidRPr="00901015" w:rsidTr="00F6584B">
        <w:trPr>
          <w:trHeight w:val="287"/>
        </w:trPr>
        <w:tc>
          <w:tcPr>
            <w:tcW w:w="4977" w:type="dxa"/>
            <w:shd w:val="clear" w:color="auto" w:fill="9CC2E5" w:themeFill="accent1" w:themeFillTint="99"/>
            <w:vAlign w:val="center"/>
          </w:tcPr>
          <w:p w:rsidR="00B5229C" w:rsidRPr="00901015" w:rsidRDefault="00B5229C" w:rsidP="00390132">
            <w:pPr>
              <w:keepNext/>
              <w:widowControl w:val="0"/>
              <w:autoSpaceDE w:val="0"/>
              <w:autoSpaceDN w:val="0"/>
              <w:adjustRightInd w:val="0"/>
              <w:rPr>
                <w:bCs/>
                <w:sz w:val="24"/>
                <w:szCs w:val="24"/>
              </w:rPr>
            </w:pPr>
            <w:r w:rsidRPr="00901015">
              <w:rPr>
                <w:bCs/>
                <w:sz w:val="24"/>
                <w:szCs w:val="24"/>
              </w:rPr>
              <w:t>Karaelmas Çocuk Evi</w:t>
            </w:r>
          </w:p>
        </w:tc>
        <w:tc>
          <w:tcPr>
            <w:tcW w:w="2039" w:type="dxa"/>
            <w:shd w:val="clear" w:color="auto" w:fill="9CC2E5" w:themeFill="accent1" w:themeFillTint="99"/>
            <w:vAlign w:val="center"/>
          </w:tcPr>
          <w:p w:rsidR="00B5229C" w:rsidRPr="00901015" w:rsidRDefault="00B5229C" w:rsidP="00390132">
            <w:pPr>
              <w:widowControl w:val="0"/>
              <w:autoSpaceDE w:val="0"/>
              <w:autoSpaceDN w:val="0"/>
              <w:adjustRightInd w:val="0"/>
              <w:jc w:val="center"/>
              <w:rPr>
                <w:bCs/>
                <w:sz w:val="24"/>
                <w:szCs w:val="24"/>
              </w:rPr>
            </w:pPr>
            <w:r w:rsidRPr="00901015">
              <w:rPr>
                <w:bCs/>
                <w:sz w:val="24"/>
                <w:szCs w:val="24"/>
              </w:rPr>
              <w:t>6</w:t>
            </w:r>
          </w:p>
        </w:tc>
        <w:tc>
          <w:tcPr>
            <w:tcW w:w="1724" w:type="dxa"/>
            <w:shd w:val="clear" w:color="auto" w:fill="9CC2E5" w:themeFill="accent1" w:themeFillTint="99"/>
            <w:vAlign w:val="center"/>
          </w:tcPr>
          <w:p w:rsidR="00B5229C" w:rsidRPr="00901015" w:rsidRDefault="00DD5D44" w:rsidP="00390132">
            <w:pPr>
              <w:widowControl w:val="0"/>
              <w:autoSpaceDE w:val="0"/>
              <w:autoSpaceDN w:val="0"/>
              <w:adjustRightInd w:val="0"/>
              <w:jc w:val="center"/>
              <w:rPr>
                <w:bCs/>
                <w:sz w:val="24"/>
                <w:szCs w:val="24"/>
              </w:rPr>
            </w:pPr>
            <w:r>
              <w:rPr>
                <w:bCs/>
                <w:sz w:val="24"/>
                <w:szCs w:val="24"/>
              </w:rPr>
              <w:t>4</w:t>
            </w:r>
          </w:p>
        </w:tc>
      </w:tr>
      <w:tr w:rsidR="00B5229C" w:rsidRPr="00901015" w:rsidTr="00FF48CF">
        <w:trPr>
          <w:trHeight w:val="488"/>
        </w:trPr>
        <w:tc>
          <w:tcPr>
            <w:tcW w:w="4977" w:type="dxa"/>
            <w:shd w:val="clear" w:color="auto" w:fill="E2EFD9" w:themeFill="accent6" w:themeFillTint="33"/>
            <w:vAlign w:val="center"/>
          </w:tcPr>
          <w:p w:rsidR="00B5229C" w:rsidRPr="00901015" w:rsidRDefault="00B5229C" w:rsidP="00390132">
            <w:pPr>
              <w:widowControl w:val="0"/>
              <w:autoSpaceDE w:val="0"/>
              <w:autoSpaceDN w:val="0"/>
              <w:adjustRightInd w:val="0"/>
              <w:jc w:val="center"/>
              <w:rPr>
                <w:b/>
                <w:bCs/>
                <w:sz w:val="24"/>
                <w:szCs w:val="24"/>
              </w:rPr>
            </w:pPr>
            <w:r w:rsidRPr="00901015">
              <w:rPr>
                <w:b/>
                <w:bCs/>
                <w:sz w:val="24"/>
                <w:szCs w:val="24"/>
              </w:rPr>
              <w:t>TOPLAM</w:t>
            </w:r>
          </w:p>
        </w:tc>
        <w:tc>
          <w:tcPr>
            <w:tcW w:w="2039" w:type="dxa"/>
            <w:shd w:val="clear" w:color="auto" w:fill="E2EFD9" w:themeFill="accent6" w:themeFillTint="33"/>
            <w:vAlign w:val="center"/>
          </w:tcPr>
          <w:p w:rsidR="00B5229C" w:rsidRPr="00901015" w:rsidRDefault="00DD5D44" w:rsidP="00390132">
            <w:pPr>
              <w:widowControl w:val="0"/>
              <w:autoSpaceDE w:val="0"/>
              <w:autoSpaceDN w:val="0"/>
              <w:adjustRightInd w:val="0"/>
              <w:jc w:val="center"/>
              <w:rPr>
                <w:b/>
                <w:bCs/>
                <w:sz w:val="24"/>
                <w:szCs w:val="24"/>
              </w:rPr>
            </w:pPr>
            <w:r>
              <w:rPr>
                <w:b/>
                <w:bCs/>
                <w:sz w:val="24"/>
                <w:szCs w:val="24"/>
              </w:rPr>
              <w:t>169</w:t>
            </w:r>
          </w:p>
        </w:tc>
        <w:tc>
          <w:tcPr>
            <w:tcW w:w="1724" w:type="dxa"/>
            <w:shd w:val="clear" w:color="auto" w:fill="E2EFD9" w:themeFill="accent6" w:themeFillTint="33"/>
            <w:vAlign w:val="center"/>
          </w:tcPr>
          <w:p w:rsidR="00B5229C" w:rsidRPr="00901015" w:rsidRDefault="00DD5D44" w:rsidP="00390132">
            <w:pPr>
              <w:widowControl w:val="0"/>
              <w:autoSpaceDE w:val="0"/>
              <w:autoSpaceDN w:val="0"/>
              <w:adjustRightInd w:val="0"/>
              <w:jc w:val="center"/>
              <w:rPr>
                <w:b/>
                <w:bCs/>
                <w:sz w:val="24"/>
                <w:szCs w:val="24"/>
              </w:rPr>
            </w:pPr>
            <w:r>
              <w:rPr>
                <w:b/>
                <w:bCs/>
                <w:sz w:val="24"/>
                <w:szCs w:val="24"/>
              </w:rPr>
              <w:t>144</w:t>
            </w:r>
          </w:p>
        </w:tc>
      </w:tr>
    </w:tbl>
    <w:p w:rsidR="00C208BD" w:rsidRPr="00901015" w:rsidRDefault="00C208BD" w:rsidP="00B97ED1"/>
    <w:p w:rsidR="00CE5A9E" w:rsidRPr="00901015" w:rsidRDefault="00CE5A9E" w:rsidP="00EA06D3">
      <w:pPr>
        <w:pStyle w:val="ResimYazs"/>
        <w:rPr>
          <w:rFonts w:ascii="Times New Roman" w:hAnsi="Times New Roman"/>
        </w:rPr>
      </w:pPr>
      <w:bookmarkStart w:id="16" w:name="_Toc474918994"/>
      <w:r w:rsidRPr="00901015">
        <w:rPr>
          <w:rFonts w:ascii="Times New Roman" w:hAnsi="Times New Roman"/>
        </w:rPr>
        <w:t>TABLO-</w:t>
      </w:r>
      <w:r w:rsidR="001D575A" w:rsidRPr="00901015">
        <w:rPr>
          <w:rFonts w:ascii="Times New Roman" w:hAnsi="Times New Roman"/>
        </w:rPr>
        <w:fldChar w:fldCharType="begin"/>
      </w:r>
      <w:r w:rsidRPr="00901015">
        <w:rPr>
          <w:rFonts w:ascii="Times New Roman" w:hAnsi="Times New Roman"/>
        </w:rPr>
        <w:instrText xml:space="preserve"> SEQ Tablo \* ARABIC </w:instrText>
      </w:r>
      <w:r w:rsidR="001D575A" w:rsidRPr="00901015">
        <w:rPr>
          <w:rFonts w:ascii="Times New Roman" w:hAnsi="Times New Roman"/>
        </w:rPr>
        <w:fldChar w:fldCharType="separate"/>
      </w:r>
      <w:r w:rsidR="000F6C54">
        <w:rPr>
          <w:rFonts w:ascii="Times New Roman" w:hAnsi="Times New Roman"/>
          <w:noProof/>
        </w:rPr>
        <w:t>5</w:t>
      </w:r>
      <w:r w:rsidR="001D575A" w:rsidRPr="00901015">
        <w:rPr>
          <w:rFonts w:ascii="Times New Roman" w:hAnsi="Times New Roman"/>
        </w:rPr>
        <w:fldChar w:fldCharType="end"/>
      </w:r>
      <w:r w:rsidRPr="00901015">
        <w:rPr>
          <w:rFonts w:ascii="Times New Roman" w:hAnsi="Times New Roman"/>
        </w:rPr>
        <w:t xml:space="preserve"> HUZUREVLERİ</w:t>
      </w:r>
      <w:bookmarkEnd w:id="16"/>
    </w:p>
    <w:p w:rsidR="002217F3" w:rsidRPr="00901015" w:rsidRDefault="002217F3" w:rsidP="002217F3">
      <w:pPr>
        <w:widowControl w:val="0"/>
        <w:autoSpaceDE w:val="0"/>
        <w:autoSpaceDN w:val="0"/>
        <w:adjustRightInd w:val="0"/>
        <w:jc w:val="center"/>
        <w:rPr>
          <w:bCs/>
          <w:sz w:val="12"/>
          <w:szCs w:val="12"/>
        </w:rPr>
      </w:pPr>
    </w:p>
    <w:tbl>
      <w:tblPr>
        <w:tblW w:w="0" w:type="auto"/>
        <w:tblInd w:w="392"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ayout w:type="fixed"/>
        <w:tblLook w:val="0000" w:firstRow="0" w:lastRow="0" w:firstColumn="0" w:lastColumn="0" w:noHBand="0" w:noVBand="0"/>
      </w:tblPr>
      <w:tblGrid>
        <w:gridCol w:w="4912"/>
        <w:gridCol w:w="1892"/>
        <w:gridCol w:w="1843"/>
      </w:tblGrid>
      <w:tr w:rsidR="002217F3" w:rsidRPr="00901015" w:rsidTr="00FF48CF">
        <w:trPr>
          <w:trHeight w:val="575"/>
        </w:trPr>
        <w:tc>
          <w:tcPr>
            <w:tcW w:w="4912" w:type="dxa"/>
            <w:shd w:val="clear" w:color="auto" w:fill="E2EFD9" w:themeFill="accent6" w:themeFillTint="33"/>
            <w:vAlign w:val="center"/>
          </w:tcPr>
          <w:p w:rsidR="002217F3" w:rsidRPr="00901015" w:rsidRDefault="002217F3" w:rsidP="00322E67">
            <w:pPr>
              <w:widowControl w:val="0"/>
              <w:autoSpaceDE w:val="0"/>
              <w:autoSpaceDN w:val="0"/>
              <w:adjustRightInd w:val="0"/>
              <w:jc w:val="center"/>
              <w:rPr>
                <w:b/>
                <w:bCs/>
                <w:sz w:val="24"/>
                <w:szCs w:val="22"/>
              </w:rPr>
            </w:pPr>
            <w:r w:rsidRPr="00901015">
              <w:rPr>
                <w:b/>
                <w:bCs/>
                <w:sz w:val="24"/>
                <w:szCs w:val="22"/>
              </w:rPr>
              <w:t>HUZUREVİNİN ADI</w:t>
            </w:r>
          </w:p>
        </w:tc>
        <w:tc>
          <w:tcPr>
            <w:tcW w:w="1892" w:type="dxa"/>
            <w:shd w:val="clear" w:color="auto" w:fill="E2EFD9" w:themeFill="accent6" w:themeFillTint="33"/>
            <w:vAlign w:val="center"/>
          </w:tcPr>
          <w:p w:rsidR="002217F3" w:rsidRPr="00901015" w:rsidRDefault="002217F3" w:rsidP="00322E67">
            <w:pPr>
              <w:widowControl w:val="0"/>
              <w:autoSpaceDE w:val="0"/>
              <w:autoSpaceDN w:val="0"/>
              <w:adjustRightInd w:val="0"/>
              <w:jc w:val="center"/>
              <w:rPr>
                <w:b/>
                <w:bCs/>
                <w:sz w:val="24"/>
                <w:szCs w:val="22"/>
              </w:rPr>
            </w:pPr>
            <w:r w:rsidRPr="00901015">
              <w:rPr>
                <w:b/>
                <w:bCs/>
                <w:sz w:val="24"/>
                <w:szCs w:val="22"/>
              </w:rPr>
              <w:t>KAPASİTESİ</w:t>
            </w:r>
          </w:p>
        </w:tc>
        <w:tc>
          <w:tcPr>
            <w:tcW w:w="1843" w:type="dxa"/>
            <w:shd w:val="clear" w:color="auto" w:fill="E2EFD9" w:themeFill="accent6" w:themeFillTint="33"/>
            <w:vAlign w:val="center"/>
          </w:tcPr>
          <w:p w:rsidR="002217F3" w:rsidRPr="00901015" w:rsidRDefault="002217F3" w:rsidP="00322E67">
            <w:pPr>
              <w:widowControl w:val="0"/>
              <w:autoSpaceDE w:val="0"/>
              <w:autoSpaceDN w:val="0"/>
              <w:adjustRightInd w:val="0"/>
              <w:jc w:val="center"/>
              <w:rPr>
                <w:b/>
                <w:bCs/>
                <w:sz w:val="24"/>
                <w:szCs w:val="22"/>
              </w:rPr>
            </w:pPr>
            <w:r w:rsidRPr="00901015">
              <w:rPr>
                <w:b/>
                <w:bCs/>
                <w:sz w:val="24"/>
                <w:szCs w:val="22"/>
              </w:rPr>
              <w:t>MEVCUDU</w:t>
            </w:r>
          </w:p>
        </w:tc>
      </w:tr>
      <w:tr w:rsidR="002217F3" w:rsidRPr="00901015" w:rsidTr="00F6584B">
        <w:trPr>
          <w:trHeight w:val="454"/>
        </w:trPr>
        <w:tc>
          <w:tcPr>
            <w:tcW w:w="4912" w:type="dxa"/>
            <w:shd w:val="clear" w:color="auto" w:fill="9CC2E5" w:themeFill="accent1" w:themeFillTint="99"/>
            <w:vAlign w:val="center"/>
          </w:tcPr>
          <w:p w:rsidR="002217F3" w:rsidRPr="00901015" w:rsidRDefault="002217F3" w:rsidP="00322E67">
            <w:pPr>
              <w:widowControl w:val="0"/>
              <w:autoSpaceDE w:val="0"/>
              <w:autoSpaceDN w:val="0"/>
              <w:adjustRightInd w:val="0"/>
              <w:rPr>
                <w:bCs/>
                <w:sz w:val="24"/>
                <w:szCs w:val="22"/>
              </w:rPr>
            </w:pPr>
            <w:r w:rsidRPr="00901015">
              <w:rPr>
                <w:bCs/>
                <w:sz w:val="24"/>
                <w:szCs w:val="22"/>
              </w:rPr>
              <w:t>Kdz. Ereğli İzmirlioğlu Huzurevi</w:t>
            </w:r>
          </w:p>
        </w:tc>
        <w:tc>
          <w:tcPr>
            <w:tcW w:w="1892" w:type="dxa"/>
            <w:shd w:val="clear" w:color="auto" w:fill="9CC2E5" w:themeFill="accent1" w:themeFillTint="99"/>
            <w:vAlign w:val="center"/>
          </w:tcPr>
          <w:p w:rsidR="002217F3" w:rsidRPr="00901015" w:rsidRDefault="002217F3" w:rsidP="00322E67">
            <w:pPr>
              <w:widowControl w:val="0"/>
              <w:autoSpaceDE w:val="0"/>
              <w:autoSpaceDN w:val="0"/>
              <w:adjustRightInd w:val="0"/>
              <w:jc w:val="center"/>
              <w:rPr>
                <w:bCs/>
                <w:sz w:val="24"/>
                <w:szCs w:val="22"/>
              </w:rPr>
            </w:pPr>
            <w:r w:rsidRPr="00901015">
              <w:rPr>
                <w:bCs/>
                <w:sz w:val="24"/>
                <w:szCs w:val="22"/>
              </w:rPr>
              <w:t>55</w:t>
            </w:r>
          </w:p>
        </w:tc>
        <w:tc>
          <w:tcPr>
            <w:tcW w:w="1843" w:type="dxa"/>
            <w:shd w:val="clear" w:color="auto" w:fill="9CC2E5" w:themeFill="accent1" w:themeFillTint="99"/>
            <w:vAlign w:val="center"/>
          </w:tcPr>
          <w:p w:rsidR="002217F3" w:rsidRPr="00901015" w:rsidRDefault="00DD5D44" w:rsidP="00322E67">
            <w:pPr>
              <w:widowControl w:val="0"/>
              <w:autoSpaceDE w:val="0"/>
              <w:autoSpaceDN w:val="0"/>
              <w:adjustRightInd w:val="0"/>
              <w:jc w:val="center"/>
              <w:rPr>
                <w:bCs/>
                <w:sz w:val="24"/>
                <w:szCs w:val="22"/>
              </w:rPr>
            </w:pPr>
            <w:r>
              <w:rPr>
                <w:bCs/>
                <w:sz w:val="24"/>
                <w:szCs w:val="22"/>
              </w:rPr>
              <w:t>47</w:t>
            </w:r>
          </w:p>
        </w:tc>
      </w:tr>
      <w:tr w:rsidR="002217F3" w:rsidRPr="00901015" w:rsidTr="00F6584B">
        <w:trPr>
          <w:trHeight w:val="454"/>
        </w:trPr>
        <w:tc>
          <w:tcPr>
            <w:tcW w:w="4912" w:type="dxa"/>
            <w:shd w:val="clear" w:color="auto" w:fill="FFD966" w:themeFill="accent4" w:themeFillTint="99"/>
            <w:vAlign w:val="center"/>
          </w:tcPr>
          <w:p w:rsidR="002217F3" w:rsidRPr="00901015" w:rsidRDefault="002217F3" w:rsidP="00322E67">
            <w:pPr>
              <w:keepNext/>
              <w:widowControl w:val="0"/>
              <w:autoSpaceDE w:val="0"/>
              <w:autoSpaceDN w:val="0"/>
              <w:adjustRightInd w:val="0"/>
              <w:rPr>
                <w:bCs/>
                <w:sz w:val="24"/>
                <w:szCs w:val="22"/>
              </w:rPr>
            </w:pPr>
            <w:r w:rsidRPr="00901015">
              <w:rPr>
                <w:bCs/>
                <w:sz w:val="24"/>
                <w:szCs w:val="22"/>
              </w:rPr>
              <w:t>Devrek Huzurevi Yaşlı Ba</w:t>
            </w:r>
            <w:r w:rsidR="00076EF8" w:rsidRPr="00901015">
              <w:rPr>
                <w:bCs/>
                <w:sz w:val="24"/>
                <w:szCs w:val="22"/>
              </w:rPr>
              <w:t>kım ve Rehabilitasyon Merkezi M</w:t>
            </w:r>
            <w:r w:rsidRPr="00901015">
              <w:rPr>
                <w:bCs/>
                <w:sz w:val="24"/>
                <w:szCs w:val="22"/>
              </w:rPr>
              <w:t>d.</w:t>
            </w:r>
          </w:p>
        </w:tc>
        <w:tc>
          <w:tcPr>
            <w:tcW w:w="1892" w:type="dxa"/>
            <w:shd w:val="clear" w:color="auto" w:fill="FFD966" w:themeFill="accent4" w:themeFillTint="99"/>
            <w:vAlign w:val="center"/>
          </w:tcPr>
          <w:p w:rsidR="002217F3" w:rsidRPr="00901015" w:rsidRDefault="002217F3" w:rsidP="00322E67">
            <w:pPr>
              <w:widowControl w:val="0"/>
              <w:autoSpaceDE w:val="0"/>
              <w:autoSpaceDN w:val="0"/>
              <w:adjustRightInd w:val="0"/>
              <w:jc w:val="center"/>
              <w:rPr>
                <w:bCs/>
                <w:sz w:val="24"/>
                <w:szCs w:val="22"/>
              </w:rPr>
            </w:pPr>
            <w:r w:rsidRPr="00901015">
              <w:rPr>
                <w:bCs/>
                <w:sz w:val="24"/>
                <w:szCs w:val="22"/>
              </w:rPr>
              <w:t>32</w:t>
            </w:r>
          </w:p>
        </w:tc>
        <w:tc>
          <w:tcPr>
            <w:tcW w:w="1843" w:type="dxa"/>
            <w:shd w:val="clear" w:color="auto" w:fill="FFD966" w:themeFill="accent4" w:themeFillTint="99"/>
            <w:vAlign w:val="center"/>
          </w:tcPr>
          <w:p w:rsidR="002217F3" w:rsidRPr="00901015" w:rsidRDefault="002661C8" w:rsidP="00322E67">
            <w:pPr>
              <w:widowControl w:val="0"/>
              <w:autoSpaceDE w:val="0"/>
              <w:autoSpaceDN w:val="0"/>
              <w:adjustRightInd w:val="0"/>
              <w:jc w:val="center"/>
              <w:rPr>
                <w:bCs/>
                <w:sz w:val="24"/>
                <w:szCs w:val="22"/>
              </w:rPr>
            </w:pPr>
            <w:r w:rsidRPr="00901015">
              <w:rPr>
                <w:bCs/>
                <w:sz w:val="24"/>
                <w:szCs w:val="22"/>
              </w:rPr>
              <w:t>3</w:t>
            </w:r>
            <w:r w:rsidR="00376BCE" w:rsidRPr="00901015">
              <w:rPr>
                <w:bCs/>
                <w:sz w:val="24"/>
                <w:szCs w:val="22"/>
              </w:rPr>
              <w:t>2</w:t>
            </w:r>
          </w:p>
        </w:tc>
      </w:tr>
      <w:tr w:rsidR="00076EF8" w:rsidRPr="00901015" w:rsidTr="00F6584B">
        <w:trPr>
          <w:trHeight w:val="454"/>
        </w:trPr>
        <w:tc>
          <w:tcPr>
            <w:tcW w:w="4912" w:type="dxa"/>
            <w:shd w:val="clear" w:color="auto" w:fill="9CC2E5" w:themeFill="accent1" w:themeFillTint="99"/>
            <w:vAlign w:val="center"/>
          </w:tcPr>
          <w:p w:rsidR="00076EF8" w:rsidRPr="00901015" w:rsidRDefault="00076EF8" w:rsidP="00322E67">
            <w:pPr>
              <w:keepNext/>
              <w:widowControl w:val="0"/>
              <w:autoSpaceDE w:val="0"/>
              <w:autoSpaceDN w:val="0"/>
              <w:adjustRightInd w:val="0"/>
              <w:rPr>
                <w:bCs/>
                <w:sz w:val="24"/>
                <w:szCs w:val="22"/>
              </w:rPr>
            </w:pPr>
            <w:r w:rsidRPr="00901015">
              <w:rPr>
                <w:bCs/>
                <w:sz w:val="24"/>
                <w:szCs w:val="22"/>
              </w:rPr>
              <w:t>Devrek Engelsiz Yaşam</w:t>
            </w:r>
            <w:r w:rsidR="00DD5D44">
              <w:rPr>
                <w:bCs/>
                <w:sz w:val="24"/>
                <w:szCs w:val="22"/>
              </w:rPr>
              <w:t xml:space="preserve"> ve Rehabititasyon</w:t>
            </w:r>
            <w:r w:rsidRPr="00901015">
              <w:rPr>
                <w:bCs/>
                <w:sz w:val="24"/>
                <w:szCs w:val="22"/>
              </w:rPr>
              <w:t xml:space="preserve"> Merkezi</w:t>
            </w:r>
          </w:p>
        </w:tc>
        <w:tc>
          <w:tcPr>
            <w:tcW w:w="1892" w:type="dxa"/>
            <w:shd w:val="clear" w:color="auto" w:fill="9CC2E5" w:themeFill="accent1" w:themeFillTint="99"/>
            <w:vAlign w:val="center"/>
          </w:tcPr>
          <w:p w:rsidR="00076EF8" w:rsidRPr="00901015" w:rsidRDefault="00376BCE" w:rsidP="00322E67">
            <w:pPr>
              <w:widowControl w:val="0"/>
              <w:autoSpaceDE w:val="0"/>
              <w:autoSpaceDN w:val="0"/>
              <w:adjustRightInd w:val="0"/>
              <w:jc w:val="center"/>
              <w:rPr>
                <w:bCs/>
                <w:sz w:val="24"/>
                <w:szCs w:val="22"/>
              </w:rPr>
            </w:pPr>
            <w:r w:rsidRPr="00901015">
              <w:rPr>
                <w:bCs/>
                <w:sz w:val="24"/>
                <w:szCs w:val="22"/>
              </w:rPr>
              <w:t>60</w:t>
            </w:r>
          </w:p>
        </w:tc>
        <w:tc>
          <w:tcPr>
            <w:tcW w:w="1843" w:type="dxa"/>
            <w:shd w:val="clear" w:color="auto" w:fill="9CC2E5" w:themeFill="accent1" w:themeFillTint="99"/>
            <w:vAlign w:val="center"/>
          </w:tcPr>
          <w:p w:rsidR="00076EF8" w:rsidRPr="00901015" w:rsidRDefault="00DD5D44" w:rsidP="00322E67">
            <w:pPr>
              <w:widowControl w:val="0"/>
              <w:autoSpaceDE w:val="0"/>
              <w:autoSpaceDN w:val="0"/>
              <w:adjustRightInd w:val="0"/>
              <w:jc w:val="center"/>
              <w:rPr>
                <w:bCs/>
                <w:sz w:val="24"/>
                <w:szCs w:val="22"/>
              </w:rPr>
            </w:pPr>
            <w:r>
              <w:rPr>
                <w:bCs/>
                <w:sz w:val="24"/>
                <w:szCs w:val="22"/>
              </w:rPr>
              <w:t>60</w:t>
            </w:r>
          </w:p>
        </w:tc>
      </w:tr>
      <w:tr w:rsidR="002217F3" w:rsidRPr="00901015" w:rsidTr="00F6584B">
        <w:trPr>
          <w:trHeight w:val="454"/>
        </w:trPr>
        <w:tc>
          <w:tcPr>
            <w:tcW w:w="4912" w:type="dxa"/>
            <w:shd w:val="clear" w:color="auto" w:fill="9CC2E5" w:themeFill="accent1" w:themeFillTint="99"/>
            <w:vAlign w:val="center"/>
          </w:tcPr>
          <w:p w:rsidR="002217F3" w:rsidRPr="00901015" w:rsidRDefault="002217F3" w:rsidP="00322E67">
            <w:pPr>
              <w:keepNext/>
              <w:widowControl w:val="0"/>
              <w:autoSpaceDE w:val="0"/>
              <w:autoSpaceDN w:val="0"/>
              <w:adjustRightInd w:val="0"/>
              <w:rPr>
                <w:bCs/>
                <w:sz w:val="24"/>
                <w:szCs w:val="22"/>
              </w:rPr>
            </w:pPr>
            <w:r w:rsidRPr="00901015">
              <w:rPr>
                <w:bCs/>
                <w:sz w:val="24"/>
                <w:szCs w:val="22"/>
              </w:rPr>
              <w:t>Çaycuma Huzurevi Müdürlüğü</w:t>
            </w:r>
          </w:p>
        </w:tc>
        <w:tc>
          <w:tcPr>
            <w:tcW w:w="1892" w:type="dxa"/>
            <w:shd w:val="clear" w:color="auto" w:fill="9CC2E5" w:themeFill="accent1" w:themeFillTint="99"/>
            <w:vAlign w:val="center"/>
          </w:tcPr>
          <w:p w:rsidR="002217F3" w:rsidRPr="00901015" w:rsidRDefault="002217F3" w:rsidP="00322E67">
            <w:pPr>
              <w:widowControl w:val="0"/>
              <w:autoSpaceDE w:val="0"/>
              <w:autoSpaceDN w:val="0"/>
              <w:adjustRightInd w:val="0"/>
              <w:jc w:val="center"/>
              <w:rPr>
                <w:bCs/>
                <w:sz w:val="24"/>
                <w:szCs w:val="22"/>
              </w:rPr>
            </w:pPr>
            <w:r w:rsidRPr="00901015">
              <w:rPr>
                <w:bCs/>
                <w:sz w:val="24"/>
                <w:szCs w:val="22"/>
              </w:rPr>
              <w:t>75</w:t>
            </w:r>
          </w:p>
        </w:tc>
        <w:tc>
          <w:tcPr>
            <w:tcW w:w="1843" w:type="dxa"/>
            <w:shd w:val="clear" w:color="auto" w:fill="9CC2E5" w:themeFill="accent1" w:themeFillTint="99"/>
            <w:vAlign w:val="center"/>
          </w:tcPr>
          <w:p w:rsidR="002217F3" w:rsidRPr="00901015" w:rsidRDefault="002661C8" w:rsidP="00322E67">
            <w:pPr>
              <w:widowControl w:val="0"/>
              <w:autoSpaceDE w:val="0"/>
              <w:autoSpaceDN w:val="0"/>
              <w:adjustRightInd w:val="0"/>
              <w:jc w:val="center"/>
              <w:rPr>
                <w:bCs/>
                <w:sz w:val="24"/>
                <w:szCs w:val="22"/>
              </w:rPr>
            </w:pPr>
            <w:r w:rsidRPr="00901015">
              <w:rPr>
                <w:bCs/>
                <w:sz w:val="24"/>
                <w:szCs w:val="22"/>
              </w:rPr>
              <w:t>6</w:t>
            </w:r>
            <w:r w:rsidR="00B62056">
              <w:rPr>
                <w:bCs/>
                <w:sz w:val="24"/>
                <w:szCs w:val="22"/>
              </w:rPr>
              <w:t>9</w:t>
            </w:r>
          </w:p>
        </w:tc>
      </w:tr>
      <w:tr w:rsidR="002217F3" w:rsidRPr="00901015" w:rsidTr="00F6584B">
        <w:trPr>
          <w:trHeight w:val="454"/>
        </w:trPr>
        <w:tc>
          <w:tcPr>
            <w:tcW w:w="4912" w:type="dxa"/>
            <w:shd w:val="clear" w:color="auto" w:fill="FFD966" w:themeFill="accent4" w:themeFillTint="99"/>
            <w:vAlign w:val="center"/>
          </w:tcPr>
          <w:p w:rsidR="002217F3" w:rsidRPr="00901015" w:rsidRDefault="002217F3" w:rsidP="00322E67">
            <w:pPr>
              <w:widowControl w:val="0"/>
              <w:autoSpaceDE w:val="0"/>
              <w:autoSpaceDN w:val="0"/>
              <w:adjustRightInd w:val="0"/>
              <w:rPr>
                <w:bCs/>
                <w:sz w:val="24"/>
                <w:szCs w:val="22"/>
              </w:rPr>
            </w:pPr>
            <w:r w:rsidRPr="00901015">
              <w:rPr>
                <w:bCs/>
                <w:sz w:val="24"/>
                <w:szCs w:val="22"/>
              </w:rPr>
              <w:t>Merkez Huzurevi</w:t>
            </w:r>
          </w:p>
        </w:tc>
        <w:tc>
          <w:tcPr>
            <w:tcW w:w="1892" w:type="dxa"/>
            <w:shd w:val="clear" w:color="auto" w:fill="FFD966" w:themeFill="accent4" w:themeFillTint="99"/>
            <w:vAlign w:val="center"/>
          </w:tcPr>
          <w:p w:rsidR="002217F3" w:rsidRPr="00901015" w:rsidRDefault="002217F3" w:rsidP="00322E67">
            <w:pPr>
              <w:widowControl w:val="0"/>
              <w:autoSpaceDE w:val="0"/>
              <w:autoSpaceDN w:val="0"/>
              <w:adjustRightInd w:val="0"/>
              <w:jc w:val="center"/>
              <w:rPr>
                <w:bCs/>
                <w:sz w:val="24"/>
                <w:szCs w:val="12"/>
              </w:rPr>
            </w:pPr>
            <w:r w:rsidRPr="00901015">
              <w:rPr>
                <w:bCs/>
                <w:sz w:val="24"/>
                <w:szCs w:val="22"/>
              </w:rPr>
              <w:t>48</w:t>
            </w:r>
          </w:p>
        </w:tc>
        <w:tc>
          <w:tcPr>
            <w:tcW w:w="1843" w:type="dxa"/>
            <w:shd w:val="clear" w:color="auto" w:fill="FFD966" w:themeFill="accent4" w:themeFillTint="99"/>
            <w:vAlign w:val="center"/>
          </w:tcPr>
          <w:p w:rsidR="002217F3" w:rsidRPr="00901015" w:rsidRDefault="00CB2079" w:rsidP="00322E67">
            <w:pPr>
              <w:widowControl w:val="0"/>
              <w:autoSpaceDE w:val="0"/>
              <w:autoSpaceDN w:val="0"/>
              <w:adjustRightInd w:val="0"/>
              <w:jc w:val="center"/>
              <w:rPr>
                <w:bCs/>
                <w:sz w:val="24"/>
                <w:szCs w:val="22"/>
              </w:rPr>
            </w:pPr>
            <w:r w:rsidRPr="00901015">
              <w:rPr>
                <w:bCs/>
                <w:sz w:val="24"/>
                <w:szCs w:val="22"/>
              </w:rPr>
              <w:t>4</w:t>
            </w:r>
            <w:r w:rsidR="00DD5D44">
              <w:rPr>
                <w:bCs/>
                <w:sz w:val="24"/>
                <w:szCs w:val="22"/>
              </w:rPr>
              <w:t>6</w:t>
            </w:r>
          </w:p>
        </w:tc>
      </w:tr>
      <w:tr w:rsidR="002217F3" w:rsidRPr="00901015" w:rsidTr="00FF48CF">
        <w:trPr>
          <w:trHeight w:val="468"/>
        </w:trPr>
        <w:tc>
          <w:tcPr>
            <w:tcW w:w="4912" w:type="dxa"/>
            <w:shd w:val="clear" w:color="auto" w:fill="E2EFD9" w:themeFill="accent6" w:themeFillTint="33"/>
            <w:vAlign w:val="center"/>
          </w:tcPr>
          <w:p w:rsidR="002217F3" w:rsidRPr="00901015" w:rsidRDefault="002217F3" w:rsidP="00322E67">
            <w:pPr>
              <w:widowControl w:val="0"/>
              <w:autoSpaceDE w:val="0"/>
              <w:autoSpaceDN w:val="0"/>
              <w:adjustRightInd w:val="0"/>
              <w:jc w:val="center"/>
              <w:rPr>
                <w:b/>
                <w:bCs/>
                <w:sz w:val="24"/>
              </w:rPr>
            </w:pPr>
            <w:r w:rsidRPr="00901015">
              <w:rPr>
                <w:b/>
                <w:bCs/>
                <w:sz w:val="24"/>
              </w:rPr>
              <w:t>TOPLAM</w:t>
            </w:r>
          </w:p>
        </w:tc>
        <w:tc>
          <w:tcPr>
            <w:tcW w:w="1892" w:type="dxa"/>
            <w:shd w:val="clear" w:color="auto" w:fill="E2EFD9" w:themeFill="accent6" w:themeFillTint="33"/>
            <w:vAlign w:val="center"/>
          </w:tcPr>
          <w:p w:rsidR="002217F3" w:rsidRPr="00901015" w:rsidRDefault="00191B35" w:rsidP="00322E67">
            <w:pPr>
              <w:widowControl w:val="0"/>
              <w:autoSpaceDE w:val="0"/>
              <w:autoSpaceDN w:val="0"/>
              <w:adjustRightInd w:val="0"/>
              <w:jc w:val="center"/>
              <w:rPr>
                <w:b/>
                <w:bCs/>
                <w:sz w:val="24"/>
                <w:szCs w:val="22"/>
              </w:rPr>
            </w:pPr>
            <w:r w:rsidRPr="00901015">
              <w:rPr>
                <w:b/>
                <w:bCs/>
                <w:sz w:val="24"/>
                <w:szCs w:val="22"/>
              </w:rPr>
              <w:t>2</w:t>
            </w:r>
            <w:r w:rsidR="00376BCE" w:rsidRPr="00901015">
              <w:rPr>
                <w:b/>
                <w:bCs/>
                <w:sz w:val="24"/>
                <w:szCs w:val="22"/>
              </w:rPr>
              <w:t>70</w:t>
            </w:r>
          </w:p>
        </w:tc>
        <w:tc>
          <w:tcPr>
            <w:tcW w:w="1843" w:type="dxa"/>
            <w:shd w:val="clear" w:color="auto" w:fill="E2EFD9" w:themeFill="accent6" w:themeFillTint="33"/>
            <w:vAlign w:val="center"/>
          </w:tcPr>
          <w:p w:rsidR="002217F3" w:rsidRPr="00901015" w:rsidRDefault="00DD5D44" w:rsidP="00322E67">
            <w:pPr>
              <w:widowControl w:val="0"/>
              <w:autoSpaceDE w:val="0"/>
              <w:autoSpaceDN w:val="0"/>
              <w:adjustRightInd w:val="0"/>
              <w:jc w:val="center"/>
              <w:rPr>
                <w:b/>
                <w:bCs/>
                <w:sz w:val="24"/>
                <w:szCs w:val="22"/>
              </w:rPr>
            </w:pPr>
            <w:r>
              <w:rPr>
                <w:b/>
                <w:bCs/>
                <w:sz w:val="24"/>
                <w:szCs w:val="22"/>
              </w:rPr>
              <w:t>254</w:t>
            </w:r>
          </w:p>
        </w:tc>
      </w:tr>
    </w:tbl>
    <w:p w:rsidR="006842E7" w:rsidRPr="00DD1750" w:rsidRDefault="006842E7" w:rsidP="00DD1750"/>
    <w:p w:rsidR="00663AC8" w:rsidRPr="004A1D2D" w:rsidRDefault="00B97ED1" w:rsidP="004A1D2D">
      <w:pPr>
        <w:pStyle w:val="Balk2"/>
        <w:rPr>
          <w:rFonts w:ascii="Times New Roman" w:hAnsi="Times New Roman"/>
        </w:rPr>
      </w:pPr>
      <w:bookmarkStart w:id="17" w:name="_Toc474918744"/>
      <w:r w:rsidRPr="00DD1750">
        <w:rPr>
          <w:rFonts w:ascii="Times New Roman" w:hAnsi="Times New Roman"/>
        </w:rPr>
        <w:lastRenderedPageBreak/>
        <w:t>5. EĞİTİM VE ÖĞRETİME AİT VERİLER</w:t>
      </w:r>
      <w:bookmarkEnd w:id="17"/>
    </w:p>
    <w:p w:rsidR="00663AC8" w:rsidRPr="00DD1750" w:rsidRDefault="00663AC8" w:rsidP="00EA06D3">
      <w:pPr>
        <w:pStyle w:val="ResimYazs"/>
        <w:rPr>
          <w:rFonts w:ascii="Times New Roman" w:hAnsi="Times New Roman"/>
        </w:rPr>
      </w:pPr>
      <w:bookmarkStart w:id="18" w:name="_Toc474918995"/>
      <w:r w:rsidRPr="00DD1750">
        <w:rPr>
          <w:rFonts w:ascii="Times New Roman" w:hAnsi="Times New Roman"/>
        </w:rPr>
        <w:t>TABLO-</w:t>
      </w:r>
      <w:r w:rsidR="001D575A" w:rsidRPr="00DD1750">
        <w:rPr>
          <w:rFonts w:ascii="Times New Roman" w:hAnsi="Times New Roman"/>
        </w:rPr>
        <w:fldChar w:fldCharType="begin"/>
      </w:r>
      <w:r w:rsidR="00CD2995" w:rsidRPr="00DD1750">
        <w:rPr>
          <w:rFonts w:ascii="Times New Roman" w:hAnsi="Times New Roman"/>
        </w:rPr>
        <w:instrText xml:space="preserve"> SEQ Tablo \* ARABIC </w:instrText>
      </w:r>
      <w:r w:rsidR="001D575A" w:rsidRPr="00DD1750">
        <w:rPr>
          <w:rFonts w:ascii="Times New Roman" w:hAnsi="Times New Roman"/>
        </w:rPr>
        <w:fldChar w:fldCharType="separate"/>
      </w:r>
      <w:r w:rsidR="000F6C54">
        <w:rPr>
          <w:rFonts w:ascii="Times New Roman" w:hAnsi="Times New Roman"/>
          <w:noProof/>
        </w:rPr>
        <w:t>6</w:t>
      </w:r>
      <w:r w:rsidR="001D575A" w:rsidRPr="00DD1750">
        <w:rPr>
          <w:rFonts w:ascii="Times New Roman" w:hAnsi="Times New Roman"/>
        </w:rPr>
        <w:fldChar w:fldCharType="end"/>
      </w:r>
      <w:r w:rsidRPr="00DD1750">
        <w:rPr>
          <w:rFonts w:ascii="Times New Roman" w:hAnsi="Times New Roman"/>
        </w:rPr>
        <w:t xml:space="preserve"> EĞİTİM</w:t>
      </w:r>
      <w:bookmarkEnd w:id="18"/>
    </w:p>
    <w:tbl>
      <w:tblPr>
        <w:tblW w:w="8960" w:type="dxa"/>
        <w:tblInd w:w="70" w:type="dxa"/>
        <w:tblCellMar>
          <w:left w:w="70" w:type="dxa"/>
          <w:right w:w="70" w:type="dxa"/>
        </w:tblCellMar>
        <w:tblLook w:val="04A0" w:firstRow="1" w:lastRow="0" w:firstColumn="1" w:lastColumn="0" w:noHBand="0" w:noVBand="1"/>
      </w:tblPr>
      <w:tblGrid>
        <w:gridCol w:w="5560"/>
        <w:gridCol w:w="280"/>
        <w:gridCol w:w="1040"/>
        <w:gridCol w:w="1040"/>
        <w:gridCol w:w="1040"/>
      </w:tblGrid>
      <w:tr w:rsidR="004A1D2D" w:rsidRPr="004A1D2D" w:rsidTr="00FF48CF">
        <w:trPr>
          <w:trHeight w:val="203"/>
        </w:trPr>
        <w:tc>
          <w:tcPr>
            <w:tcW w:w="5840" w:type="dxa"/>
            <w:gridSpan w:val="2"/>
            <w:tcBorders>
              <w:top w:val="nil"/>
              <w:left w:val="nil"/>
              <w:bottom w:val="nil"/>
              <w:right w:val="single" w:sz="8" w:space="0" w:color="000000"/>
            </w:tcBorders>
            <w:shd w:val="clear" w:color="auto" w:fill="E2EFD9" w:themeFill="accent6" w:themeFillTint="33"/>
            <w:vAlign w:val="center"/>
            <w:hideMark/>
          </w:tcPr>
          <w:p w:rsidR="004A1D2D" w:rsidRPr="004A1D2D" w:rsidRDefault="004A1D2D" w:rsidP="004A1D2D">
            <w:pPr>
              <w:jc w:val="center"/>
              <w:rPr>
                <w:lang w:eastAsia="tr-TR"/>
              </w:rPr>
            </w:pPr>
            <w:r w:rsidRPr="004A1D2D">
              <w:rPr>
                <w:lang w:eastAsia="tr-TR"/>
              </w:rPr>
              <w:t>2016-2017 Öğretim Yılı</w:t>
            </w:r>
          </w:p>
        </w:tc>
        <w:tc>
          <w:tcPr>
            <w:tcW w:w="1040" w:type="dxa"/>
            <w:tcBorders>
              <w:top w:val="single" w:sz="8" w:space="0" w:color="000000"/>
              <w:left w:val="nil"/>
              <w:bottom w:val="nil"/>
              <w:right w:val="nil"/>
            </w:tcBorders>
            <w:shd w:val="clear" w:color="auto" w:fill="E2EFD9" w:themeFill="accent6" w:themeFillTint="33"/>
            <w:vAlign w:val="center"/>
            <w:hideMark/>
          </w:tcPr>
          <w:p w:rsidR="004A1D2D" w:rsidRPr="004A1D2D" w:rsidRDefault="004A1D2D" w:rsidP="004A1D2D">
            <w:pPr>
              <w:jc w:val="center"/>
              <w:rPr>
                <w:rFonts w:ascii="Bookman Old Style" w:hAnsi="Bookman Old Style"/>
                <w:b/>
                <w:bCs/>
                <w:color w:val="000080"/>
                <w:lang w:eastAsia="tr-TR"/>
              </w:rPr>
            </w:pPr>
            <w:r w:rsidRPr="004A1D2D">
              <w:rPr>
                <w:rFonts w:ascii="Bookman Old Style" w:hAnsi="Bookman Old Style"/>
                <w:b/>
                <w:bCs/>
                <w:color w:val="000080"/>
                <w:lang w:eastAsia="tr-TR"/>
              </w:rPr>
              <w:t>RESMİ</w:t>
            </w:r>
          </w:p>
        </w:tc>
        <w:tc>
          <w:tcPr>
            <w:tcW w:w="1040" w:type="dxa"/>
            <w:tcBorders>
              <w:top w:val="single" w:sz="8" w:space="0" w:color="auto"/>
              <w:left w:val="single" w:sz="8" w:space="0" w:color="auto"/>
              <w:bottom w:val="nil"/>
              <w:right w:val="single" w:sz="8" w:space="0" w:color="auto"/>
            </w:tcBorders>
            <w:shd w:val="clear" w:color="auto" w:fill="E2EFD9" w:themeFill="accent6" w:themeFillTint="33"/>
            <w:vAlign w:val="center"/>
            <w:hideMark/>
          </w:tcPr>
          <w:p w:rsidR="004A1D2D" w:rsidRPr="004A1D2D" w:rsidRDefault="004A1D2D" w:rsidP="004A1D2D">
            <w:pPr>
              <w:jc w:val="center"/>
              <w:rPr>
                <w:rFonts w:ascii="Bookman Old Style" w:hAnsi="Bookman Old Style"/>
                <w:b/>
                <w:bCs/>
                <w:color w:val="000080"/>
                <w:lang w:eastAsia="tr-TR"/>
              </w:rPr>
            </w:pPr>
            <w:r w:rsidRPr="004A1D2D">
              <w:rPr>
                <w:rFonts w:ascii="Bookman Old Style" w:hAnsi="Bookman Old Style"/>
                <w:b/>
                <w:bCs/>
                <w:color w:val="000080"/>
                <w:lang w:eastAsia="tr-TR"/>
              </w:rPr>
              <w:t>ÖZEL</w:t>
            </w:r>
          </w:p>
        </w:tc>
        <w:tc>
          <w:tcPr>
            <w:tcW w:w="1040"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rsidR="004A1D2D" w:rsidRPr="004A1D2D" w:rsidRDefault="004A1D2D" w:rsidP="004A1D2D">
            <w:pPr>
              <w:jc w:val="center"/>
              <w:rPr>
                <w:rFonts w:ascii="Bookman Old Style" w:hAnsi="Bookman Old Style"/>
                <w:b/>
                <w:bCs/>
                <w:color w:val="000080"/>
                <w:lang w:eastAsia="tr-TR"/>
              </w:rPr>
            </w:pPr>
            <w:r w:rsidRPr="004A1D2D">
              <w:rPr>
                <w:rFonts w:ascii="Bookman Old Style" w:hAnsi="Bookman Old Style"/>
                <w:b/>
                <w:bCs/>
                <w:color w:val="000080"/>
                <w:lang w:eastAsia="tr-TR"/>
              </w:rPr>
              <w:t>TOPLAM</w:t>
            </w:r>
          </w:p>
        </w:tc>
      </w:tr>
      <w:tr w:rsidR="004A1D2D" w:rsidRPr="004A1D2D" w:rsidTr="00AB23DF">
        <w:trPr>
          <w:trHeight w:val="162"/>
        </w:trPr>
        <w:tc>
          <w:tcPr>
            <w:tcW w:w="5560" w:type="dxa"/>
            <w:tcBorders>
              <w:top w:val="single" w:sz="8" w:space="0" w:color="auto"/>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TOPLAM ÖĞRENCİ SAYISI        </w:t>
            </w:r>
          </w:p>
        </w:tc>
        <w:tc>
          <w:tcPr>
            <w:tcW w:w="280" w:type="dxa"/>
            <w:tcBorders>
              <w:top w:val="single" w:sz="8" w:space="0" w:color="auto"/>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single" w:sz="8" w:space="0" w:color="auto"/>
              <w:left w:val="nil"/>
              <w:bottom w:val="single" w:sz="8" w:space="0" w:color="000000"/>
              <w:right w:val="nil"/>
            </w:tcBorders>
            <w:shd w:val="clear" w:color="000000" w:fill="CCFFFF"/>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95607</w:t>
            </w:r>
          </w:p>
        </w:tc>
        <w:tc>
          <w:tcPr>
            <w:tcW w:w="1040" w:type="dxa"/>
            <w:tcBorders>
              <w:top w:val="single" w:sz="8" w:space="0" w:color="auto"/>
              <w:left w:val="single" w:sz="8" w:space="0" w:color="auto"/>
              <w:bottom w:val="single" w:sz="8" w:space="0" w:color="auto"/>
              <w:right w:val="single" w:sz="8" w:space="0" w:color="auto"/>
            </w:tcBorders>
            <w:shd w:val="clear" w:color="000000" w:fill="FFFF99"/>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3654</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99261</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TOPLAM 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nil"/>
            </w:tcBorders>
            <w:shd w:val="clear" w:color="000000" w:fill="CCFFFF"/>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6481</w:t>
            </w:r>
          </w:p>
        </w:tc>
        <w:tc>
          <w:tcPr>
            <w:tcW w:w="1040" w:type="dxa"/>
            <w:tcBorders>
              <w:top w:val="nil"/>
              <w:left w:val="single" w:sz="8" w:space="0" w:color="auto"/>
              <w:bottom w:val="single" w:sz="8" w:space="0" w:color="auto"/>
              <w:right w:val="single" w:sz="8" w:space="0" w:color="auto"/>
            </w:tcBorders>
            <w:shd w:val="clear" w:color="000000" w:fill="FFFF99"/>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411</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6892</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TOPLAM 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nil"/>
            </w:tcBorders>
            <w:shd w:val="clear" w:color="000000" w:fill="CCFFFF"/>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428</w:t>
            </w:r>
          </w:p>
        </w:tc>
        <w:tc>
          <w:tcPr>
            <w:tcW w:w="1040" w:type="dxa"/>
            <w:tcBorders>
              <w:top w:val="nil"/>
              <w:left w:val="single" w:sz="8" w:space="0" w:color="auto"/>
              <w:bottom w:val="single" w:sz="8" w:space="0" w:color="auto"/>
              <w:right w:val="single" w:sz="8" w:space="0" w:color="auto"/>
            </w:tcBorders>
            <w:shd w:val="clear" w:color="000000" w:fill="FFFF99"/>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21</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449</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TOPLAM 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nil"/>
            </w:tcBorders>
            <w:shd w:val="clear" w:color="000000" w:fill="CCFFFF"/>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4512</w:t>
            </w:r>
          </w:p>
        </w:tc>
        <w:tc>
          <w:tcPr>
            <w:tcW w:w="1040" w:type="dxa"/>
            <w:tcBorders>
              <w:top w:val="nil"/>
              <w:left w:val="single" w:sz="8" w:space="0" w:color="auto"/>
              <w:bottom w:val="single" w:sz="8" w:space="0" w:color="auto"/>
              <w:right w:val="single" w:sz="8" w:space="0" w:color="auto"/>
            </w:tcBorders>
            <w:shd w:val="clear" w:color="000000" w:fill="FFFF99"/>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275</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4787</w:t>
            </w:r>
          </w:p>
        </w:tc>
      </w:tr>
      <w:tr w:rsidR="004A1D2D" w:rsidRPr="004A1D2D" w:rsidTr="00FF48CF">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2EFD9" w:themeFill="accent6" w:themeFillTint="33"/>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ÖNCESİ </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6275</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378</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6653</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340</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26</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366</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r w:rsidRPr="004A1D2D">
              <w:rPr>
                <w:rFonts w:ascii="Bookman Old Style" w:hAnsi="Bookman Old Style"/>
                <w:i/>
                <w:iCs/>
                <w:color w:val="000080"/>
                <w:sz w:val="14"/>
                <w:szCs w:val="14"/>
                <w:lang w:eastAsia="tr-TR"/>
              </w:rPr>
              <w:t xml:space="preserve">(müstakil)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16</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5</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21</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DERSLİK SAYISI ( ANAOKULU+ANASINIFI)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297</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36</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333</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ÖĞRETMENE DÜŞEN ÖĞRENCİ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18</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15</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18</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BAŞINA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21</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20</w:t>
            </w:r>
          </w:p>
        </w:tc>
      </w:tr>
      <w:tr w:rsidR="004A1D2D" w:rsidRPr="004A1D2D" w:rsidTr="00FF48CF">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2EFD9" w:themeFill="accent6" w:themeFillTint="33"/>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İLKOKUL</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28757</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773</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29530</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1815</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79</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1894</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216</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4</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220</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1335</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82</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1417</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TAHSİSLİ DERSLİK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350</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13</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363</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ÖĞRETMENE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16</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16</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BAŞINA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22</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9</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21</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YATILI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0</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ÖĞRETİM ŞEKLİNE GÖRE 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4A1D2D" w:rsidP="004A1D2D">
            <w:pPr>
              <w:jc w:val="center"/>
              <w:rPr>
                <w:rFonts w:ascii="Bookman Old Style" w:hAnsi="Bookman Old Style"/>
                <w:color w:val="002060"/>
                <w:sz w:val="14"/>
                <w:szCs w:val="14"/>
                <w:lang w:eastAsia="tr-TR"/>
              </w:rPr>
            </w:pP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4A1D2D" w:rsidP="004A1D2D">
            <w:pPr>
              <w:jc w:val="center"/>
              <w:rPr>
                <w:rFonts w:ascii="Bookman Old Style" w:hAnsi="Bookman Old Style"/>
                <w:color w:val="002060"/>
                <w:sz w:val="14"/>
                <w:szCs w:val="14"/>
                <w:lang w:eastAsia="tr-TR"/>
              </w:rPr>
            </w:pP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4A1D2D" w:rsidP="004A1D2D">
            <w:pPr>
              <w:jc w:val="center"/>
              <w:rPr>
                <w:rFonts w:ascii="Bookman Old Style" w:hAnsi="Bookman Old Style"/>
                <w:b/>
                <w:bCs/>
                <w:color w:val="002060"/>
                <w:sz w:val="14"/>
                <w:szCs w:val="14"/>
                <w:lang w:eastAsia="tr-TR"/>
              </w:rPr>
            </w:pP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Normal</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197</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4</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201</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İkili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19</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19</w:t>
            </w:r>
          </w:p>
        </w:tc>
      </w:tr>
      <w:tr w:rsidR="004A1D2D" w:rsidRPr="004A1D2D" w:rsidTr="00FF48CF">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2EFD9" w:themeFill="accent6" w:themeFillTint="33"/>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ORTAOKUL</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31614</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973</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32557</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2074</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107</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2181</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114</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4</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118</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1484</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24</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1508</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TAHSİSLİ DERSLİK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107</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83</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190</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ÖĞRETMENE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15</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9</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15</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BAŞINA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21</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40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22</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YATILI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0</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ÖĞRETİM ŞEKLİNE GÖRE 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4A1D2D" w:rsidP="004A1D2D">
            <w:pPr>
              <w:jc w:val="center"/>
              <w:rPr>
                <w:rFonts w:ascii="Bookman Old Style" w:hAnsi="Bookman Old Style"/>
                <w:color w:val="002060"/>
                <w:sz w:val="14"/>
                <w:szCs w:val="14"/>
                <w:lang w:eastAsia="tr-TR"/>
              </w:rPr>
            </w:pP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4A1D2D" w:rsidP="004A1D2D">
            <w:pPr>
              <w:jc w:val="center"/>
              <w:rPr>
                <w:rFonts w:ascii="Bookman Old Style" w:hAnsi="Bookman Old Style"/>
                <w:color w:val="002060"/>
                <w:sz w:val="14"/>
                <w:szCs w:val="14"/>
                <w:lang w:eastAsia="tr-TR"/>
              </w:rPr>
            </w:pP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4A1D2D" w:rsidP="004A1D2D">
            <w:pPr>
              <w:jc w:val="center"/>
              <w:rPr>
                <w:rFonts w:ascii="Bookman Old Style" w:hAnsi="Bookman Old Style"/>
                <w:b/>
                <w:bCs/>
                <w:color w:val="002060"/>
                <w:sz w:val="14"/>
                <w:szCs w:val="14"/>
                <w:lang w:eastAsia="tr-TR"/>
              </w:rPr>
            </w:pP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Normal</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99</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4</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103</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İkili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15</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15</w:t>
            </w:r>
          </w:p>
        </w:tc>
      </w:tr>
      <w:tr w:rsidR="004A1D2D" w:rsidRPr="004A1D2D" w:rsidTr="00FF48CF">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2EFD9" w:themeFill="accent6" w:themeFillTint="33"/>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ORTAÖĞRETİM</w:t>
            </w:r>
            <w:r w:rsidRPr="004A1D2D">
              <w:rPr>
                <w:rFonts w:ascii="Bookman Old Style" w:hAnsi="Bookman Old Style"/>
                <w:color w:val="000080"/>
                <w:sz w:val="14"/>
                <w:szCs w:val="14"/>
                <w:lang w:eastAsia="tr-TR"/>
              </w:rPr>
              <w:t xml:space="preserve"> </w:t>
            </w:r>
            <w:r w:rsidRPr="004A1D2D">
              <w:rPr>
                <w:rFonts w:ascii="Bookman Old Style" w:hAnsi="Bookman Old Style"/>
                <w:i/>
                <w:iCs/>
                <w:color w:val="000080"/>
                <w:sz w:val="14"/>
                <w:szCs w:val="14"/>
                <w:lang w:eastAsia="tr-TR"/>
              </w:rPr>
              <w:t>(Lise)</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13257</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1560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14817</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866</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199</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1065</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29</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8</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37</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539</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133</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672</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TAHSİSLİ DERSLİK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6</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6</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ÖĞRETMENE DÜŞEN ÖĞRENCİ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15</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8</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13</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DERSLİK BAŞINA DÜŞEN ÖĞRENCİ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25</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12</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22</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YATILI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10</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10</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ÖĞRETİM ŞEKLİNE GÖRE 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4A1D2D" w:rsidP="004A1D2D">
            <w:pPr>
              <w:jc w:val="center"/>
              <w:rPr>
                <w:rFonts w:ascii="Bookman Old Style" w:hAnsi="Bookman Old Style"/>
                <w:color w:val="002060"/>
                <w:sz w:val="14"/>
                <w:szCs w:val="14"/>
                <w:lang w:eastAsia="tr-TR"/>
              </w:rPr>
            </w:pP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4A1D2D" w:rsidP="004A1D2D">
            <w:pPr>
              <w:jc w:val="center"/>
              <w:rPr>
                <w:rFonts w:ascii="Bookman Old Style" w:hAnsi="Bookman Old Style"/>
                <w:color w:val="002060"/>
                <w:sz w:val="14"/>
                <w:szCs w:val="14"/>
                <w:lang w:eastAsia="tr-TR"/>
              </w:rPr>
            </w:pP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4A1D2D" w:rsidP="004A1D2D">
            <w:pPr>
              <w:jc w:val="center"/>
              <w:rPr>
                <w:rFonts w:ascii="Bookman Old Style" w:hAnsi="Bookman Old Style"/>
                <w:b/>
                <w:bCs/>
                <w:color w:val="002060"/>
                <w:sz w:val="14"/>
                <w:szCs w:val="14"/>
                <w:lang w:eastAsia="tr-TR"/>
              </w:rPr>
            </w:pP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Normal</w:t>
            </w:r>
            <w:r w:rsidRPr="004A1D2D">
              <w:rPr>
                <w:rFonts w:ascii="Bookman Old Style" w:hAnsi="Bookman Old Style"/>
                <w:b/>
                <w:bCs/>
                <w:color w:val="000080"/>
                <w:sz w:val="14"/>
                <w:szCs w:val="14"/>
                <w:lang w:eastAsia="tr-TR"/>
              </w:rPr>
              <w:t xml:space="preserve">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29</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8</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37</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                                                                                    </w:t>
            </w:r>
            <w:r w:rsidRPr="004A1D2D">
              <w:rPr>
                <w:rFonts w:ascii="Bookman Old Style" w:hAnsi="Bookman Old Style"/>
                <w:i/>
                <w:iCs/>
                <w:color w:val="000080"/>
                <w:sz w:val="14"/>
                <w:szCs w:val="14"/>
                <w:lang w:eastAsia="tr-TR"/>
              </w:rPr>
              <w:t xml:space="preserve">İkili                                                     </w:t>
            </w:r>
            <w:r w:rsidRPr="004A1D2D">
              <w:rPr>
                <w:rFonts w:ascii="Bookman Old Style" w:hAnsi="Bookman Old Style"/>
                <w:b/>
                <w:bCs/>
                <w:color w:val="000080"/>
                <w:sz w:val="14"/>
                <w:szCs w:val="14"/>
                <w:lang w:eastAsia="tr-TR"/>
              </w:rPr>
              <w:t xml:space="preserve">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0</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BİLGİSAYAR DESTEKLİ EĞİTİME BAŞLAYAN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BU OKULLARDAKİ BİLGİSAYAR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Fatih projesi kapsamında tablet bilgisayar Dağıtılan Okul sayısı</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58</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58</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Fatih projesi kapsamında tablet bilgisayar sayısı</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7406</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7406</w:t>
            </w:r>
          </w:p>
        </w:tc>
      </w:tr>
      <w:tr w:rsidR="004A1D2D" w:rsidRPr="004A1D2D" w:rsidTr="00FF48CF">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2EFD9" w:themeFill="accent6" w:themeFillTint="33"/>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MESLEKİ EĞİTİM</w:t>
            </w:r>
            <w:r w:rsidRPr="004A1D2D">
              <w:rPr>
                <w:rFonts w:ascii="Bookman Old Style" w:hAnsi="Bookman Old Style"/>
                <w:color w:val="000080"/>
                <w:sz w:val="14"/>
                <w:szCs w:val="14"/>
                <w:lang w:eastAsia="tr-TR"/>
              </w:rPr>
              <w:t xml:space="preserve"> </w:t>
            </w:r>
            <w:r w:rsidRPr="004A1D2D">
              <w:rPr>
                <w:rFonts w:ascii="Bookman Old Style" w:hAnsi="Bookman Old Style"/>
                <w:i/>
                <w:iCs/>
                <w:color w:val="000080"/>
                <w:sz w:val="14"/>
                <w:szCs w:val="14"/>
                <w:lang w:eastAsia="tr-TR"/>
              </w:rPr>
              <w:t>(Meslek Lisesi)</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15238</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15238</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1283</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1283</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43</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43</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804</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804</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TAHSİSLİ DERSLİK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33</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33</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ÖĞRETMENE DÜŞEN ÖĞRENCİ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12</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12</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BAŞINA DÜŞEN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19</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19</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YATILI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5</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5</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ÖĞRETİM ŞEKLİNE GÖRE 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4A1D2D" w:rsidP="004A1D2D">
            <w:pPr>
              <w:jc w:val="center"/>
              <w:rPr>
                <w:rFonts w:ascii="Bookman Old Style" w:hAnsi="Bookman Old Style"/>
                <w:color w:val="002060"/>
                <w:sz w:val="14"/>
                <w:szCs w:val="14"/>
                <w:lang w:eastAsia="tr-TR"/>
              </w:rPr>
            </w:pP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4A1D2D" w:rsidP="004A1D2D">
            <w:pPr>
              <w:jc w:val="center"/>
              <w:rPr>
                <w:rFonts w:ascii="Bookman Old Style" w:hAnsi="Bookman Old Style"/>
                <w:color w:val="002060"/>
                <w:sz w:val="14"/>
                <w:szCs w:val="14"/>
                <w:lang w:eastAsia="tr-TR"/>
              </w:rPr>
            </w:pP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4A1D2D" w:rsidP="004A1D2D">
            <w:pPr>
              <w:jc w:val="center"/>
              <w:rPr>
                <w:rFonts w:ascii="Bookman Old Style" w:hAnsi="Bookman Old Style"/>
                <w:b/>
                <w:bCs/>
                <w:color w:val="002060"/>
                <w:sz w:val="14"/>
                <w:szCs w:val="14"/>
                <w:lang w:eastAsia="tr-TR"/>
              </w:rPr>
            </w:pP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i/>
                <w:iCs/>
                <w:color w:val="000080"/>
                <w:sz w:val="14"/>
                <w:szCs w:val="14"/>
                <w:lang w:eastAsia="tr-TR"/>
              </w:rPr>
            </w:pPr>
            <w:r w:rsidRPr="004A1D2D">
              <w:rPr>
                <w:rFonts w:ascii="Bookman Old Style" w:hAnsi="Bookman Old Style"/>
                <w:i/>
                <w:iCs/>
                <w:color w:val="000080"/>
                <w:sz w:val="14"/>
                <w:szCs w:val="14"/>
                <w:lang w:eastAsia="tr-TR"/>
              </w:rPr>
              <w:t xml:space="preserve">                                                                                Normal</w:t>
            </w:r>
            <w:r w:rsidRPr="004A1D2D">
              <w:rPr>
                <w:rFonts w:ascii="Bookman Old Style" w:hAnsi="Bookman Old Style"/>
                <w:b/>
                <w:bCs/>
                <w:color w:val="000080"/>
                <w:sz w:val="14"/>
                <w:szCs w:val="14"/>
                <w:lang w:eastAsia="tr-TR"/>
              </w:rPr>
              <w:t xml:space="preserve">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43</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43</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jc w:val="right"/>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                                                                                    </w:t>
            </w:r>
            <w:r w:rsidRPr="004A1D2D">
              <w:rPr>
                <w:rFonts w:ascii="Bookman Old Style" w:hAnsi="Bookman Old Style"/>
                <w:i/>
                <w:iCs/>
                <w:color w:val="000080"/>
                <w:sz w:val="14"/>
                <w:szCs w:val="14"/>
                <w:lang w:eastAsia="tr-TR"/>
              </w:rPr>
              <w:t xml:space="preserve">İkili                                                     </w:t>
            </w:r>
            <w:r w:rsidRPr="004A1D2D">
              <w:rPr>
                <w:rFonts w:ascii="Bookman Old Style" w:hAnsi="Bookman Old Style"/>
                <w:b/>
                <w:bCs/>
                <w:color w:val="000080"/>
                <w:sz w:val="14"/>
                <w:szCs w:val="14"/>
                <w:lang w:eastAsia="tr-TR"/>
              </w:rPr>
              <w:t xml:space="preserve">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0</w:t>
            </w:r>
          </w:p>
        </w:tc>
      </w:tr>
      <w:tr w:rsidR="004A1D2D" w:rsidRPr="004A1D2D" w:rsidTr="00FF48CF">
        <w:trPr>
          <w:trHeight w:val="162"/>
        </w:trPr>
        <w:tc>
          <w:tcPr>
            <w:tcW w:w="8960" w:type="dxa"/>
            <w:gridSpan w:val="5"/>
            <w:tcBorders>
              <w:top w:val="single" w:sz="8" w:space="0" w:color="000000"/>
              <w:left w:val="single" w:sz="8" w:space="0" w:color="auto"/>
              <w:bottom w:val="single" w:sz="8" w:space="0" w:color="000000"/>
              <w:right w:val="single" w:sz="8" w:space="0" w:color="000000"/>
            </w:tcBorders>
            <w:shd w:val="clear" w:color="auto" w:fill="E2EFD9" w:themeFill="accent6" w:themeFillTint="33"/>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ÖZEL EĞİTİM</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ÖĞRENCİ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466</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466</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ÖĞRETMEN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103</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103</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OKUL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10</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10</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DERSLİK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53</w:t>
            </w:r>
          </w:p>
        </w:tc>
        <w:tc>
          <w:tcPr>
            <w:tcW w:w="1040" w:type="dxa"/>
            <w:tcBorders>
              <w:top w:val="nil"/>
              <w:left w:val="nil"/>
              <w:bottom w:val="single" w:sz="8" w:space="0" w:color="000000"/>
              <w:right w:val="single" w:sz="8" w:space="0" w:color="000000"/>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53</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TAHSİSLİ DERSLİK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21</w:t>
            </w:r>
          </w:p>
        </w:tc>
        <w:tc>
          <w:tcPr>
            <w:tcW w:w="1040" w:type="dxa"/>
            <w:tcBorders>
              <w:top w:val="nil"/>
              <w:left w:val="nil"/>
              <w:bottom w:val="single" w:sz="8" w:space="0" w:color="000000"/>
              <w:right w:val="nil"/>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single" w:sz="8" w:space="0" w:color="000000"/>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21</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YATILI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w:t>
            </w:r>
          </w:p>
        </w:tc>
        <w:tc>
          <w:tcPr>
            <w:tcW w:w="1040" w:type="dxa"/>
            <w:tcBorders>
              <w:top w:val="nil"/>
              <w:left w:val="nil"/>
              <w:bottom w:val="single" w:sz="8" w:space="0" w:color="000000"/>
              <w:right w:val="single" w:sz="8" w:space="0" w:color="auto"/>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nil"/>
              <w:left w:val="nil"/>
              <w:bottom w:val="single" w:sz="8" w:space="0" w:color="000000"/>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w:t>
            </w:r>
          </w:p>
        </w:tc>
      </w:tr>
      <w:tr w:rsidR="004A1D2D" w:rsidRPr="004A1D2D" w:rsidTr="00FF48CF">
        <w:trPr>
          <w:trHeight w:val="162"/>
        </w:trPr>
        <w:tc>
          <w:tcPr>
            <w:tcW w:w="8960" w:type="dxa"/>
            <w:gridSpan w:val="5"/>
            <w:tcBorders>
              <w:top w:val="single" w:sz="8" w:space="0" w:color="000000"/>
              <w:left w:val="single" w:sz="8" w:space="0" w:color="auto"/>
              <w:bottom w:val="nil"/>
              <w:right w:val="single" w:sz="8" w:space="0" w:color="000000"/>
            </w:tcBorders>
            <w:shd w:val="clear" w:color="auto" w:fill="E2EFD9" w:themeFill="accent6" w:themeFillTint="33"/>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TAŞIMALI EĞİTİM</w:t>
            </w:r>
          </w:p>
        </w:tc>
      </w:tr>
      <w:tr w:rsidR="004A1D2D" w:rsidRPr="004A1D2D" w:rsidTr="00AB23DF">
        <w:trPr>
          <w:trHeight w:val="162"/>
        </w:trPr>
        <w:tc>
          <w:tcPr>
            <w:tcW w:w="5560" w:type="dxa"/>
            <w:tcBorders>
              <w:top w:val="single" w:sz="8" w:space="0" w:color="auto"/>
              <w:left w:val="single" w:sz="8" w:space="0" w:color="auto"/>
              <w:bottom w:val="single" w:sz="8" w:space="0" w:color="000000"/>
              <w:right w:val="single" w:sz="8" w:space="0" w:color="000000"/>
            </w:tcBorders>
            <w:shd w:val="clear" w:color="000000" w:fill="CCFFFF"/>
            <w:vAlign w:val="center"/>
            <w:hideMark/>
          </w:tcPr>
          <w:p w:rsidR="004A1D2D" w:rsidRPr="004A1D2D" w:rsidRDefault="00521DDF" w:rsidP="004A1D2D">
            <w:pPr>
              <w:rPr>
                <w:rFonts w:ascii="Bookman Old Style" w:hAnsi="Bookman Old Style"/>
                <w:b/>
                <w:bCs/>
                <w:color w:val="000080"/>
                <w:sz w:val="14"/>
                <w:szCs w:val="14"/>
                <w:lang w:eastAsia="tr-TR"/>
              </w:rPr>
            </w:pPr>
            <w:r>
              <w:rPr>
                <w:rFonts w:ascii="Bookman Old Style" w:hAnsi="Bookman Old Style"/>
                <w:b/>
                <w:bCs/>
                <w:color w:val="000080"/>
                <w:sz w:val="14"/>
                <w:szCs w:val="14"/>
                <w:lang w:eastAsia="tr-TR"/>
              </w:rPr>
              <w:t xml:space="preserve">TAŞIMALI EĞİTİM YAPILAN </w:t>
            </w:r>
            <w:r w:rsidR="004A1D2D" w:rsidRPr="004A1D2D">
              <w:rPr>
                <w:rFonts w:ascii="Bookman Old Style" w:hAnsi="Bookman Old Style"/>
                <w:b/>
                <w:bCs/>
                <w:color w:val="000080"/>
                <w:sz w:val="14"/>
                <w:szCs w:val="14"/>
                <w:lang w:eastAsia="tr-TR"/>
              </w:rPr>
              <w:t>MERKEZ OKUL SAYISI</w:t>
            </w:r>
          </w:p>
        </w:tc>
        <w:tc>
          <w:tcPr>
            <w:tcW w:w="280" w:type="dxa"/>
            <w:tcBorders>
              <w:top w:val="single" w:sz="8" w:space="0" w:color="auto"/>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single" w:sz="8" w:space="0" w:color="auto"/>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50</w:t>
            </w:r>
          </w:p>
        </w:tc>
        <w:tc>
          <w:tcPr>
            <w:tcW w:w="1040" w:type="dxa"/>
            <w:tcBorders>
              <w:top w:val="single" w:sz="8" w:space="0" w:color="auto"/>
              <w:left w:val="nil"/>
              <w:bottom w:val="single" w:sz="8" w:space="0" w:color="000000"/>
              <w:right w:val="nil"/>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single" w:sz="8" w:space="0" w:color="auto"/>
              <w:left w:val="single" w:sz="8" w:space="0" w:color="auto"/>
              <w:bottom w:val="nil"/>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50</w:t>
            </w:r>
          </w:p>
        </w:tc>
      </w:tr>
      <w:tr w:rsidR="004A1D2D" w:rsidRPr="004A1D2D" w:rsidTr="00AB23DF">
        <w:trPr>
          <w:trHeight w:val="162"/>
        </w:trPr>
        <w:tc>
          <w:tcPr>
            <w:tcW w:w="5560" w:type="dxa"/>
            <w:tcBorders>
              <w:top w:val="nil"/>
              <w:left w:val="single" w:sz="8" w:space="0" w:color="auto"/>
              <w:bottom w:val="single" w:sz="8" w:space="0" w:color="000000"/>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TAŞINAN MERKEZ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1050</w:t>
            </w:r>
          </w:p>
        </w:tc>
        <w:tc>
          <w:tcPr>
            <w:tcW w:w="1040" w:type="dxa"/>
            <w:tcBorders>
              <w:top w:val="nil"/>
              <w:left w:val="nil"/>
              <w:bottom w:val="single" w:sz="8" w:space="0" w:color="000000"/>
              <w:right w:val="nil"/>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single" w:sz="8" w:space="0" w:color="000000"/>
              <w:left w:val="single" w:sz="8" w:space="0" w:color="auto"/>
              <w:bottom w:val="nil"/>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1050</w:t>
            </w:r>
          </w:p>
        </w:tc>
      </w:tr>
      <w:tr w:rsidR="004A1D2D" w:rsidRPr="004A1D2D" w:rsidTr="00AB23DF">
        <w:trPr>
          <w:trHeight w:val="162"/>
        </w:trPr>
        <w:tc>
          <w:tcPr>
            <w:tcW w:w="5560" w:type="dxa"/>
            <w:tcBorders>
              <w:top w:val="nil"/>
              <w:left w:val="single" w:sz="8" w:space="0" w:color="auto"/>
              <w:bottom w:val="nil"/>
              <w:right w:val="single" w:sz="8" w:space="0" w:color="000000"/>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 xml:space="preserve">TAŞINAN TOPLAM ÖĞRENCİ SAYISI </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11926</w:t>
            </w:r>
          </w:p>
        </w:tc>
        <w:tc>
          <w:tcPr>
            <w:tcW w:w="1040" w:type="dxa"/>
            <w:tcBorders>
              <w:top w:val="nil"/>
              <w:left w:val="nil"/>
              <w:bottom w:val="single" w:sz="8" w:space="0" w:color="000000"/>
              <w:right w:val="nil"/>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single" w:sz="8" w:space="0" w:color="000000"/>
              <w:left w:val="single" w:sz="8" w:space="0" w:color="auto"/>
              <w:bottom w:val="nil"/>
              <w:right w:val="single" w:sz="8" w:space="0" w:color="auto"/>
            </w:tcBorders>
            <w:shd w:val="clear" w:color="auto" w:fill="E2EFD9" w:themeFill="accent6" w:themeFillTint="33"/>
            <w:vAlign w:val="center"/>
          </w:tcPr>
          <w:p w:rsidR="004A1D2D" w:rsidRPr="004A1D2D" w:rsidRDefault="00AB23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11926</w:t>
            </w:r>
          </w:p>
        </w:tc>
      </w:tr>
      <w:tr w:rsidR="004A1D2D" w:rsidRPr="004A1D2D" w:rsidTr="00AB23DF">
        <w:trPr>
          <w:trHeight w:val="162"/>
        </w:trPr>
        <w:tc>
          <w:tcPr>
            <w:tcW w:w="5560"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4A1D2D" w:rsidRPr="004A1D2D" w:rsidRDefault="004A1D2D" w:rsidP="004A1D2D">
            <w:pP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ÖĞRENCİ TAŞINAN TOPLAM OKUL SAYISI</w:t>
            </w:r>
          </w:p>
        </w:tc>
        <w:tc>
          <w:tcPr>
            <w:tcW w:w="280" w:type="dxa"/>
            <w:tcBorders>
              <w:top w:val="nil"/>
              <w:left w:val="nil"/>
              <w:bottom w:val="single" w:sz="8" w:space="0" w:color="000000"/>
              <w:right w:val="single" w:sz="8" w:space="0" w:color="000000"/>
            </w:tcBorders>
            <w:shd w:val="clear" w:color="000000" w:fill="FFFF99"/>
            <w:vAlign w:val="center"/>
            <w:hideMark/>
          </w:tcPr>
          <w:p w:rsidR="004A1D2D" w:rsidRPr="004A1D2D" w:rsidRDefault="004A1D2D" w:rsidP="004A1D2D">
            <w:pPr>
              <w:jc w:val="center"/>
              <w:rPr>
                <w:rFonts w:ascii="Bookman Old Style" w:hAnsi="Bookman Old Style"/>
                <w:b/>
                <w:bCs/>
                <w:color w:val="000080"/>
                <w:sz w:val="14"/>
                <w:szCs w:val="14"/>
                <w:lang w:eastAsia="tr-TR"/>
              </w:rPr>
            </w:pPr>
            <w:r w:rsidRPr="004A1D2D">
              <w:rPr>
                <w:rFonts w:ascii="Bookman Old Style" w:hAnsi="Bookman Old Style"/>
                <w:b/>
                <w:bCs/>
                <w:color w:val="000080"/>
                <w:sz w:val="14"/>
                <w:szCs w:val="14"/>
                <w:lang w:eastAsia="tr-TR"/>
              </w:rPr>
              <w:t>:</w:t>
            </w:r>
          </w:p>
        </w:tc>
        <w:tc>
          <w:tcPr>
            <w:tcW w:w="1040" w:type="dxa"/>
            <w:tcBorders>
              <w:top w:val="nil"/>
              <w:left w:val="nil"/>
              <w:bottom w:val="single" w:sz="8" w:space="0" w:color="000000"/>
              <w:right w:val="single" w:sz="8" w:space="0" w:color="000000"/>
            </w:tcBorders>
            <w:shd w:val="clear" w:color="000000" w:fill="CCFFFF"/>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245</w:t>
            </w:r>
          </w:p>
        </w:tc>
        <w:tc>
          <w:tcPr>
            <w:tcW w:w="1040" w:type="dxa"/>
            <w:tcBorders>
              <w:top w:val="nil"/>
              <w:left w:val="nil"/>
              <w:bottom w:val="single" w:sz="8" w:space="0" w:color="000000"/>
              <w:right w:val="nil"/>
            </w:tcBorders>
            <w:shd w:val="clear" w:color="000000" w:fill="FFFF99"/>
            <w:vAlign w:val="center"/>
          </w:tcPr>
          <w:p w:rsidR="004A1D2D" w:rsidRPr="004A1D2D" w:rsidRDefault="00AB23DF" w:rsidP="004A1D2D">
            <w:pPr>
              <w:jc w:val="center"/>
              <w:rPr>
                <w:rFonts w:ascii="Bookman Old Style" w:hAnsi="Bookman Old Style"/>
                <w:color w:val="002060"/>
                <w:sz w:val="14"/>
                <w:szCs w:val="14"/>
                <w:lang w:eastAsia="tr-TR"/>
              </w:rPr>
            </w:pPr>
            <w:r>
              <w:rPr>
                <w:rFonts w:ascii="Bookman Old Style" w:hAnsi="Bookman Old Style"/>
                <w:color w:val="002060"/>
                <w:sz w:val="14"/>
                <w:szCs w:val="14"/>
                <w:lang w:eastAsia="tr-TR"/>
              </w:rPr>
              <w:t>0</w:t>
            </w:r>
          </w:p>
        </w:tc>
        <w:tc>
          <w:tcPr>
            <w:tcW w:w="1040" w:type="dxa"/>
            <w:tcBorders>
              <w:top w:val="single" w:sz="8" w:space="0" w:color="000000"/>
              <w:left w:val="single" w:sz="8" w:space="0" w:color="auto"/>
              <w:bottom w:val="single" w:sz="8" w:space="0" w:color="auto"/>
              <w:right w:val="single" w:sz="8" w:space="0" w:color="auto"/>
            </w:tcBorders>
            <w:shd w:val="clear" w:color="auto" w:fill="E2EFD9" w:themeFill="accent6" w:themeFillTint="33"/>
            <w:vAlign w:val="center"/>
          </w:tcPr>
          <w:p w:rsidR="004A1D2D" w:rsidRPr="004A1D2D" w:rsidRDefault="00521DDF" w:rsidP="004A1D2D">
            <w:pPr>
              <w:jc w:val="center"/>
              <w:rPr>
                <w:rFonts w:ascii="Bookman Old Style" w:hAnsi="Bookman Old Style"/>
                <w:b/>
                <w:bCs/>
                <w:color w:val="002060"/>
                <w:sz w:val="14"/>
                <w:szCs w:val="14"/>
                <w:lang w:eastAsia="tr-TR"/>
              </w:rPr>
            </w:pPr>
            <w:r>
              <w:rPr>
                <w:rFonts w:ascii="Bookman Old Style" w:hAnsi="Bookman Old Style"/>
                <w:b/>
                <w:bCs/>
                <w:color w:val="002060"/>
                <w:sz w:val="14"/>
                <w:szCs w:val="14"/>
                <w:lang w:eastAsia="tr-TR"/>
              </w:rPr>
              <w:t>245</w:t>
            </w:r>
          </w:p>
        </w:tc>
      </w:tr>
    </w:tbl>
    <w:p w:rsidR="00944DDA" w:rsidRPr="00DD1750" w:rsidRDefault="00944DDA" w:rsidP="00CB7CB0">
      <w:pPr>
        <w:pStyle w:val="Balk3"/>
        <w:rPr>
          <w:rFonts w:ascii="Times New Roman" w:hAnsi="Times New Roman"/>
        </w:rPr>
      </w:pPr>
    </w:p>
    <w:p w:rsidR="000E4BEF" w:rsidRPr="00DD1750" w:rsidRDefault="00E4246E" w:rsidP="00CB7CB0">
      <w:pPr>
        <w:pStyle w:val="Balk3"/>
        <w:rPr>
          <w:rFonts w:ascii="Times New Roman" w:hAnsi="Times New Roman"/>
        </w:rPr>
      </w:pPr>
      <w:bookmarkStart w:id="19" w:name="_Toc474918745"/>
      <w:r w:rsidRPr="00DD1750">
        <w:rPr>
          <w:rFonts w:ascii="Times New Roman" w:hAnsi="Times New Roman"/>
        </w:rPr>
        <w:t xml:space="preserve">5.1 </w:t>
      </w:r>
      <w:r w:rsidR="00352B71">
        <w:rPr>
          <w:rFonts w:ascii="Times New Roman" w:hAnsi="Times New Roman"/>
        </w:rPr>
        <w:t>2016</w:t>
      </w:r>
      <w:r w:rsidR="00A02030" w:rsidRPr="00DD1750">
        <w:rPr>
          <w:rFonts w:ascii="Times New Roman" w:hAnsi="Times New Roman"/>
        </w:rPr>
        <w:t xml:space="preserve"> Yılına İlişkin Önemli Eğitim </w:t>
      </w:r>
      <w:r w:rsidR="000E4BEF" w:rsidRPr="00DD1750">
        <w:rPr>
          <w:rFonts w:ascii="Times New Roman" w:hAnsi="Times New Roman"/>
        </w:rPr>
        <w:t>İstatistik</w:t>
      </w:r>
      <w:r w:rsidR="00A02030" w:rsidRPr="00DD1750">
        <w:rPr>
          <w:rFonts w:ascii="Times New Roman" w:hAnsi="Times New Roman"/>
        </w:rPr>
        <w:t>ler</w:t>
      </w:r>
      <w:r w:rsidRPr="00DD1750">
        <w:rPr>
          <w:rFonts w:ascii="Times New Roman" w:hAnsi="Times New Roman"/>
        </w:rPr>
        <w:t>i</w:t>
      </w:r>
      <w:bookmarkEnd w:id="19"/>
    </w:p>
    <w:p w:rsidR="00E4246E" w:rsidRPr="00DD1750" w:rsidRDefault="00E4246E" w:rsidP="00E4246E"/>
    <w:p w:rsidR="00E2435C" w:rsidRPr="00DD1750" w:rsidRDefault="002F4B8F" w:rsidP="00E2435C">
      <w:pPr>
        <w:ind w:left="284"/>
        <w:rPr>
          <w:color w:val="000000"/>
          <w:sz w:val="24"/>
          <w:szCs w:val="24"/>
        </w:rPr>
      </w:pPr>
      <w:r w:rsidRPr="00DD1750">
        <w:rPr>
          <w:color w:val="000000"/>
          <w:sz w:val="24"/>
          <w:szCs w:val="24"/>
        </w:rPr>
        <w:t>Okul Sayısı</w:t>
      </w:r>
      <w:r w:rsidR="00E2435C" w:rsidRPr="00DD1750">
        <w:rPr>
          <w:color w:val="000000"/>
          <w:sz w:val="24"/>
          <w:szCs w:val="24"/>
        </w:rPr>
        <w:tab/>
      </w:r>
      <w:r w:rsidR="00E2435C" w:rsidRPr="00DD1750">
        <w:rPr>
          <w:color w:val="000000"/>
          <w:sz w:val="24"/>
          <w:szCs w:val="24"/>
        </w:rPr>
        <w:tab/>
      </w:r>
      <w:r w:rsidR="00E2435C" w:rsidRPr="00DD1750">
        <w:rPr>
          <w:color w:val="000000"/>
          <w:sz w:val="24"/>
          <w:szCs w:val="24"/>
        </w:rPr>
        <w:tab/>
      </w:r>
      <w:r w:rsidR="00C408E5">
        <w:rPr>
          <w:color w:val="000000"/>
          <w:sz w:val="24"/>
          <w:szCs w:val="24"/>
        </w:rPr>
        <w:tab/>
      </w:r>
      <w:r w:rsidR="00E2435C" w:rsidRPr="00DD1750">
        <w:rPr>
          <w:color w:val="000000"/>
          <w:sz w:val="24"/>
          <w:szCs w:val="24"/>
        </w:rPr>
        <w:t xml:space="preserve">: </w:t>
      </w:r>
      <w:r w:rsidR="00521DDF">
        <w:rPr>
          <w:color w:val="000000"/>
          <w:sz w:val="24"/>
          <w:szCs w:val="24"/>
        </w:rPr>
        <w:t>449</w:t>
      </w:r>
    </w:p>
    <w:p w:rsidR="00E4246E" w:rsidRPr="00DD1750" w:rsidRDefault="00E85437" w:rsidP="00E4246E">
      <w:pPr>
        <w:ind w:left="284"/>
        <w:rPr>
          <w:b/>
          <w:color w:val="000000"/>
          <w:sz w:val="24"/>
          <w:szCs w:val="24"/>
        </w:rPr>
      </w:pPr>
      <w:r w:rsidRPr="00DD1750">
        <w:rPr>
          <w:color w:val="000000"/>
          <w:sz w:val="24"/>
          <w:szCs w:val="24"/>
        </w:rPr>
        <w:t>Derslik Sayısı</w:t>
      </w:r>
      <w:r w:rsidR="00521DDF">
        <w:rPr>
          <w:color w:val="000000"/>
          <w:sz w:val="24"/>
          <w:szCs w:val="24"/>
        </w:rPr>
        <w:tab/>
      </w:r>
      <w:r w:rsidR="00521DDF">
        <w:rPr>
          <w:color w:val="000000"/>
          <w:sz w:val="24"/>
          <w:szCs w:val="24"/>
        </w:rPr>
        <w:tab/>
      </w:r>
      <w:r w:rsidR="00521DDF">
        <w:rPr>
          <w:color w:val="000000"/>
          <w:sz w:val="24"/>
          <w:szCs w:val="24"/>
        </w:rPr>
        <w:tab/>
        <w:t>: 4.787</w:t>
      </w:r>
      <w:r w:rsidRPr="00DD1750">
        <w:rPr>
          <w:color w:val="000000"/>
          <w:sz w:val="24"/>
          <w:szCs w:val="24"/>
        </w:rPr>
        <w:br/>
        <w:t>Öğrenci Sayısı</w:t>
      </w:r>
      <w:r w:rsidR="00521DDF">
        <w:rPr>
          <w:color w:val="000000"/>
          <w:sz w:val="24"/>
          <w:szCs w:val="24"/>
        </w:rPr>
        <w:tab/>
      </w:r>
      <w:r w:rsidR="00521DDF">
        <w:rPr>
          <w:color w:val="000000"/>
          <w:sz w:val="24"/>
          <w:szCs w:val="24"/>
        </w:rPr>
        <w:tab/>
      </w:r>
      <w:r w:rsidR="00521DDF">
        <w:rPr>
          <w:color w:val="000000"/>
          <w:sz w:val="24"/>
          <w:szCs w:val="24"/>
        </w:rPr>
        <w:tab/>
        <w:t>: 99.261</w:t>
      </w:r>
      <w:r w:rsidRPr="00DD1750">
        <w:rPr>
          <w:color w:val="000000"/>
          <w:sz w:val="24"/>
          <w:szCs w:val="24"/>
        </w:rPr>
        <w:br/>
        <w:t>Öğretmen Sayısı</w:t>
      </w:r>
      <w:r w:rsidR="00E2435C" w:rsidRPr="00DD1750">
        <w:rPr>
          <w:color w:val="000000"/>
          <w:sz w:val="24"/>
          <w:szCs w:val="24"/>
        </w:rPr>
        <w:tab/>
      </w:r>
      <w:r w:rsidR="00E2435C" w:rsidRPr="00DD1750">
        <w:rPr>
          <w:color w:val="000000"/>
          <w:sz w:val="24"/>
          <w:szCs w:val="24"/>
        </w:rPr>
        <w:tab/>
      </w:r>
      <w:r w:rsidR="00BF3330" w:rsidRPr="00DD1750">
        <w:rPr>
          <w:color w:val="000000"/>
          <w:sz w:val="24"/>
          <w:szCs w:val="24"/>
        </w:rPr>
        <w:tab/>
      </w:r>
      <w:r w:rsidR="00E2435C" w:rsidRPr="00DD1750">
        <w:rPr>
          <w:color w:val="000000"/>
          <w:sz w:val="24"/>
          <w:szCs w:val="24"/>
        </w:rPr>
        <w:t>: 6.</w:t>
      </w:r>
      <w:r w:rsidR="00352B71">
        <w:rPr>
          <w:color w:val="000000"/>
          <w:sz w:val="24"/>
          <w:szCs w:val="24"/>
        </w:rPr>
        <w:t>982</w:t>
      </w:r>
      <w:r w:rsidR="00116079" w:rsidRPr="00DD1750">
        <w:rPr>
          <w:color w:val="000000"/>
          <w:sz w:val="24"/>
          <w:szCs w:val="24"/>
        </w:rPr>
        <w:br/>
      </w:r>
      <w:r w:rsidR="00116079" w:rsidRPr="00DD1750">
        <w:rPr>
          <w:rStyle w:val="Gl"/>
          <w:b w:val="0"/>
          <w:color w:val="000000"/>
          <w:sz w:val="24"/>
          <w:szCs w:val="24"/>
        </w:rPr>
        <w:t>Derslik Başına Düşen Öğrenci Sayısı</w:t>
      </w:r>
      <w:r w:rsidR="00BF3330" w:rsidRPr="00DD1750">
        <w:rPr>
          <w:rStyle w:val="Gl"/>
          <w:b w:val="0"/>
          <w:color w:val="000000"/>
          <w:sz w:val="24"/>
          <w:szCs w:val="24"/>
        </w:rPr>
        <w:t>;</w:t>
      </w:r>
      <w:r w:rsidR="00BF3330" w:rsidRPr="00DD1750">
        <w:rPr>
          <w:rStyle w:val="Gl"/>
          <w:b w:val="0"/>
          <w:color w:val="000000"/>
          <w:sz w:val="24"/>
          <w:szCs w:val="24"/>
        </w:rPr>
        <w:br/>
        <w:t>Okul Öncesi</w:t>
      </w:r>
      <w:r w:rsidR="00BF3330" w:rsidRPr="00DD1750">
        <w:rPr>
          <w:rStyle w:val="Gl"/>
          <w:b w:val="0"/>
          <w:color w:val="000000"/>
          <w:sz w:val="24"/>
          <w:szCs w:val="24"/>
        </w:rPr>
        <w:tab/>
      </w:r>
      <w:r w:rsidR="00BF3330" w:rsidRPr="00DD1750">
        <w:rPr>
          <w:rStyle w:val="Gl"/>
          <w:b w:val="0"/>
          <w:color w:val="000000"/>
          <w:sz w:val="24"/>
          <w:szCs w:val="24"/>
        </w:rPr>
        <w:tab/>
      </w:r>
      <w:r w:rsidR="00BF3330" w:rsidRPr="00DD1750">
        <w:rPr>
          <w:rStyle w:val="Gl"/>
          <w:b w:val="0"/>
          <w:color w:val="000000"/>
          <w:sz w:val="24"/>
          <w:szCs w:val="24"/>
        </w:rPr>
        <w:tab/>
        <w:t>: 2</w:t>
      </w:r>
      <w:r w:rsidR="00521DDF">
        <w:rPr>
          <w:rStyle w:val="Gl"/>
          <w:b w:val="0"/>
          <w:color w:val="000000"/>
          <w:sz w:val="24"/>
          <w:szCs w:val="24"/>
        </w:rPr>
        <w:t>1</w:t>
      </w:r>
      <w:r w:rsidR="00116079" w:rsidRPr="00DD1750">
        <w:rPr>
          <w:color w:val="000000"/>
          <w:sz w:val="24"/>
          <w:szCs w:val="24"/>
        </w:rPr>
        <w:br/>
      </w:r>
      <w:r w:rsidR="00E2435C" w:rsidRPr="00DD1750">
        <w:rPr>
          <w:color w:val="000000"/>
          <w:sz w:val="24"/>
          <w:szCs w:val="24"/>
        </w:rPr>
        <w:t>İlkoku</w:t>
      </w:r>
      <w:r w:rsidR="00367515" w:rsidRPr="00DD1750">
        <w:rPr>
          <w:color w:val="000000"/>
          <w:sz w:val="24"/>
          <w:szCs w:val="24"/>
        </w:rPr>
        <w:t>l</w:t>
      </w:r>
      <w:r w:rsidR="00E2435C" w:rsidRPr="00DD1750">
        <w:rPr>
          <w:color w:val="000000"/>
          <w:sz w:val="24"/>
          <w:szCs w:val="24"/>
        </w:rPr>
        <w:tab/>
      </w:r>
      <w:r w:rsidR="00BF3330" w:rsidRPr="00DD1750">
        <w:rPr>
          <w:color w:val="000000"/>
          <w:sz w:val="24"/>
          <w:szCs w:val="24"/>
        </w:rPr>
        <w:tab/>
      </w:r>
      <w:r w:rsidR="00BF3330" w:rsidRPr="00DD1750">
        <w:rPr>
          <w:color w:val="000000"/>
          <w:sz w:val="24"/>
          <w:szCs w:val="24"/>
        </w:rPr>
        <w:tab/>
      </w:r>
      <w:r w:rsidR="00BF3330" w:rsidRPr="00DD1750">
        <w:rPr>
          <w:color w:val="000000"/>
          <w:sz w:val="24"/>
          <w:szCs w:val="24"/>
        </w:rPr>
        <w:tab/>
      </w:r>
      <w:r w:rsidR="00521DDF">
        <w:rPr>
          <w:color w:val="000000"/>
          <w:sz w:val="24"/>
          <w:szCs w:val="24"/>
        </w:rPr>
        <w:t>: 22</w:t>
      </w:r>
      <w:r w:rsidR="00116079" w:rsidRPr="00DD1750">
        <w:rPr>
          <w:color w:val="000000"/>
          <w:sz w:val="24"/>
          <w:szCs w:val="24"/>
        </w:rPr>
        <w:br/>
      </w:r>
      <w:r w:rsidR="00E2435C" w:rsidRPr="00DD1750">
        <w:rPr>
          <w:color w:val="000000"/>
          <w:sz w:val="24"/>
          <w:szCs w:val="24"/>
        </w:rPr>
        <w:t>Ortaokul</w:t>
      </w:r>
      <w:r w:rsidR="00E2435C" w:rsidRPr="00DD1750">
        <w:rPr>
          <w:color w:val="000000"/>
          <w:sz w:val="24"/>
          <w:szCs w:val="24"/>
        </w:rPr>
        <w:tab/>
      </w:r>
      <w:r w:rsidR="00E2435C" w:rsidRPr="00DD1750">
        <w:rPr>
          <w:color w:val="000000"/>
          <w:sz w:val="24"/>
          <w:szCs w:val="24"/>
        </w:rPr>
        <w:tab/>
      </w:r>
      <w:r w:rsidR="00BF3330" w:rsidRPr="00DD1750">
        <w:rPr>
          <w:color w:val="000000"/>
          <w:sz w:val="24"/>
          <w:szCs w:val="24"/>
        </w:rPr>
        <w:tab/>
      </w:r>
      <w:r w:rsidR="00E2435C" w:rsidRPr="00DD1750">
        <w:rPr>
          <w:color w:val="000000"/>
          <w:sz w:val="24"/>
          <w:szCs w:val="24"/>
        </w:rPr>
        <w:tab/>
        <w:t xml:space="preserve">: </w:t>
      </w:r>
      <w:r w:rsidR="00352B71">
        <w:rPr>
          <w:color w:val="000000"/>
          <w:sz w:val="24"/>
          <w:szCs w:val="24"/>
        </w:rPr>
        <w:t>21</w:t>
      </w:r>
      <w:r w:rsidR="00BF3330" w:rsidRPr="00DD1750">
        <w:rPr>
          <w:color w:val="000000"/>
          <w:sz w:val="24"/>
          <w:szCs w:val="24"/>
        </w:rPr>
        <w:br/>
        <w:t>Lise</w:t>
      </w:r>
      <w:r w:rsidR="00BF3330" w:rsidRPr="00DD1750">
        <w:rPr>
          <w:color w:val="000000"/>
          <w:sz w:val="24"/>
          <w:szCs w:val="24"/>
        </w:rPr>
        <w:tab/>
      </w:r>
      <w:r w:rsidR="00BF3330" w:rsidRPr="00DD1750">
        <w:rPr>
          <w:color w:val="000000"/>
          <w:sz w:val="24"/>
          <w:szCs w:val="24"/>
        </w:rPr>
        <w:tab/>
      </w:r>
      <w:r w:rsidR="00BF3330" w:rsidRPr="00DD1750">
        <w:rPr>
          <w:color w:val="000000"/>
          <w:sz w:val="24"/>
          <w:szCs w:val="24"/>
        </w:rPr>
        <w:tab/>
      </w:r>
      <w:r w:rsidR="00BF3330" w:rsidRPr="00DD1750">
        <w:rPr>
          <w:color w:val="000000"/>
          <w:sz w:val="24"/>
          <w:szCs w:val="24"/>
        </w:rPr>
        <w:tab/>
      </w:r>
      <w:r w:rsidR="00C408E5">
        <w:rPr>
          <w:color w:val="000000"/>
          <w:sz w:val="24"/>
          <w:szCs w:val="24"/>
        </w:rPr>
        <w:tab/>
      </w:r>
      <w:r w:rsidR="00521DDF">
        <w:rPr>
          <w:color w:val="000000"/>
          <w:sz w:val="24"/>
          <w:szCs w:val="24"/>
        </w:rPr>
        <w:t>: 25</w:t>
      </w:r>
      <w:r w:rsidR="00116079" w:rsidRPr="00DD1750">
        <w:rPr>
          <w:color w:val="000000"/>
          <w:sz w:val="24"/>
          <w:szCs w:val="24"/>
        </w:rPr>
        <w:br/>
      </w:r>
      <w:r w:rsidR="00E2435C" w:rsidRPr="00DD1750">
        <w:rPr>
          <w:color w:val="000000"/>
          <w:sz w:val="24"/>
          <w:szCs w:val="24"/>
        </w:rPr>
        <w:t>Mesleki ve Teknik E</w:t>
      </w:r>
      <w:r w:rsidR="00D02D26" w:rsidRPr="00DD1750">
        <w:rPr>
          <w:color w:val="000000"/>
          <w:sz w:val="24"/>
          <w:szCs w:val="24"/>
        </w:rPr>
        <w:t>ğ</w:t>
      </w:r>
      <w:r w:rsidR="00BF3330" w:rsidRPr="00DD1750">
        <w:rPr>
          <w:color w:val="000000"/>
          <w:sz w:val="24"/>
          <w:szCs w:val="24"/>
        </w:rPr>
        <w:t>i</w:t>
      </w:r>
      <w:r w:rsidR="00E2435C" w:rsidRPr="00DD1750">
        <w:rPr>
          <w:color w:val="000000"/>
          <w:sz w:val="24"/>
          <w:szCs w:val="24"/>
        </w:rPr>
        <w:t>t</w:t>
      </w:r>
      <w:r w:rsidR="00BF3330" w:rsidRPr="00DD1750">
        <w:rPr>
          <w:color w:val="000000"/>
          <w:sz w:val="24"/>
          <w:szCs w:val="24"/>
        </w:rPr>
        <w:t>i</w:t>
      </w:r>
      <w:r w:rsidR="00E2435C" w:rsidRPr="00DD1750">
        <w:rPr>
          <w:color w:val="000000"/>
          <w:sz w:val="24"/>
          <w:szCs w:val="24"/>
        </w:rPr>
        <w:t xml:space="preserve">m </w:t>
      </w:r>
      <w:r w:rsidR="00BF3330" w:rsidRPr="00DD1750">
        <w:rPr>
          <w:color w:val="000000"/>
          <w:sz w:val="24"/>
          <w:szCs w:val="24"/>
        </w:rPr>
        <w:tab/>
      </w:r>
      <w:r w:rsidR="00116079" w:rsidRPr="00DD1750">
        <w:rPr>
          <w:color w:val="000000"/>
          <w:sz w:val="24"/>
          <w:szCs w:val="24"/>
        </w:rPr>
        <w:t xml:space="preserve">: </w:t>
      </w:r>
      <w:r w:rsidR="00521DDF">
        <w:rPr>
          <w:color w:val="000000"/>
          <w:sz w:val="24"/>
          <w:szCs w:val="24"/>
        </w:rPr>
        <w:t>19</w:t>
      </w:r>
      <w:r w:rsidR="00BF3330" w:rsidRPr="00DD1750">
        <w:rPr>
          <w:color w:val="000000"/>
          <w:sz w:val="24"/>
          <w:szCs w:val="24"/>
        </w:rPr>
        <w:br/>
      </w:r>
    </w:p>
    <w:p w:rsidR="005244A0" w:rsidRPr="00DD1750" w:rsidRDefault="005244A0" w:rsidP="00065B13">
      <w:pPr>
        <w:rPr>
          <w:b/>
          <w:color w:val="000000"/>
          <w:sz w:val="24"/>
          <w:szCs w:val="24"/>
        </w:rPr>
      </w:pPr>
    </w:p>
    <w:p w:rsidR="00065B13" w:rsidRPr="00DD1750" w:rsidRDefault="00065B13" w:rsidP="00065B13">
      <w:pPr>
        <w:rPr>
          <w:b/>
          <w:color w:val="000000"/>
          <w:sz w:val="24"/>
          <w:szCs w:val="24"/>
        </w:rPr>
      </w:pPr>
    </w:p>
    <w:p w:rsidR="00065B13" w:rsidRPr="00DD1750" w:rsidRDefault="00065B13" w:rsidP="00065B13">
      <w:pPr>
        <w:rPr>
          <w:b/>
          <w:color w:val="000000"/>
          <w:sz w:val="24"/>
          <w:szCs w:val="24"/>
        </w:rPr>
      </w:pPr>
    </w:p>
    <w:p w:rsidR="00065B13" w:rsidRPr="00DD1750" w:rsidRDefault="00065B13" w:rsidP="00065B13">
      <w:pPr>
        <w:rPr>
          <w:b/>
          <w:color w:val="000000"/>
          <w:sz w:val="24"/>
          <w:szCs w:val="24"/>
        </w:rPr>
      </w:pPr>
    </w:p>
    <w:p w:rsidR="00A23958" w:rsidRPr="00DD1750" w:rsidRDefault="002F18D6" w:rsidP="002F18D6">
      <w:pPr>
        <w:pStyle w:val="Balk3"/>
        <w:rPr>
          <w:rFonts w:ascii="Times New Roman" w:hAnsi="Times New Roman"/>
        </w:rPr>
      </w:pPr>
      <w:bookmarkStart w:id="20" w:name="_Toc474918746"/>
      <w:r w:rsidRPr="00DD1750">
        <w:rPr>
          <w:rFonts w:ascii="Times New Roman" w:hAnsi="Times New Roman"/>
        </w:rPr>
        <w:t xml:space="preserve">5.2 </w:t>
      </w:r>
      <w:r w:rsidR="00E4246E" w:rsidRPr="00DD1750">
        <w:rPr>
          <w:rFonts w:ascii="Times New Roman" w:hAnsi="Times New Roman"/>
        </w:rPr>
        <w:t>Yüksek Öğrenim</w:t>
      </w:r>
      <w:bookmarkEnd w:id="20"/>
    </w:p>
    <w:p w:rsidR="00E4246E" w:rsidRPr="00DD1750" w:rsidRDefault="00E4246E" w:rsidP="00E4246E">
      <w:pPr>
        <w:pStyle w:val="GvdeMetni"/>
        <w:rPr>
          <w:sz w:val="20"/>
        </w:rPr>
      </w:pPr>
    </w:p>
    <w:p w:rsidR="00E4246E" w:rsidRPr="00F42943" w:rsidRDefault="00217354" w:rsidP="00E4246E">
      <w:pPr>
        <w:pStyle w:val="GvdeMetni"/>
        <w:ind w:firstLine="708"/>
        <w:rPr>
          <w:color w:val="000000" w:themeColor="text1"/>
        </w:rPr>
      </w:pPr>
      <w:r w:rsidRPr="00F42943">
        <w:rPr>
          <w:color w:val="000000" w:themeColor="text1"/>
        </w:rPr>
        <w:t>Bü</w:t>
      </w:r>
      <w:r w:rsidR="00267292" w:rsidRPr="00F42943">
        <w:rPr>
          <w:color w:val="000000" w:themeColor="text1"/>
        </w:rPr>
        <w:t>lent Ecevit</w:t>
      </w:r>
      <w:r w:rsidR="00800E5E" w:rsidRPr="00F42943">
        <w:rPr>
          <w:color w:val="000000" w:themeColor="text1"/>
        </w:rPr>
        <w:t xml:space="preserve"> Ün</w:t>
      </w:r>
      <w:r w:rsidR="001857D9" w:rsidRPr="00F42943">
        <w:rPr>
          <w:color w:val="000000" w:themeColor="text1"/>
        </w:rPr>
        <w:t xml:space="preserve">iversitesi; </w:t>
      </w:r>
      <w:r w:rsidR="008668DF" w:rsidRPr="00F42943">
        <w:rPr>
          <w:color w:val="000000" w:themeColor="text1"/>
        </w:rPr>
        <w:t>14</w:t>
      </w:r>
      <w:r w:rsidR="00A23958" w:rsidRPr="00F42943">
        <w:rPr>
          <w:color w:val="000000" w:themeColor="text1"/>
        </w:rPr>
        <w:t xml:space="preserve"> Fakülte, 3 E</w:t>
      </w:r>
      <w:r w:rsidR="008668DF" w:rsidRPr="00F42943">
        <w:rPr>
          <w:color w:val="000000" w:themeColor="text1"/>
        </w:rPr>
        <w:t>nstitü, 4</w:t>
      </w:r>
      <w:r w:rsidR="007531E1" w:rsidRPr="00F42943">
        <w:rPr>
          <w:color w:val="000000" w:themeColor="text1"/>
        </w:rPr>
        <w:t xml:space="preserve"> </w:t>
      </w:r>
      <w:r w:rsidR="00A23958" w:rsidRPr="00F42943">
        <w:rPr>
          <w:color w:val="000000" w:themeColor="text1"/>
        </w:rPr>
        <w:t>Y</w:t>
      </w:r>
      <w:r w:rsidR="00800E5E" w:rsidRPr="00F42943">
        <w:rPr>
          <w:color w:val="000000" w:themeColor="text1"/>
        </w:rPr>
        <w:t>üksekokul, 1</w:t>
      </w:r>
      <w:r w:rsidR="00A23958" w:rsidRPr="00F42943">
        <w:rPr>
          <w:color w:val="000000" w:themeColor="text1"/>
        </w:rPr>
        <w:t xml:space="preserve"> Devlet K</w:t>
      </w:r>
      <w:r w:rsidR="00800E5E" w:rsidRPr="00F42943">
        <w:rPr>
          <w:color w:val="000000" w:themeColor="text1"/>
        </w:rPr>
        <w:t>onservatuar</w:t>
      </w:r>
      <w:r w:rsidR="00A23958" w:rsidRPr="00F42943">
        <w:rPr>
          <w:color w:val="000000" w:themeColor="text1"/>
        </w:rPr>
        <w:t xml:space="preserve">ı, </w:t>
      </w:r>
      <w:r w:rsidR="00B74B0F">
        <w:rPr>
          <w:color w:val="000000" w:themeColor="text1"/>
        </w:rPr>
        <w:t>9</w:t>
      </w:r>
      <w:r w:rsidR="008668DF" w:rsidRPr="00F42943">
        <w:rPr>
          <w:color w:val="000000" w:themeColor="text1"/>
        </w:rPr>
        <w:t xml:space="preserve"> Meslek Yükseko</w:t>
      </w:r>
      <w:r w:rsidR="007531E1" w:rsidRPr="00F42943">
        <w:rPr>
          <w:color w:val="000000" w:themeColor="text1"/>
        </w:rPr>
        <w:t>kulu ve 30</w:t>
      </w:r>
      <w:r w:rsidR="00A23958" w:rsidRPr="00F42943">
        <w:rPr>
          <w:color w:val="000000" w:themeColor="text1"/>
        </w:rPr>
        <w:t xml:space="preserve"> Araştırma ve Uygulam</w:t>
      </w:r>
      <w:r w:rsidR="008668DF" w:rsidRPr="00F42943">
        <w:rPr>
          <w:color w:val="000000" w:themeColor="text1"/>
        </w:rPr>
        <w:t>a Merkezi ile Rektörlüğe bağlı 3</w:t>
      </w:r>
      <w:r w:rsidR="00A23958" w:rsidRPr="00F42943">
        <w:rPr>
          <w:color w:val="000000" w:themeColor="text1"/>
        </w:rPr>
        <w:t xml:space="preserve"> bölümden oluşmaktadır</w:t>
      </w:r>
      <w:r w:rsidR="00800E5E" w:rsidRPr="00F42943">
        <w:rPr>
          <w:color w:val="000000" w:themeColor="text1"/>
        </w:rPr>
        <w:t>.</w:t>
      </w:r>
      <w:r w:rsidR="00887DD6" w:rsidRPr="00F42943">
        <w:rPr>
          <w:color w:val="000000" w:themeColor="text1"/>
        </w:rPr>
        <w:t xml:space="preserve"> </w:t>
      </w:r>
      <w:r w:rsidR="00800E5E" w:rsidRPr="00F42943">
        <w:rPr>
          <w:color w:val="000000" w:themeColor="text1"/>
        </w:rPr>
        <w:t xml:space="preserve">Üniversitenin akademik kadrosu ise </w:t>
      </w:r>
      <w:r w:rsidR="00863F65">
        <w:rPr>
          <w:color w:val="000000" w:themeColor="text1"/>
        </w:rPr>
        <w:t xml:space="preserve">1.203 </w:t>
      </w:r>
      <w:r w:rsidR="00D52397" w:rsidRPr="00F42943">
        <w:rPr>
          <w:color w:val="000000" w:themeColor="text1"/>
        </w:rPr>
        <w:t>kişiyi bünyesinde barındırmaktadır.</w:t>
      </w:r>
    </w:p>
    <w:p w:rsidR="00E4246E" w:rsidRPr="00F42943" w:rsidRDefault="00E4246E" w:rsidP="00E4246E">
      <w:pPr>
        <w:pStyle w:val="GvdeMetni"/>
        <w:ind w:firstLine="708"/>
        <w:rPr>
          <w:color w:val="000000" w:themeColor="text1"/>
        </w:rPr>
      </w:pPr>
    </w:p>
    <w:p w:rsidR="00E4246E" w:rsidRPr="00F42943" w:rsidRDefault="00DD1D0D" w:rsidP="00E4246E">
      <w:pPr>
        <w:pStyle w:val="GvdeMetni"/>
        <w:ind w:firstLine="708"/>
        <w:rPr>
          <w:color w:val="000000" w:themeColor="text1"/>
          <w:szCs w:val="24"/>
        </w:rPr>
      </w:pPr>
      <w:r w:rsidRPr="00F42943">
        <w:rPr>
          <w:color w:val="000000" w:themeColor="text1"/>
          <w:szCs w:val="24"/>
        </w:rPr>
        <w:t xml:space="preserve">Bülent Ecevit Üniversitesinde </w:t>
      </w:r>
      <w:r w:rsidR="00A948F0" w:rsidRPr="00F42943">
        <w:rPr>
          <w:color w:val="000000" w:themeColor="text1"/>
          <w:szCs w:val="24"/>
        </w:rPr>
        <w:t>2002-2003 Öğretim dö</w:t>
      </w:r>
      <w:r w:rsidR="002F18D6" w:rsidRPr="00F42943">
        <w:rPr>
          <w:color w:val="000000" w:themeColor="text1"/>
          <w:szCs w:val="24"/>
        </w:rPr>
        <w:t xml:space="preserve">neminde </w:t>
      </w:r>
      <w:r w:rsidR="00A948F0" w:rsidRPr="00F42943">
        <w:rPr>
          <w:color w:val="000000" w:themeColor="text1"/>
          <w:szCs w:val="24"/>
        </w:rPr>
        <w:t>öğrenci sayısı 10.</w:t>
      </w:r>
      <w:r w:rsidR="008668DF" w:rsidRPr="00F42943">
        <w:rPr>
          <w:color w:val="000000" w:themeColor="text1"/>
          <w:szCs w:val="24"/>
        </w:rPr>
        <w:t>042 iken 2016-2017</w:t>
      </w:r>
      <w:r w:rsidR="00A948F0" w:rsidRPr="00F42943">
        <w:rPr>
          <w:color w:val="000000" w:themeColor="text1"/>
          <w:szCs w:val="24"/>
        </w:rPr>
        <w:t xml:space="preserve"> Öğretim döneminde bu sayı</w:t>
      </w:r>
      <w:r w:rsidR="00863F65">
        <w:rPr>
          <w:color w:val="000000" w:themeColor="text1"/>
          <w:szCs w:val="24"/>
        </w:rPr>
        <w:t xml:space="preserve"> 34.183</w:t>
      </w:r>
      <w:r w:rsidR="00A948F0" w:rsidRPr="00F42943">
        <w:rPr>
          <w:color w:val="000000" w:themeColor="text1"/>
          <w:szCs w:val="24"/>
        </w:rPr>
        <w:t xml:space="preserve"> olmuştur. </w:t>
      </w:r>
      <w:r w:rsidRPr="00F42943">
        <w:rPr>
          <w:color w:val="000000" w:themeColor="text1"/>
          <w:szCs w:val="24"/>
        </w:rPr>
        <w:t>Üniversitemiz yaptığı yatırımlarla her geçen gün daha da büyümekte ve güçlenmektedir.</w:t>
      </w:r>
    </w:p>
    <w:p w:rsidR="00E4246E" w:rsidRPr="00F42943" w:rsidRDefault="00E4246E" w:rsidP="00E4246E">
      <w:pPr>
        <w:pStyle w:val="GvdeMetni"/>
        <w:rPr>
          <w:color w:val="000000" w:themeColor="text1"/>
          <w:szCs w:val="24"/>
        </w:rPr>
      </w:pPr>
    </w:p>
    <w:p w:rsidR="00065B13" w:rsidRPr="00DD1750" w:rsidRDefault="00065B13" w:rsidP="00E4246E">
      <w:pPr>
        <w:pStyle w:val="GvdeMetni"/>
        <w:rPr>
          <w:szCs w:val="24"/>
        </w:rPr>
      </w:pPr>
    </w:p>
    <w:p w:rsidR="00E4246E" w:rsidRPr="00DD1750" w:rsidRDefault="002F18D6" w:rsidP="002F18D6">
      <w:pPr>
        <w:pStyle w:val="Balk4"/>
        <w:rPr>
          <w:rFonts w:ascii="Times New Roman" w:hAnsi="Times New Roman"/>
          <w:b w:val="0"/>
        </w:rPr>
      </w:pPr>
      <w:r w:rsidRPr="00DD1750">
        <w:rPr>
          <w:rFonts w:ascii="Times New Roman" w:hAnsi="Times New Roman"/>
          <w:b w:val="0"/>
        </w:rPr>
        <w:t>5.2.1 Fakülteler</w:t>
      </w:r>
    </w:p>
    <w:p w:rsidR="00E4246E" w:rsidRPr="00DD1750" w:rsidRDefault="00E4246E" w:rsidP="00982D76">
      <w:pPr>
        <w:pStyle w:val="GvdeMetni"/>
        <w:jc w:val="left"/>
        <w:rPr>
          <w:b/>
          <w:bCs/>
          <w:i/>
          <w:color w:val="000000"/>
          <w:sz w:val="16"/>
          <w:szCs w:val="16"/>
        </w:rPr>
      </w:pPr>
    </w:p>
    <w:p w:rsidR="0097776D" w:rsidRPr="008668DF" w:rsidRDefault="0097776D" w:rsidP="007B479E">
      <w:pPr>
        <w:pStyle w:val="ListeParagraf"/>
        <w:widowControl w:val="0"/>
        <w:numPr>
          <w:ilvl w:val="0"/>
          <w:numId w:val="11"/>
        </w:numPr>
        <w:tabs>
          <w:tab w:val="left" w:pos="7200"/>
          <w:tab w:val="left" w:pos="8787"/>
        </w:tabs>
        <w:autoSpaceDE w:val="0"/>
        <w:autoSpaceDN w:val="0"/>
        <w:adjustRightInd w:val="0"/>
        <w:spacing w:line="312" w:lineRule="auto"/>
        <w:ind w:left="993" w:hanging="284"/>
        <w:rPr>
          <w:rFonts w:ascii="Times New Roman" w:hAnsi="Times New Roman" w:cs="Times New Roman"/>
          <w:bCs/>
          <w:color w:val="auto"/>
        </w:rPr>
      </w:pPr>
      <w:r w:rsidRPr="008668DF">
        <w:rPr>
          <w:rFonts w:ascii="Times New Roman" w:hAnsi="Times New Roman" w:cs="Times New Roman"/>
          <w:bCs/>
          <w:color w:val="auto"/>
        </w:rPr>
        <w:t>Tıp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left="993" w:hanging="284"/>
        <w:rPr>
          <w:rFonts w:ascii="Times New Roman" w:hAnsi="Times New Roman" w:cs="Times New Roman"/>
          <w:bCs/>
          <w:color w:val="auto"/>
        </w:rPr>
      </w:pPr>
      <w:r w:rsidRPr="008668DF">
        <w:rPr>
          <w:rFonts w:ascii="Times New Roman" w:hAnsi="Times New Roman" w:cs="Times New Roman"/>
          <w:bCs/>
          <w:color w:val="auto"/>
        </w:rPr>
        <w:t>Fen-Edebiyat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left="993" w:hanging="284"/>
        <w:rPr>
          <w:rFonts w:ascii="Times New Roman" w:hAnsi="Times New Roman" w:cs="Times New Roman"/>
          <w:bCs/>
          <w:color w:val="auto"/>
        </w:rPr>
      </w:pPr>
      <w:r w:rsidRPr="008668DF">
        <w:rPr>
          <w:rFonts w:ascii="Times New Roman" w:hAnsi="Times New Roman" w:cs="Times New Roman"/>
          <w:bCs/>
          <w:color w:val="auto"/>
        </w:rPr>
        <w:t>Mühendislik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hanging="788"/>
        <w:rPr>
          <w:rFonts w:ascii="Times New Roman" w:hAnsi="Times New Roman" w:cs="Times New Roman"/>
          <w:bCs/>
          <w:color w:val="auto"/>
        </w:rPr>
      </w:pPr>
      <w:r w:rsidRPr="008668DF">
        <w:rPr>
          <w:rFonts w:ascii="Times New Roman" w:hAnsi="Times New Roman" w:cs="Times New Roman"/>
          <w:bCs/>
          <w:color w:val="auto"/>
        </w:rPr>
        <w:t>İktisadi ve İdari Bilimler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left="993" w:hanging="284"/>
        <w:rPr>
          <w:rFonts w:ascii="Times New Roman" w:hAnsi="Times New Roman" w:cs="Times New Roman"/>
          <w:bCs/>
          <w:color w:val="auto"/>
        </w:rPr>
      </w:pPr>
      <w:r w:rsidRPr="008668DF">
        <w:rPr>
          <w:rFonts w:ascii="Times New Roman" w:hAnsi="Times New Roman" w:cs="Times New Roman"/>
          <w:bCs/>
          <w:color w:val="auto"/>
        </w:rPr>
        <w:t>Kdz. Ereğli Eğitim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hanging="788"/>
        <w:rPr>
          <w:rFonts w:ascii="Times New Roman" w:hAnsi="Times New Roman" w:cs="Times New Roman"/>
          <w:bCs/>
          <w:color w:val="auto"/>
        </w:rPr>
      </w:pPr>
      <w:r w:rsidRPr="008668DF">
        <w:rPr>
          <w:rFonts w:ascii="Times New Roman" w:hAnsi="Times New Roman" w:cs="Times New Roman"/>
          <w:bCs/>
          <w:color w:val="auto"/>
        </w:rPr>
        <w:t>Diş Hekimliği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hanging="788"/>
        <w:rPr>
          <w:rFonts w:ascii="Times New Roman" w:hAnsi="Times New Roman" w:cs="Times New Roman"/>
          <w:bCs/>
          <w:color w:val="auto"/>
        </w:rPr>
      </w:pPr>
      <w:r w:rsidRPr="008668DF">
        <w:rPr>
          <w:rFonts w:ascii="Times New Roman" w:hAnsi="Times New Roman" w:cs="Times New Roman"/>
          <w:bCs/>
          <w:color w:val="auto"/>
        </w:rPr>
        <w:t>Güzel Sanatlar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hanging="788"/>
        <w:rPr>
          <w:rFonts w:ascii="Times New Roman" w:hAnsi="Times New Roman" w:cs="Times New Roman"/>
          <w:bCs/>
          <w:color w:val="auto"/>
        </w:rPr>
      </w:pPr>
      <w:r w:rsidRPr="008668DF">
        <w:rPr>
          <w:rFonts w:ascii="Times New Roman" w:hAnsi="Times New Roman" w:cs="Times New Roman"/>
          <w:bCs/>
          <w:color w:val="auto"/>
        </w:rPr>
        <w:t>İletişim Fakültesi</w:t>
      </w:r>
    </w:p>
    <w:p w:rsidR="0097776D" w:rsidRPr="008668DF" w:rsidRDefault="0097776D" w:rsidP="007B479E">
      <w:pPr>
        <w:pStyle w:val="ListeParagraf"/>
        <w:widowControl w:val="0"/>
        <w:numPr>
          <w:ilvl w:val="0"/>
          <w:numId w:val="11"/>
        </w:numPr>
        <w:tabs>
          <w:tab w:val="left" w:pos="993"/>
          <w:tab w:val="left" w:pos="7200"/>
          <w:tab w:val="left" w:pos="8787"/>
        </w:tabs>
        <w:autoSpaceDE w:val="0"/>
        <w:autoSpaceDN w:val="0"/>
        <w:adjustRightInd w:val="0"/>
        <w:spacing w:line="312" w:lineRule="auto"/>
        <w:ind w:hanging="788"/>
        <w:rPr>
          <w:rFonts w:ascii="Times New Roman" w:hAnsi="Times New Roman" w:cs="Times New Roman"/>
          <w:bCs/>
          <w:color w:val="auto"/>
        </w:rPr>
      </w:pPr>
      <w:r w:rsidRPr="008668DF">
        <w:rPr>
          <w:rFonts w:ascii="Times New Roman" w:hAnsi="Times New Roman" w:cs="Times New Roman"/>
          <w:bCs/>
          <w:color w:val="auto"/>
        </w:rPr>
        <w:t>Eczacılık Fakültesi</w:t>
      </w:r>
    </w:p>
    <w:p w:rsidR="0097776D" w:rsidRPr="008668DF" w:rsidRDefault="0097776D" w:rsidP="00982D76">
      <w:pPr>
        <w:pStyle w:val="ListeParagraf"/>
        <w:widowControl w:val="0"/>
        <w:tabs>
          <w:tab w:val="left" w:pos="1497"/>
          <w:tab w:val="left" w:pos="7200"/>
          <w:tab w:val="left" w:pos="8787"/>
        </w:tabs>
        <w:autoSpaceDE w:val="0"/>
        <w:autoSpaceDN w:val="0"/>
        <w:adjustRightInd w:val="0"/>
        <w:spacing w:line="312" w:lineRule="auto"/>
        <w:ind w:left="567"/>
        <w:rPr>
          <w:rFonts w:ascii="Times New Roman" w:hAnsi="Times New Roman" w:cs="Times New Roman"/>
          <w:bCs/>
          <w:color w:val="auto"/>
        </w:rPr>
      </w:pPr>
      <w:r w:rsidRPr="008668DF">
        <w:rPr>
          <w:rFonts w:ascii="Times New Roman" w:hAnsi="Times New Roman" w:cs="Times New Roman"/>
          <w:bCs/>
          <w:color w:val="auto"/>
        </w:rPr>
        <w:t>10. İlahiyat Fakültesi</w:t>
      </w:r>
    </w:p>
    <w:p w:rsidR="003E6FDB" w:rsidRPr="008668DF" w:rsidRDefault="0013021F"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color w:val="auto"/>
        </w:rPr>
      </w:pPr>
      <w:r w:rsidRPr="008668DF">
        <w:rPr>
          <w:rFonts w:ascii="Times New Roman" w:hAnsi="Times New Roman" w:cs="Times New Roman"/>
          <w:bCs/>
          <w:color w:val="auto"/>
        </w:rPr>
        <w:t>11. Denizcilik Fakültesi</w:t>
      </w:r>
    </w:p>
    <w:p w:rsidR="008668DF" w:rsidRPr="008668DF" w:rsidRDefault="008668DF"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color w:val="auto"/>
        </w:rPr>
      </w:pPr>
      <w:r w:rsidRPr="008668DF">
        <w:rPr>
          <w:rFonts w:ascii="Times New Roman" w:hAnsi="Times New Roman" w:cs="Times New Roman"/>
          <w:bCs/>
          <w:color w:val="auto"/>
        </w:rPr>
        <w:t>12.Kdz.Ereğli Turizm Fakültesi</w:t>
      </w:r>
    </w:p>
    <w:p w:rsidR="008668DF" w:rsidRPr="008668DF" w:rsidRDefault="008668DF"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color w:val="auto"/>
        </w:rPr>
      </w:pPr>
      <w:r w:rsidRPr="008668DF">
        <w:rPr>
          <w:rFonts w:ascii="Times New Roman" w:hAnsi="Times New Roman" w:cs="Times New Roman"/>
          <w:bCs/>
          <w:color w:val="auto"/>
        </w:rPr>
        <w:t>13. Mimarlık ve Tasarım Fakültesi</w:t>
      </w:r>
    </w:p>
    <w:p w:rsidR="008668DF" w:rsidRPr="008668DF" w:rsidRDefault="008668DF"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color w:val="auto"/>
        </w:rPr>
      </w:pPr>
      <w:r w:rsidRPr="008668DF">
        <w:rPr>
          <w:rFonts w:ascii="Times New Roman" w:hAnsi="Times New Roman" w:cs="Times New Roman"/>
          <w:bCs/>
          <w:color w:val="auto"/>
        </w:rPr>
        <w:t>14. Sağlık Bilimleri Fakültesi</w:t>
      </w:r>
    </w:p>
    <w:p w:rsidR="00982D76" w:rsidRPr="00DD1750" w:rsidRDefault="00982D76"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sz w:val="16"/>
          <w:szCs w:val="16"/>
        </w:rPr>
      </w:pPr>
    </w:p>
    <w:p w:rsidR="00065B13" w:rsidRPr="00DD1750" w:rsidRDefault="00065B13" w:rsidP="00982D76">
      <w:pPr>
        <w:pStyle w:val="ListeParagraf"/>
        <w:widowControl w:val="0"/>
        <w:tabs>
          <w:tab w:val="left" w:pos="1497"/>
          <w:tab w:val="left" w:pos="7200"/>
          <w:tab w:val="left" w:pos="8787"/>
        </w:tabs>
        <w:autoSpaceDE w:val="0"/>
        <w:autoSpaceDN w:val="0"/>
        <w:adjustRightInd w:val="0"/>
        <w:spacing w:line="312" w:lineRule="auto"/>
        <w:ind w:left="993" w:hanging="426"/>
        <w:rPr>
          <w:rFonts w:ascii="Times New Roman" w:hAnsi="Times New Roman" w:cs="Times New Roman"/>
          <w:bCs/>
          <w:sz w:val="16"/>
          <w:szCs w:val="16"/>
        </w:rPr>
      </w:pPr>
    </w:p>
    <w:p w:rsidR="00C05926" w:rsidRPr="00DD1750" w:rsidRDefault="00982D76" w:rsidP="00982D76">
      <w:pPr>
        <w:pStyle w:val="Balk4"/>
        <w:rPr>
          <w:rFonts w:ascii="Times New Roman" w:hAnsi="Times New Roman"/>
          <w:b w:val="0"/>
        </w:rPr>
      </w:pPr>
      <w:r w:rsidRPr="00DD1750">
        <w:rPr>
          <w:rFonts w:ascii="Times New Roman" w:hAnsi="Times New Roman"/>
          <w:b w:val="0"/>
        </w:rPr>
        <w:t xml:space="preserve">5.2.2 </w:t>
      </w:r>
      <w:r w:rsidR="00C05926" w:rsidRPr="00DD1750">
        <w:rPr>
          <w:rFonts w:ascii="Times New Roman" w:hAnsi="Times New Roman"/>
          <w:b w:val="0"/>
        </w:rPr>
        <w:t>Konservatuvarlar</w:t>
      </w:r>
    </w:p>
    <w:p w:rsidR="00C05926" w:rsidRPr="00DD1750" w:rsidRDefault="00C05926" w:rsidP="00C05926">
      <w:pPr>
        <w:rPr>
          <w:sz w:val="16"/>
          <w:szCs w:val="16"/>
        </w:rPr>
      </w:pPr>
    </w:p>
    <w:p w:rsidR="003E1942" w:rsidRPr="00DD1750" w:rsidRDefault="00982D76" w:rsidP="0097776D">
      <w:pPr>
        <w:pStyle w:val="ListeParagraf"/>
        <w:widowControl w:val="0"/>
        <w:tabs>
          <w:tab w:val="left" w:pos="1497"/>
          <w:tab w:val="left" w:pos="7200"/>
          <w:tab w:val="left" w:pos="8787"/>
        </w:tabs>
        <w:autoSpaceDE w:val="0"/>
        <w:autoSpaceDN w:val="0"/>
        <w:adjustRightInd w:val="0"/>
        <w:spacing w:line="312" w:lineRule="auto"/>
        <w:rPr>
          <w:rFonts w:ascii="Times New Roman" w:hAnsi="Times New Roman" w:cs="Times New Roman"/>
          <w:bCs/>
        </w:rPr>
      </w:pPr>
      <w:r w:rsidRPr="00DD1750">
        <w:rPr>
          <w:rFonts w:ascii="Times New Roman" w:hAnsi="Times New Roman" w:cs="Times New Roman"/>
          <w:bCs/>
        </w:rPr>
        <w:t xml:space="preserve">1. </w:t>
      </w:r>
      <w:r w:rsidR="0097776D" w:rsidRPr="00DD1750">
        <w:rPr>
          <w:rFonts w:ascii="Times New Roman" w:hAnsi="Times New Roman" w:cs="Times New Roman"/>
          <w:bCs/>
        </w:rPr>
        <w:t>Devlet Konservatuar</w:t>
      </w:r>
      <w:r w:rsidR="00184DF8" w:rsidRPr="00DD1750">
        <w:rPr>
          <w:rFonts w:ascii="Times New Roman" w:hAnsi="Times New Roman" w:cs="Times New Roman"/>
          <w:bCs/>
        </w:rPr>
        <w:t>ı</w:t>
      </w:r>
    </w:p>
    <w:p w:rsidR="004F0BB8" w:rsidRPr="00DD1750" w:rsidRDefault="004F0BB8" w:rsidP="0097776D">
      <w:pPr>
        <w:widowControl w:val="0"/>
        <w:tabs>
          <w:tab w:val="left" w:pos="1497"/>
          <w:tab w:val="left" w:pos="7200"/>
          <w:tab w:val="left" w:pos="8787"/>
        </w:tabs>
        <w:autoSpaceDE w:val="0"/>
        <w:autoSpaceDN w:val="0"/>
        <w:adjustRightInd w:val="0"/>
        <w:spacing w:line="312" w:lineRule="auto"/>
        <w:rPr>
          <w:bCs/>
          <w:color w:val="000000"/>
          <w:sz w:val="24"/>
          <w:szCs w:val="24"/>
        </w:rPr>
      </w:pPr>
    </w:p>
    <w:p w:rsidR="00065B13" w:rsidRPr="00DD1750" w:rsidRDefault="00065B13" w:rsidP="0097776D">
      <w:pPr>
        <w:widowControl w:val="0"/>
        <w:tabs>
          <w:tab w:val="left" w:pos="1497"/>
          <w:tab w:val="left" w:pos="7200"/>
          <w:tab w:val="left" w:pos="8787"/>
        </w:tabs>
        <w:autoSpaceDE w:val="0"/>
        <w:autoSpaceDN w:val="0"/>
        <w:adjustRightInd w:val="0"/>
        <w:spacing w:line="312" w:lineRule="auto"/>
        <w:rPr>
          <w:bCs/>
          <w:color w:val="000000"/>
          <w:sz w:val="16"/>
          <w:szCs w:val="16"/>
        </w:rPr>
      </w:pPr>
    </w:p>
    <w:p w:rsidR="00C05926" w:rsidRPr="00DD1750" w:rsidRDefault="00982D76" w:rsidP="00982D76">
      <w:pPr>
        <w:pStyle w:val="Balk4"/>
        <w:rPr>
          <w:rFonts w:ascii="Times New Roman" w:hAnsi="Times New Roman"/>
          <w:b w:val="0"/>
        </w:rPr>
      </w:pPr>
      <w:r w:rsidRPr="00DD1750">
        <w:rPr>
          <w:rFonts w:ascii="Times New Roman" w:hAnsi="Times New Roman"/>
          <w:b w:val="0"/>
        </w:rPr>
        <w:t xml:space="preserve">5.2.3 </w:t>
      </w:r>
      <w:r w:rsidR="00C05926" w:rsidRPr="00DD1750">
        <w:rPr>
          <w:rFonts w:ascii="Times New Roman" w:hAnsi="Times New Roman"/>
          <w:b w:val="0"/>
        </w:rPr>
        <w:t>Enstitüler</w:t>
      </w:r>
    </w:p>
    <w:p w:rsidR="00C05926" w:rsidRPr="00DD1750" w:rsidRDefault="00C05926" w:rsidP="00C05926">
      <w:pPr>
        <w:rPr>
          <w:sz w:val="16"/>
          <w:szCs w:val="16"/>
        </w:rPr>
      </w:pPr>
    </w:p>
    <w:p w:rsidR="0097776D" w:rsidRPr="00DD1750" w:rsidRDefault="0097776D" w:rsidP="007B479E">
      <w:pPr>
        <w:pStyle w:val="ListeParagraf"/>
        <w:widowControl w:val="0"/>
        <w:numPr>
          <w:ilvl w:val="0"/>
          <w:numId w:val="12"/>
        </w:numPr>
        <w:tabs>
          <w:tab w:val="left" w:pos="993"/>
          <w:tab w:val="left" w:pos="7200"/>
          <w:tab w:val="left" w:pos="8787"/>
        </w:tabs>
        <w:autoSpaceDE w:val="0"/>
        <w:autoSpaceDN w:val="0"/>
        <w:adjustRightInd w:val="0"/>
        <w:spacing w:line="312" w:lineRule="auto"/>
        <w:ind w:hanging="719"/>
        <w:rPr>
          <w:rFonts w:ascii="Times New Roman" w:hAnsi="Times New Roman" w:cs="Times New Roman"/>
          <w:bCs/>
        </w:rPr>
      </w:pPr>
      <w:r w:rsidRPr="00DD1750">
        <w:rPr>
          <w:rFonts w:ascii="Times New Roman" w:hAnsi="Times New Roman" w:cs="Times New Roman"/>
          <w:bCs/>
        </w:rPr>
        <w:t>Fen Bilimleri Enstitüsü</w:t>
      </w:r>
    </w:p>
    <w:p w:rsidR="0097776D" w:rsidRPr="00DD1750" w:rsidRDefault="00CB7CB0" w:rsidP="007B479E">
      <w:pPr>
        <w:pStyle w:val="ListeParagraf"/>
        <w:widowControl w:val="0"/>
        <w:numPr>
          <w:ilvl w:val="0"/>
          <w:numId w:val="12"/>
        </w:numPr>
        <w:tabs>
          <w:tab w:val="left" w:pos="993"/>
          <w:tab w:val="left" w:pos="7200"/>
          <w:tab w:val="left" w:pos="8787"/>
        </w:tabs>
        <w:autoSpaceDE w:val="0"/>
        <w:autoSpaceDN w:val="0"/>
        <w:adjustRightInd w:val="0"/>
        <w:spacing w:line="312" w:lineRule="auto"/>
        <w:ind w:hanging="719"/>
        <w:rPr>
          <w:rFonts w:ascii="Times New Roman" w:hAnsi="Times New Roman" w:cs="Times New Roman"/>
          <w:bCs/>
        </w:rPr>
      </w:pPr>
      <w:r w:rsidRPr="00DD1750">
        <w:rPr>
          <w:rFonts w:ascii="Times New Roman" w:hAnsi="Times New Roman" w:cs="Times New Roman"/>
          <w:bCs/>
        </w:rPr>
        <w:t xml:space="preserve">Sosyal </w:t>
      </w:r>
      <w:r w:rsidR="0097776D" w:rsidRPr="00DD1750">
        <w:rPr>
          <w:rFonts w:ascii="Times New Roman" w:hAnsi="Times New Roman" w:cs="Times New Roman"/>
          <w:bCs/>
        </w:rPr>
        <w:t>Bilimler Enstitüsü</w:t>
      </w:r>
    </w:p>
    <w:p w:rsidR="0097776D" w:rsidRPr="00DD1750" w:rsidRDefault="0097776D" w:rsidP="007B479E">
      <w:pPr>
        <w:pStyle w:val="ListeParagraf"/>
        <w:widowControl w:val="0"/>
        <w:numPr>
          <w:ilvl w:val="0"/>
          <w:numId w:val="12"/>
        </w:numPr>
        <w:tabs>
          <w:tab w:val="left" w:pos="993"/>
          <w:tab w:val="left" w:pos="7200"/>
          <w:tab w:val="left" w:pos="8787"/>
        </w:tabs>
        <w:autoSpaceDE w:val="0"/>
        <w:autoSpaceDN w:val="0"/>
        <w:adjustRightInd w:val="0"/>
        <w:spacing w:line="312" w:lineRule="auto"/>
        <w:ind w:hanging="719"/>
        <w:rPr>
          <w:rFonts w:ascii="Times New Roman" w:hAnsi="Times New Roman" w:cs="Times New Roman"/>
          <w:bCs/>
        </w:rPr>
      </w:pPr>
      <w:r w:rsidRPr="00DD1750">
        <w:rPr>
          <w:rFonts w:ascii="Times New Roman" w:hAnsi="Times New Roman" w:cs="Times New Roman"/>
          <w:bCs/>
        </w:rPr>
        <w:t>Sağlık Bilimleri Enstitüsü</w:t>
      </w:r>
    </w:p>
    <w:p w:rsidR="0097776D" w:rsidRPr="00DD1750" w:rsidRDefault="0097776D"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065B13" w:rsidRPr="00DD1750" w:rsidRDefault="00065B13" w:rsidP="00A02030">
      <w:pPr>
        <w:widowControl w:val="0"/>
        <w:tabs>
          <w:tab w:val="left" w:pos="7200"/>
          <w:tab w:val="left" w:pos="8787"/>
        </w:tabs>
        <w:autoSpaceDE w:val="0"/>
        <w:autoSpaceDN w:val="0"/>
        <w:adjustRightInd w:val="0"/>
        <w:spacing w:line="312" w:lineRule="auto"/>
        <w:rPr>
          <w:b/>
          <w:bCs/>
          <w:color w:val="000000"/>
          <w:sz w:val="16"/>
          <w:szCs w:val="16"/>
        </w:rPr>
      </w:pPr>
    </w:p>
    <w:p w:rsidR="0097776D" w:rsidRPr="00DD1750" w:rsidRDefault="00982D76" w:rsidP="00982D76">
      <w:pPr>
        <w:pStyle w:val="Balk4"/>
        <w:rPr>
          <w:rFonts w:ascii="Times New Roman" w:hAnsi="Times New Roman"/>
          <w:b w:val="0"/>
        </w:rPr>
      </w:pPr>
      <w:r w:rsidRPr="00DD1750">
        <w:rPr>
          <w:rFonts w:ascii="Times New Roman" w:hAnsi="Times New Roman"/>
          <w:b w:val="0"/>
        </w:rPr>
        <w:t>5.2.4</w:t>
      </w:r>
      <w:r w:rsidR="00C05926" w:rsidRPr="00DD1750">
        <w:rPr>
          <w:rFonts w:ascii="Times New Roman" w:hAnsi="Times New Roman"/>
          <w:b w:val="0"/>
        </w:rPr>
        <w:t xml:space="preserve"> Yüksekokullar</w:t>
      </w:r>
    </w:p>
    <w:p w:rsidR="00A02030" w:rsidRPr="00DD1750" w:rsidRDefault="00A02030" w:rsidP="00A02030">
      <w:pPr>
        <w:widowControl w:val="0"/>
        <w:tabs>
          <w:tab w:val="left" w:pos="7200"/>
          <w:tab w:val="left" w:pos="8787"/>
        </w:tabs>
        <w:autoSpaceDE w:val="0"/>
        <w:autoSpaceDN w:val="0"/>
        <w:adjustRightInd w:val="0"/>
        <w:spacing w:line="312" w:lineRule="auto"/>
        <w:rPr>
          <w:bCs/>
          <w:color w:val="000000"/>
          <w:sz w:val="16"/>
          <w:szCs w:val="16"/>
        </w:rPr>
      </w:pPr>
    </w:p>
    <w:p w:rsidR="0097776D" w:rsidRPr="00DD1750" w:rsidRDefault="0097776D" w:rsidP="007B479E">
      <w:pPr>
        <w:widowControl w:val="0"/>
        <w:numPr>
          <w:ilvl w:val="0"/>
          <w:numId w:val="6"/>
        </w:numPr>
        <w:tabs>
          <w:tab w:val="clear" w:pos="1497"/>
          <w:tab w:val="num" w:pos="993"/>
          <w:tab w:val="left" w:pos="7200"/>
          <w:tab w:val="left" w:pos="8787"/>
        </w:tabs>
        <w:autoSpaceDE w:val="0"/>
        <w:autoSpaceDN w:val="0"/>
        <w:adjustRightInd w:val="0"/>
        <w:spacing w:line="312" w:lineRule="auto"/>
        <w:ind w:left="993" w:hanging="284"/>
        <w:rPr>
          <w:bCs/>
          <w:color w:val="000000"/>
          <w:sz w:val="24"/>
          <w:szCs w:val="24"/>
        </w:rPr>
      </w:pPr>
      <w:r w:rsidRPr="00DD1750">
        <w:rPr>
          <w:bCs/>
          <w:color w:val="000000"/>
          <w:sz w:val="24"/>
          <w:szCs w:val="24"/>
        </w:rPr>
        <w:t>Beden Eğitimi ve Spor Yüksekokulu</w:t>
      </w:r>
    </w:p>
    <w:p w:rsidR="00982D76" w:rsidRPr="00DD1750" w:rsidRDefault="00982D76" w:rsidP="007B479E">
      <w:pPr>
        <w:widowControl w:val="0"/>
        <w:numPr>
          <w:ilvl w:val="0"/>
          <w:numId w:val="6"/>
        </w:numPr>
        <w:tabs>
          <w:tab w:val="clear" w:pos="1497"/>
          <w:tab w:val="num" w:pos="993"/>
          <w:tab w:val="left" w:pos="7200"/>
          <w:tab w:val="left" w:pos="8787"/>
        </w:tabs>
        <w:autoSpaceDE w:val="0"/>
        <w:autoSpaceDN w:val="0"/>
        <w:adjustRightInd w:val="0"/>
        <w:spacing w:line="312" w:lineRule="auto"/>
        <w:ind w:left="993" w:hanging="284"/>
        <w:rPr>
          <w:bCs/>
          <w:color w:val="000000"/>
          <w:sz w:val="24"/>
          <w:szCs w:val="24"/>
        </w:rPr>
      </w:pPr>
      <w:r w:rsidRPr="00DD1750">
        <w:rPr>
          <w:bCs/>
          <w:color w:val="000000"/>
          <w:sz w:val="24"/>
          <w:szCs w:val="24"/>
        </w:rPr>
        <w:t>Yabancı Diller Yüksekokulu</w:t>
      </w:r>
    </w:p>
    <w:p w:rsidR="00982D76" w:rsidRPr="00DD1750" w:rsidRDefault="00982D76" w:rsidP="007B479E">
      <w:pPr>
        <w:widowControl w:val="0"/>
        <w:numPr>
          <w:ilvl w:val="0"/>
          <w:numId w:val="6"/>
        </w:numPr>
        <w:tabs>
          <w:tab w:val="clear" w:pos="1497"/>
          <w:tab w:val="num" w:pos="993"/>
          <w:tab w:val="left" w:pos="7200"/>
          <w:tab w:val="left" w:pos="8787"/>
        </w:tabs>
        <w:autoSpaceDE w:val="0"/>
        <w:autoSpaceDN w:val="0"/>
        <w:adjustRightInd w:val="0"/>
        <w:spacing w:line="312" w:lineRule="auto"/>
        <w:ind w:left="993" w:hanging="284"/>
        <w:rPr>
          <w:bCs/>
          <w:color w:val="000000"/>
          <w:sz w:val="24"/>
          <w:szCs w:val="24"/>
        </w:rPr>
      </w:pPr>
      <w:r w:rsidRPr="00DD1750">
        <w:rPr>
          <w:bCs/>
          <w:color w:val="000000"/>
          <w:sz w:val="24"/>
          <w:szCs w:val="24"/>
        </w:rPr>
        <w:t>Çaycuma Sivil Havacılık Yüksekokulu</w:t>
      </w:r>
    </w:p>
    <w:p w:rsidR="00637802" w:rsidRPr="00DD1750" w:rsidRDefault="00982D76" w:rsidP="00982D76">
      <w:pPr>
        <w:widowControl w:val="0"/>
        <w:numPr>
          <w:ilvl w:val="0"/>
          <w:numId w:val="6"/>
        </w:numPr>
        <w:tabs>
          <w:tab w:val="clear" w:pos="1497"/>
          <w:tab w:val="num" w:pos="993"/>
          <w:tab w:val="left" w:pos="7200"/>
          <w:tab w:val="left" w:pos="8787"/>
        </w:tabs>
        <w:autoSpaceDE w:val="0"/>
        <w:autoSpaceDN w:val="0"/>
        <w:adjustRightInd w:val="0"/>
        <w:spacing w:line="312" w:lineRule="auto"/>
        <w:ind w:left="993" w:hanging="284"/>
        <w:rPr>
          <w:bCs/>
          <w:color w:val="000000"/>
          <w:sz w:val="24"/>
          <w:szCs w:val="24"/>
        </w:rPr>
      </w:pPr>
      <w:r w:rsidRPr="00DD1750">
        <w:rPr>
          <w:bCs/>
          <w:color w:val="000000"/>
          <w:sz w:val="24"/>
          <w:szCs w:val="24"/>
        </w:rPr>
        <w:t>Uygulamalı Bilimler Yüksekokulu</w:t>
      </w:r>
    </w:p>
    <w:p w:rsidR="00065B13" w:rsidRPr="00DD1750" w:rsidRDefault="00065B13" w:rsidP="00065B13">
      <w:pPr>
        <w:widowControl w:val="0"/>
        <w:tabs>
          <w:tab w:val="left" w:pos="7200"/>
          <w:tab w:val="left" w:pos="8787"/>
        </w:tabs>
        <w:autoSpaceDE w:val="0"/>
        <w:autoSpaceDN w:val="0"/>
        <w:adjustRightInd w:val="0"/>
        <w:spacing w:line="312" w:lineRule="auto"/>
        <w:ind w:left="993"/>
        <w:rPr>
          <w:bCs/>
          <w:color w:val="000000"/>
          <w:sz w:val="24"/>
          <w:szCs w:val="24"/>
        </w:rPr>
      </w:pPr>
    </w:p>
    <w:p w:rsidR="00637802" w:rsidRPr="00DD1750" w:rsidRDefault="00637802" w:rsidP="00982D76">
      <w:pPr>
        <w:pStyle w:val="Balk4"/>
        <w:rPr>
          <w:rFonts w:ascii="Times New Roman" w:hAnsi="Times New Roman"/>
          <w:b w:val="0"/>
        </w:rPr>
      </w:pPr>
    </w:p>
    <w:p w:rsidR="0097776D" w:rsidRPr="00DD1750" w:rsidRDefault="00982D76" w:rsidP="00982D76">
      <w:pPr>
        <w:pStyle w:val="Balk4"/>
        <w:rPr>
          <w:rFonts w:ascii="Times New Roman" w:hAnsi="Times New Roman"/>
          <w:b w:val="0"/>
        </w:rPr>
      </w:pPr>
      <w:r w:rsidRPr="00DD1750">
        <w:rPr>
          <w:rFonts w:ascii="Times New Roman" w:hAnsi="Times New Roman"/>
          <w:b w:val="0"/>
        </w:rPr>
        <w:t>5.2.5</w:t>
      </w:r>
      <w:r w:rsidR="00C05926" w:rsidRPr="00DD1750">
        <w:rPr>
          <w:rFonts w:ascii="Times New Roman" w:hAnsi="Times New Roman"/>
          <w:b w:val="0"/>
        </w:rPr>
        <w:t xml:space="preserve"> Meslek Yüksekokulları</w:t>
      </w:r>
    </w:p>
    <w:p w:rsidR="003E6FDB" w:rsidRPr="00DD1750" w:rsidRDefault="003E6FDB" w:rsidP="00A02030">
      <w:pPr>
        <w:widowControl w:val="0"/>
        <w:tabs>
          <w:tab w:val="left" w:pos="0"/>
          <w:tab w:val="left" w:pos="7200"/>
          <w:tab w:val="left" w:pos="8787"/>
        </w:tabs>
        <w:autoSpaceDE w:val="0"/>
        <w:autoSpaceDN w:val="0"/>
        <w:adjustRightInd w:val="0"/>
        <w:spacing w:line="312" w:lineRule="auto"/>
        <w:rPr>
          <w:b/>
          <w:bCs/>
          <w:color w:val="000000"/>
          <w:sz w:val="16"/>
          <w:szCs w:val="16"/>
        </w:rPr>
      </w:pPr>
    </w:p>
    <w:p w:rsidR="0097776D" w:rsidRPr="00DD1750" w:rsidRDefault="0097776D"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sidRPr="00DD1750">
        <w:rPr>
          <w:bCs/>
          <w:color w:val="000000"/>
          <w:sz w:val="24"/>
          <w:szCs w:val="24"/>
        </w:rPr>
        <w:t xml:space="preserve">Ahmet Erdoğan </w:t>
      </w:r>
      <w:r w:rsidR="008668DF">
        <w:rPr>
          <w:bCs/>
          <w:color w:val="000000"/>
          <w:sz w:val="24"/>
          <w:szCs w:val="24"/>
        </w:rPr>
        <w:t>Sağlık Hizmetleri Meslek Yükseko</w:t>
      </w:r>
      <w:r w:rsidRPr="00DD1750">
        <w:rPr>
          <w:bCs/>
          <w:color w:val="000000"/>
          <w:sz w:val="24"/>
          <w:szCs w:val="24"/>
        </w:rPr>
        <w:t>kulu</w:t>
      </w:r>
    </w:p>
    <w:p w:rsidR="0097776D" w:rsidRPr="00DD1750"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Zonguldak Meslek Yükseko</w:t>
      </w:r>
      <w:r w:rsidR="0097776D" w:rsidRPr="00DD1750">
        <w:rPr>
          <w:bCs/>
          <w:color w:val="000000"/>
          <w:sz w:val="24"/>
          <w:szCs w:val="24"/>
        </w:rPr>
        <w:t>kulu</w:t>
      </w:r>
    </w:p>
    <w:p w:rsidR="0097776D" w:rsidRPr="00DD1750"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Alaplı Meslek Yükseko</w:t>
      </w:r>
      <w:r w:rsidR="0097776D" w:rsidRPr="00DD1750">
        <w:rPr>
          <w:bCs/>
          <w:color w:val="000000"/>
          <w:sz w:val="24"/>
          <w:szCs w:val="24"/>
        </w:rPr>
        <w:t>kulu</w:t>
      </w:r>
    </w:p>
    <w:p w:rsidR="0097776D"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Çaycuma Meslek Yükseko</w:t>
      </w:r>
      <w:r w:rsidR="0097776D" w:rsidRPr="00DD1750">
        <w:rPr>
          <w:bCs/>
          <w:color w:val="000000"/>
          <w:sz w:val="24"/>
          <w:szCs w:val="24"/>
        </w:rPr>
        <w:t>kulu</w:t>
      </w:r>
    </w:p>
    <w:p w:rsidR="008668DF" w:rsidRPr="00DD1750"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Çaycuma Gıda ve Tarım Meslek Yüksekokulu</w:t>
      </w:r>
    </w:p>
    <w:p w:rsidR="0097776D" w:rsidRPr="00DD1750"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Devrek Meslek Yükseko</w:t>
      </w:r>
      <w:r w:rsidR="0097776D" w:rsidRPr="00DD1750">
        <w:rPr>
          <w:bCs/>
          <w:color w:val="000000"/>
          <w:sz w:val="24"/>
          <w:szCs w:val="24"/>
        </w:rPr>
        <w:t>kulu</w:t>
      </w:r>
    </w:p>
    <w:p w:rsidR="0097776D" w:rsidRPr="00DD1750" w:rsidRDefault="0097776D"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sidRPr="00DD1750">
        <w:rPr>
          <w:bCs/>
          <w:color w:val="000000"/>
          <w:sz w:val="24"/>
          <w:szCs w:val="24"/>
        </w:rPr>
        <w:t>Gökçebey Mitha</w:t>
      </w:r>
      <w:r w:rsidR="008668DF">
        <w:rPr>
          <w:bCs/>
          <w:color w:val="000000"/>
          <w:sz w:val="24"/>
          <w:szCs w:val="24"/>
        </w:rPr>
        <w:t>t-Mehmet Çanakçı Meslek Yükseko</w:t>
      </w:r>
      <w:r w:rsidRPr="00DD1750">
        <w:rPr>
          <w:bCs/>
          <w:color w:val="000000"/>
          <w:sz w:val="24"/>
          <w:szCs w:val="24"/>
        </w:rPr>
        <w:t>kulu</w:t>
      </w:r>
    </w:p>
    <w:p w:rsidR="00C05926" w:rsidRDefault="008668DF"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Kdz. Ereğli Meslek Yükseko</w:t>
      </w:r>
      <w:r w:rsidR="0097776D" w:rsidRPr="00DD1750">
        <w:rPr>
          <w:bCs/>
          <w:color w:val="000000"/>
          <w:sz w:val="24"/>
          <w:szCs w:val="24"/>
        </w:rPr>
        <w:t>kul</w:t>
      </w:r>
      <w:r w:rsidR="00E33476" w:rsidRPr="00DD1750">
        <w:rPr>
          <w:bCs/>
          <w:color w:val="000000"/>
          <w:sz w:val="24"/>
          <w:szCs w:val="24"/>
        </w:rPr>
        <w:t>u</w:t>
      </w:r>
    </w:p>
    <w:p w:rsidR="00B74B0F" w:rsidRPr="00DD1750" w:rsidRDefault="00863F65" w:rsidP="007B479E">
      <w:pPr>
        <w:widowControl w:val="0"/>
        <w:numPr>
          <w:ilvl w:val="0"/>
          <w:numId w:val="5"/>
        </w:numPr>
        <w:tabs>
          <w:tab w:val="clear" w:pos="1428"/>
          <w:tab w:val="left" w:pos="993"/>
          <w:tab w:val="left" w:pos="7200"/>
          <w:tab w:val="left" w:pos="8787"/>
        </w:tabs>
        <w:autoSpaceDE w:val="0"/>
        <w:autoSpaceDN w:val="0"/>
        <w:adjustRightInd w:val="0"/>
        <w:spacing w:line="312" w:lineRule="auto"/>
        <w:ind w:left="1134" w:hanging="283"/>
        <w:rPr>
          <w:bCs/>
          <w:color w:val="000000"/>
          <w:sz w:val="24"/>
          <w:szCs w:val="24"/>
        </w:rPr>
      </w:pPr>
      <w:r>
        <w:rPr>
          <w:bCs/>
          <w:color w:val="000000"/>
          <w:sz w:val="24"/>
          <w:szCs w:val="24"/>
        </w:rPr>
        <w:t>Devrek Adalet Meslek Yüksekokulu</w:t>
      </w:r>
    </w:p>
    <w:p w:rsidR="00F800AE" w:rsidRDefault="00F800AE" w:rsidP="00065B13">
      <w:pPr>
        <w:widowControl w:val="0"/>
        <w:tabs>
          <w:tab w:val="left" w:pos="993"/>
          <w:tab w:val="left" w:pos="7200"/>
          <w:tab w:val="left" w:pos="8787"/>
        </w:tabs>
        <w:autoSpaceDE w:val="0"/>
        <w:autoSpaceDN w:val="0"/>
        <w:adjustRightInd w:val="0"/>
        <w:spacing w:line="312" w:lineRule="auto"/>
        <w:rPr>
          <w:bCs/>
          <w:color w:val="000000"/>
          <w:sz w:val="24"/>
          <w:szCs w:val="24"/>
        </w:rPr>
      </w:pPr>
    </w:p>
    <w:p w:rsidR="00F63B17" w:rsidRDefault="00F63B17" w:rsidP="00065B13">
      <w:pPr>
        <w:widowControl w:val="0"/>
        <w:tabs>
          <w:tab w:val="left" w:pos="993"/>
          <w:tab w:val="left" w:pos="7200"/>
          <w:tab w:val="left" w:pos="8787"/>
        </w:tabs>
        <w:autoSpaceDE w:val="0"/>
        <w:autoSpaceDN w:val="0"/>
        <w:adjustRightInd w:val="0"/>
        <w:spacing w:line="312" w:lineRule="auto"/>
        <w:rPr>
          <w:bCs/>
          <w:color w:val="000000"/>
          <w:sz w:val="24"/>
          <w:szCs w:val="24"/>
        </w:rPr>
      </w:pPr>
    </w:p>
    <w:p w:rsidR="00F63B17" w:rsidRDefault="00F63B17" w:rsidP="00065B13">
      <w:pPr>
        <w:widowControl w:val="0"/>
        <w:tabs>
          <w:tab w:val="left" w:pos="993"/>
          <w:tab w:val="left" w:pos="7200"/>
          <w:tab w:val="left" w:pos="8787"/>
        </w:tabs>
        <w:autoSpaceDE w:val="0"/>
        <w:autoSpaceDN w:val="0"/>
        <w:adjustRightInd w:val="0"/>
        <w:spacing w:line="312" w:lineRule="auto"/>
        <w:rPr>
          <w:bCs/>
          <w:color w:val="000000"/>
          <w:sz w:val="24"/>
          <w:szCs w:val="24"/>
        </w:rPr>
      </w:pPr>
    </w:p>
    <w:p w:rsidR="00F63B17" w:rsidRDefault="00F63B17" w:rsidP="00065B13">
      <w:pPr>
        <w:widowControl w:val="0"/>
        <w:tabs>
          <w:tab w:val="left" w:pos="993"/>
          <w:tab w:val="left" w:pos="7200"/>
          <w:tab w:val="left" w:pos="8787"/>
        </w:tabs>
        <w:autoSpaceDE w:val="0"/>
        <w:autoSpaceDN w:val="0"/>
        <w:adjustRightInd w:val="0"/>
        <w:spacing w:line="312" w:lineRule="auto"/>
        <w:rPr>
          <w:bCs/>
          <w:color w:val="000000"/>
          <w:sz w:val="24"/>
          <w:szCs w:val="24"/>
        </w:rPr>
      </w:pPr>
    </w:p>
    <w:p w:rsidR="00F63B17" w:rsidRDefault="00F63B17" w:rsidP="00065B13">
      <w:pPr>
        <w:widowControl w:val="0"/>
        <w:tabs>
          <w:tab w:val="left" w:pos="993"/>
          <w:tab w:val="left" w:pos="7200"/>
          <w:tab w:val="left" w:pos="8787"/>
        </w:tabs>
        <w:autoSpaceDE w:val="0"/>
        <w:autoSpaceDN w:val="0"/>
        <w:adjustRightInd w:val="0"/>
        <w:spacing w:line="312" w:lineRule="auto"/>
        <w:rPr>
          <w:bCs/>
          <w:color w:val="000000"/>
          <w:sz w:val="24"/>
          <w:szCs w:val="24"/>
        </w:rPr>
      </w:pPr>
    </w:p>
    <w:p w:rsidR="00F63B17" w:rsidRDefault="00F63B17" w:rsidP="00065B13">
      <w:pPr>
        <w:widowControl w:val="0"/>
        <w:tabs>
          <w:tab w:val="left" w:pos="993"/>
          <w:tab w:val="left" w:pos="7200"/>
          <w:tab w:val="left" w:pos="8787"/>
        </w:tabs>
        <w:autoSpaceDE w:val="0"/>
        <w:autoSpaceDN w:val="0"/>
        <w:adjustRightInd w:val="0"/>
        <w:spacing w:line="312" w:lineRule="auto"/>
        <w:rPr>
          <w:bCs/>
          <w:color w:val="000000"/>
          <w:sz w:val="24"/>
          <w:szCs w:val="24"/>
        </w:rPr>
      </w:pPr>
    </w:p>
    <w:p w:rsidR="00F63B17" w:rsidRPr="00DD1750" w:rsidRDefault="00F63B17" w:rsidP="00065B13">
      <w:pPr>
        <w:widowControl w:val="0"/>
        <w:tabs>
          <w:tab w:val="left" w:pos="993"/>
          <w:tab w:val="left" w:pos="7200"/>
          <w:tab w:val="left" w:pos="8787"/>
        </w:tabs>
        <w:autoSpaceDE w:val="0"/>
        <w:autoSpaceDN w:val="0"/>
        <w:adjustRightInd w:val="0"/>
        <w:spacing w:line="312" w:lineRule="auto"/>
        <w:rPr>
          <w:bCs/>
          <w:color w:val="000000"/>
          <w:sz w:val="24"/>
          <w:szCs w:val="24"/>
        </w:rPr>
      </w:pPr>
    </w:p>
    <w:p w:rsidR="00F800AE" w:rsidRPr="00DD1750" w:rsidRDefault="00F800AE" w:rsidP="00B3496C">
      <w:pPr>
        <w:widowControl w:val="0"/>
        <w:tabs>
          <w:tab w:val="left" w:pos="993"/>
          <w:tab w:val="left" w:pos="7200"/>
          <w:tab w:val="left" w:pos="8787"/>
        </w:tabs>
        <w:autoSpaceDE w:val="0"/>
        <w:autoSpaceDN w:val="0"/>
        <w:adjustRightInd w:val="0"/>
        <w:spacing w:line="312" w:lineRule="auto"/>
        <w:ind w:left="851"/>
        <w:rPr>
          <w:bCs/>
          <w:color w:val="000000"/>
          <w:sz w:val="24"/>
          <w:szCs w:val="24"/>
        </w:rPr>
      </w:pPr>
    </w:p>
    <w:p w:rsidR="00DC5B7B" w:rsidRPr="00DD1750" w:rsidRDefault="004E522C" w:rsidP="001C7126">
      <w:pPr>
        <w:pStyle w:val="Balk2"/>
        <w:rPr>
          <w:rFonts w:ascii="Times New Roman" w:hAnsi="Times New Roman"/>
          <w:szCs w:val="28"/>
        </w:rPr>
      </w:pPr>
      <w:bookmarkStart w:id="21" w:name="_Toc474918747"/>
      <w:r w:rsidRPr="00DD1750">
        <w:rPr>
          <w:rFonts w:ascii="Times New Roman" w:hAnsi="Times New Roman"/>
          <w:szCs w:val="28"/>
        </w:rPr>
        <w:t>6</w:t>
      </w:r>
      <w:r w:rsidR="00B76EB7" w:rsidRPr="00DD1750">
        <w:rPr>
          <w:rFonts w:ascii="Times New Roman" w:hAnsi="Times New Roman"/>
          <w:szCs w:val="28"/>
        </w:rPr>
        <w:t>.SAĞLIK DURUMU</w:t>
      </w:r>
      <w:bookmarkEnd w:id="21"/>
    </w:p>
    <w:p w:rsidR="002A4680" w:rsidRPr="00DD1750" w:rsidRDefault="002A4680" w:rsidP="002A4680">
      <w:pPr>
        <w:rPr>
          <w:color w:val="FF0000"/>
        </w:rPr>
      </w:pPr>
    </w:p>
    <w:p w:rsidR="00DD1750" w:rsidRPr="00F42943" w:rsidRDefault="00B3496C" w:rsidP="00F13421">
      <w:pPr>
        <w:ind w:firstLine="708"/>
        <w:jc w:val="both"/>
        <w:rPr>
          <w:color w:val="000000" w:themeColor="text1"/>
          <w:sz w:val="24"/>
          <w:szCs w:val="24"/>
        </w:rPr>
      </w:pPr>
      <w:r w:rsidRPr="00F42943">
        <w:rPr>
          <w:color w:val="000000" w:themeColor="text1"/>
          <w:sz w:val="24"/>
          <w:szCs w:val="24"/>
        </w:rPr>
        <w:t xml:space="preserve">İlimizde </w:t>
      </w:r>
      <w:r w:rsidR="00964535" w:rsidRPr="00F42943">
        <w:rPr>
          <w:color w:val="000000" w:themeColor="text1"/>
          <w:sz w:val="24"/>
          <w:szCs w:val="24"/>
        </w:rPr>
        <w:t>8</w:t>
      </w:r>
      <w:r w:rsidR="00887DD6" w:rsidRPr="00F42943">
        <w:rPr>
          <w:color w:val="000000" w:themeColor="text1"/>
          <w:sz w:val="24"/>
          <w:szCs w:val="24"/>
        </w:rPr>
        <w:t xml:space="preserve"> </w:t>
      </w:r>
      <w:r w:rsidR="006C64E0" w:rsidRPr="00F42943">
        <w:rPr>
          <w:color w:val="000000" w:themeColor="text1"/>
          <w:sz w:val="24"/>
          <w:szCs w:val="24"/>
        </w:rPr>
        <w:t>D</w:t>
      </w:r>
      <w:r w:rsidR="00006580" w:rsidRPr="00F42943">
        <w:rPr>
          <w:color w:val="000000" w:themeColor="text1"/>
          <w:sz w:val="24"/>
          <w:szCs w:val="24"/>
        </w:rPr>
        <w:t xml:space="preserve">evlet </w:t>
      </w:r>
      <w:r w:rsidR="006C64E0" w:rsidRPr="00F42943">
        <w:rPr>
          <w:color w:val="000000" w:themeColor="text1"/>
          <w:sz w:val="24"/>
          <w:szCs w:val="24"/>
        </w:rPr>
        <w:t>H</w:t>
      </w:r>
      <w:r w:rsidR="00006580" w:rsidRPr="00F42943">
        <w:rPr>
          <w:color w:val="000000" w:themeColor="text1"/>
          <w:sz w:val="24"/>
          <w:szCs w:val="24"/>
        </w:rPr>
        <w:t>astanesi,</w:t>
      </w:r>
      <w:r w:rsidR="00887DD6" w:rsidRPr="00F42943">
        <w:rPr>
          <w:color w:val="000000" w:themeColor="text1"/>
          <w:sz w:val="24"/>
          <w:szCs w:val="24"/>
        </w:rPr>
        <w:t xml:space="preserve"> </w:t>
      </w:r>
      <w:r w:rsidR="00134EB0" w:rsidRPr="00F42943">
        <w:rPr>
          <w:color w:val="000000" w:themeColor="text1"/>
          <w:sz w:val="24"/>
          <w:szCs w:val="24"/>
        </w:rPr>
        <w:t xml:space="preserve">2 Ağız ve Diş Sağlığı Merkezi, </w:t>
      </w:r>
      <w:r w:rsidR="006C64E0" w:rsidRPr="00F42943">
        <w:rPr>
          <w:color w:val="000000" w:themeColor="text1"/>
          <w:sz w:val="24"/>
          <w:szCs w:val="24"/>
        </w:rPr>
        <w:t>1</w:t>
      </w:r>
      <w:r w:rsidR="00887DD6" w:rsidRPr="00F42943">
        <w:rPr>
          <w:color w:val="000000" w:themeColor="text1"/>
          <w:sz w:val="24"/>
          <w:szCs w:val="24"/>
        </w:rPr>
        <w:t xml:space="preserve"> </w:t>
      </w:r>
      <w:r w:rsidR="006C64E0" w:rsidRPr="00F42943">
        <w:rPr>
          <w:color w:val="000000" w:themeColor="text1"/>
          <w:sz w:val="24"/>
          <w:szCs w:val="24"/>
        </w:rPr>
        <w:t>T</w:t>
      </w:r>
      <w:r w:rsidR="00006580" w:rsidRPr="00F42943">
        <w:rPr>
          <w:color w:val="000000" w:themeColor="text1"/>
          <w:sz w:val="24"/>
          <w:szCs w:val="24"/>
        </w:rPr>
        <w:t xml:space="preserve">ıp </w:t>
      </w:r>
      <w:r w:rsidR="006C64E0" w:rsidRPr="00F42943">
        <w:rPr>
          <w:color w:val="000000" w:themeColor="text1"/>
          <w:sz w:val="24"/>
          <w:szCs w:val="24"/>
        </w:rPr>
        <w:t>F</w:t>
      </w:r>
      <w:r w:rsidR="00006580" w:rsidRPr="00F42943">
        <w:rPr>
          <w:color w:val="000000" w:themeColor="text1"/>
          <w:sz w:val="24"/>
          <w:szCs w:val="24"/>
        </w:rPr>
        <w:t xml:space="preserve">akültesi, </w:t>
      </w:r>
      <w:r w:rsidR="006C64E0" w:rsidRPr="00F42943">
        <w:rPr>
          <w:color w:val="000000" w:themeColor="text1"/>
          <w:sz w:val="24"/>
          <w:szCs w:val="24"/>
        </w:rPr>
        <w:t>3 Ö</w:t>
      </w:r>
      <w:r w:rsidR="00006580" w:rsidRPr="00F42943">
        <w:rPr>
          <w:color w:val="000000" w:themeColor="text1"/>
          <w:sz w:val="24"/>
          <w:szCs w:val="24"/>
        </w:rPr>
        <w:t xml:space="preserve">zel </w:t>
      </w:r>
      <w:r w:rsidR="006C64E0" w:rsidRPr="00F42943">
        <w:rPr>
          <w:color w:val="000000" w:themeColor="text1"/>
          <w:sz w:val="24"/>
          <w:szCs w:val="24"/>
        </w:rPr>
        <w:t>H</w:t>
      </w:r>
      <w:r w:rsidR="00006580" w:rsidRPr="00F42943">
        <w:rPr>
          <w:color w:val="000000" w:themeColor="text1"/>
          <w:sz w:val="24"/>
          <w:szCs w:val="24"/>
        </w:rPr>
        <w:t xml:space="preserve">astane, </w:t>
      </w:r>
      <w:r w:rsidRPr="00F42943">
        <w:rPr>
          <w:color w:val="000000" w:themeColor="text1"/>
          <w:sz w:val="24"/>
          <w:szCs w:val="24"/>
        </w:rPr>
        <w:t>7</w:t>
      </w:r>
      <w:r w:rsidR="006C64E0" w:rsidRPr="00F42943">
        <w:rPr>
          <w:color w:val="000000" w:themeColor="text1"/>
          <w:sz w:val="24"/>
          <w:szCs w:val="24"/>
        </w:rPr>
        <w:t xml:space="preserve"> T</w:t>
      </w:r>
      <w:r w:rsidR="00006580" w:rsidRPr="00F42943">
        <w:rPr>
          <w:color w:val="000000" w:themeColor="text1"/>
          <w:sz w:val="24"/>
          <w:szCs w:val="24"/>
        </w:rPr>
        <w:t xml:space="preserve">ıp </w:t>
      </w:r>
      <w:r w:rsidR="006C64E0" w:rsidRPr="00F42943">
        <w:rPr>
          <w:color w:val="000000" w:themeColor="text1"/>
          <w:sz w:val="24"/>
          <w:szCs w:val="24"/>
        </w:rPr>
        <w:t>M</w:t>
      </w:r>
      <w:r w:rsidR="00006580" w:rsidRPr="00F42943">
        <w:rPr>
          <w:color w:val="000000" w:themeColor="text1"/>
          <w:sz w:val="24"/>
          <w:szCs w:val="24"/>
        </w:rPr>
        <w:t>erkezi bulunmaktadır.</w:t>
      </w:r>
    </w:p>
    <w:p w:rsidR="00887DD6" w:rsidRPr="00F42943" w:rsidRDefault="00887DD6" w:rsidP="00F13421">
      <w:pPr>
        <w:ind w:firstLine="708"/>
        <w:jc w:val="both"/>
        <w:rPr>
          <w:color w:val="000000" w:themeColor="text1"/>
          <w:sz w:val="24"/>
          <w:szCs w:val="24"/>
        </w:rPr>
      </w:pPr>
    </w:p>
    <w:p w:rsidR="00F13421" w:rsidRPr="00F42943" w:rsidRDefault="00F13421" w:rsidP="00F13421">
      <w:pPr>
        <w:ind w:firstLine="708"/>
        <w:jc w:val="both"/>
        <w:rPr>
          <w:color w:val="000000" w:themeColor="text1"/>
          <w:sz w:val="24"/>
          <w:szCs w:val="24"/>
        </w:rPr>
      </w:pPr>
      <w:r w:rsidRPr="00F42943">
        <w:rPr>
          <w:color w:val="000000" w:themeColor="text1"/>
          <w:sz w:val="24"/>
          <w:szCs w:val="24"/>
        </w:rPr>
        <w:t xml:space="preserve">İlimizde (Tıp Fakültesi ve özel </w:t>
      </w:r>
      <w:r w:rsidR="0080450D">
        <w:rPr>
          <w:color w:val="000000" w:themeColor="text1"/>
          <w:sz w:val="24"/>
          <w:szCs w:val="24"/>
        </w:rPr>
        <w:t>hastaneler dahil) 573 uzman, 546</w:t>
      </w:r>
      <w:r w:rsidRPr="00F42943">
        <w:rPr>
          <w:color w:val="000000" w:themeColor="text1"/>
          <w:sz w:val="24"/>
          <w:szCs w:val="24"/>
        </w:rPr>
        <w:t xml:space="preserve"> p</w:t>
      </w:r>
      <w:r w:rsidR="00B75993" w:rsidRPr="00F42943">
        <w:rPr>
          <w:color w:val="000000" w:themeColor="text1"/>
          <w:sz w:val="24"/>
          <w:szCs w:val="24"/>
        </w:rPr>
        <w:t>r</w:t>
      </w:r>
      <w:r w:rsidR="0080450D">
        <w:rPr>
          <w:color w:val="000000" w:themeColor="text1"/>
          <w:sz w:val="24"/>
          <w:szCs w:val="24"/>
        </w:rPr>
        <w:t>atisyen olmak üzere toplam 1.119</w:t>
      </w:r>
      <w:r w:rsidRPr="00F42943">
        <w:rPr>
          <w:color w:val="000000" w:themeColor="text1"/>
          <w:sz w:val="24"/>
          <w:szCs w:val="24"/>
        </w:rPr>
        <w:t xml:space="preserve"> doktor görev yapmakt</w:t>
      </w:r>
      <w:r w:rsidR="0080450D">
        <w:rPr>
          <w:color w:val="000000" w:themeColor="text1"/>
          <w:sz w:val="24"/>
          <w:szCs w:val="24"/>
        </w:rPr>
        <w:t>adır. İlimizde doktor başına 534</w:t>
      </w:r>
      <w:r w:rsidRPr="00F42943">
        <w:rPr>
          <w:color w:val="000000" w:themeColor="text1"/>
          <w:sz w:val="24"/>
          <w:szCs w:val="24"/>
        </w:rPr>
        <w:t xml:space="preserve"> kişi düşmektedir.</w:t>
      </w:r>
    </w:p>
    <w:p w:rsidR="0049457D" w:rsidRPr="00F42943" w:rsidRDefault="0049457D" w:rsidP="00B3496C">
      <w:pPr>
        <w:ind w:firstLine="708"/>
        <w:jc w:val="both"/>
        <w:rPr>
          <w:color w:val="000000" w:themeColor="text1"/>
          <w:sz w:val="24"/>
          <w:szCs w:val="24"/>
        </w:rPr>
      </w:pPr>
    </w:p>
    <w:p w:rsidR="00B50003" w:rsidRPr="00F42943" w:rsidRDefault="00B50003" w:rsidP="00AE42CC">
      <w:pPr>
        <w:jc w:val="both"/>
        <w:rPr>
          <w:color w:val="000000" w:themeColor="text1"/>
          <w:sz w:val="24"/>
          <w:szCs w:val="24"/>
        </w:rPr>
      </w:pPr>
    </w:p>
    <w:p w:rsidR="00CB7CB0" w:rsidRPr="00F42943" w:rsidRDefault="00CB7CB0" w:rsidP="00CB7CB0">
      <w:pPr>
        <w:pStyle w:val="Balk3"/>
        <w:rPr>
          <w:rFonts w:ascii="Times New Roman" w:hAnsi="Times New Roman"/>
          <w:color w:val="000000" w:themeColor="text1"/>
        </w:rPr>
      </w:pPr>
      <w:bookmarkStart w:id="22" w:name="_Toc474918748"/>
      <w:r w:rsidRPr="00F42943">
        <w:rPr>
          <w:rFonts w:ascii="Times New Roman" w:hAnsi="Times New Roman"/>
          <w:color w:val="000000" w:themeColor="text1"/>
        </w:rPr>
        <w:lastRenderedPageBreak/>
        <w:t xml:space="preserve">6.1 </w:t>
      </w:r>
      <w:r w:rsidR="00B50003" w:rsidRPr="00F42943">
        <w:rPr>
          <w:rFonts w:ascii="Times New Roman" w:hAnsi="Times New Roman"/>
          <w:color w:val="000000" w:themeColor="text1"/>
        </w:rPr>
        <w:t xml:space="preserve">Zonguldak Kamu Hastaneleri Birliğine </w:t>
      </w:r>
      <w:r w:rsidR="00C930FB" w:rsidRPr="00F42943">
        <w:rPr>
          <w:rFonts w:ascii="Times New Roman" w:hAnsi="Times New Roman"/>
          <w:color w:val="000000" w:themeColor="text1"/>
        </w:rPr>
        <w:t xml:space="preserve">Bağlı Devlet Hastaneleri ve </w:t>
      </w:r>
      <w:r w:rsidR="00B50003" w:rsidRPr="00F42943">
        <w:rPr>
          <w:rFonts w:ascii="Times New Roman" w:hAnsi="Times New Roman"/>
          <w:color w:val="000000" w:themeColor="text1"/>
        </w:rPr>
        <w:t>ADSM</w:t>
      </w:r>
      <w:bookmarkEnd w:id="22"/>
    </w:p>
    <w:p w:rsidR="00CB7CB0" w:rsidRPr="00F42943" w:rsidRDefault="00CB7CB0" w:rsidP="00CB7CB0">
      <w:pPr>
        <w:rPr>
          <w:color w:val="000000" w:themeColor="text1"/>
        </w:rPr>
      </w:pPr>
    </w:p>
    <w:p w:rsidR="00B50003" w:rsidRPr="00F42943" w:rsidRDefault="00B50003" w:rsidP="007B479E">
      <w:pPr>
        <w:numPr>
          <w:ilvl w:val="0"/>
          <w:numId w:val="18"/>
        </w:numPr>
        <w:tabs>
          <w:tab w:val="left" w:pos="285"/>
          <w:tab w:val="left" w:pos="851"/>
        </w:tabs>
        <w:ind w:left="1134" w:hanging="283"/>
        <w:rPr>
          <w:color w:val="000000" w:themeColor="text1"/>
          <w:sz w:val="24"/>
          <w:szCs w:val="24"/>
        </w:rPr>
      </w:pPr>
      <w:r w:rsidRPr="00F42943">
        <w:rPr>
          <w:color w:val="000000" w:themeColor="text1"/>
          <w:sz w:val="24"/>
          <w:szCs w:val="24"/>
        </w:rPr>
        <w:t>Atatürk Devlet Hastanesi-Merkez</w:t>
      </w:r>
    </w:p>
    <w:p w:rsidR="00B50003" w:rsidRPr="00F42943" w:rsidRDefault="00B50003" w:rsidP="007B479E">
      <w:pPr>
        <w:numPr>
          <w:ilvl w:val="0"/>
          <w:numId w:val="18"/>
        </w:numPr>
        <w:tabs>
          <w:tab w:val="left" w:pos="851"/>
        </w:tabs>
        <w:ind w:left="1134" w:hanging="283"/>
        <w:rPr>
          <w:color w:val="000000" w:themeColor="text1"/>
        </w:rPr>
      </w:pPr>
      <w:r w:rsidRPr="00F42943">
        <w:rPr>
          <w:color w:val="000000" w:themeColor="text1"/>
          <w:sz w:val="24"/>
          <w:szCs w:val="24"/>
        </w:rPr>
        <w:t xml:space="preserve">Kadın Doğum </w:t>
      </w:r>
      <w:r w:rsidR="00C930FB" w:rsidRPr="00F42943">
        <w:rPr>
          <w:color w:val="000000" w:themeColor="text1"/>
          <w:sz w:val="24"/>
          <w:szCs w:val="24"/>
        </w:rPr>
        <w:t>v</w:t>
      </w:r>
      <w:r w:rsidRPr="00F42943">
        <w:rPr>
          <w:color w:val="000000" w:themeColor="text1"/>
          <w:sz w:val="24"/>
          <w:szCs w:val="24"/>
        </w:rPr>
        <w:t>e Çocuk Hastalıkları Hastanesi-Merkez</w:t>
      </w:r>
    </w:p>
    <w:p w:rsidR="00B50003" w:rsidRPr="00F42943" w:rsidRDefault="004A6827" w:rsidP="007B479E">
      <w:pPr>
        <w:numPr>
          <w:ilvl w:val="0"/>
          <w:numId w:val="18"/>
        </w:numPr>
        <w:tabs>
          <w:tab w:val="left" w:pos="567"/>
          <w:tab w:val="left" w:pos="851"/>
        </w:tabs>
        <w:ind w:left="1134" w:hanging="283"/>
        <w:jc w:val="both"/>
        <w:rPr>
          <w:color w:val="000000" w:themeColor="text1"/>
          <w:sz w:val="24"/>
          <w:szCs w:val="24"/>
        </w:rPr>
      </w:pPr>
      <w:r w:rsidRPr="00F42943">
        <w:rPr>
          <w:color w:val="000000" w:themeColor="text1"/>
          <w:sz w:val="24"/>
          <w:szCs w:val="24"/>
        </w:rPr>
        <w:t>Uzun Mehmet Göğüs v</w:t>
      </w:r>
      <w:r w:rsidR="00B50003" w:rsidRPr="00F42943">
        <w:rPr>
          <w:color w:val="000000" w:themeColor="text1"/>
          <w:sz w:val="24"/>
          <w:szCs w:val="24"/>
        </w:rPr>
        <w:t>e Meslek Hastalıkları Hastanesi</w:t>
      </w:r>
      <w:r w:rsidR="00101799" w:rsidRPr="00F42943">
        <w:rPr>
          <w:color w:val="000000" w:themeColor="text1"/>
          <w:sz w:val="24"/>
          <w:szCs w:val="24"/>
        </w:rPr>
        <w:t>-Merkez</w:t>
      </w:r>
    </w:p>
    <w:p w:rsidR="00B50003" w:rsidRPr="00F42943" w:rsidRDefault="00964535"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Kdz.</w:t>
      </w:r>
      <w:r w:rsidR="00B50003" w:rsidRPr="00F42943">
        <w:rPr>
          <w:color w:val="000000" w:themeColor="text1"/>
          <w:sz w:val="24"/>
          <w:szCs w:val="24"/>
        </w:rPr>
        <w:t xml:space="preserve"> Ereğli Devlet Hastanesi</w:t>
      </w:r>
      <w:r w:rsidR="00101799" w:rsidRPr="00F42943">
        <w:rPr>
          <w:color w:val="000000" w:themeColor="text1"/>
          <w:sz w:val="24"/>
          <w:szCs w:val="24"/>
        </w:rPr>
        <w:t>-Kdz.</w:t>
      </w:r>
      <w:r w:rsidR="00FA2A58" w:rsidRPr="00F42943">
        <w:rPr>
          <w:color w:val="000000" w:themeColor="text1"/>
          <w:sz w:val="24"/>
          <w:szCs w:val="24"/>
        </w:rPr>
        <w:t xml:space="preserve"> </w:t>
      </w:r>
      <w:r w:rsidR="00101799" w:rsidRPr="00F42943">
        <w:rPr>
          <w:color w:val="000000" w:themeColor="text1"/>
          <w:sz w:val="24"/>
          <w:szCs w:val="24"/>
        </w:rPr>
        <w:t>Ereğli</w:t>
      </w:r>
    </w:p>
    <w:p w:rsidR="00B50003" w:rsidRPr="00F42943" w:rsidRDefault="00B50003"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Gökçebey Devlet Hastanesi</w:t>
      </w:r>
      <w:r w:rsidR="00101799" w:rsidRPr="00F42943">
        <w:rPr>
          <w:color w:val="000000" w:themeColor="text1"/>
          <w:sz w:val="24"/>
          <w:szCs w:val="24"/>
        </w:rPr>
        <w:t>-Gökçebey</w:t>
      </w:r>
    </w:p>
    <w:p w:rsidR="00B50003" w:rsidRPr="00F42943" w:rsidRDefault="00B50003"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Alaplı Devlet Hastanesi</w:t>
      </w:r>
      <w:r w:rsidR="00101799" w:rsidRPr="00F42943">
        <w:rPr>
          <w:color w:val="000000" w:themeColor="text1"/>
          <w:sz w:val="24"/>
          <w:szCs w:val="24"/>
        </w:rPr>
        <w:t>-Alaplı</w:t>
      </w:r>
    </w:p>
    <w:p w:rsidR="00B50003" w:rsidRPr="00F42943" w:rsidRDefault="00B50003"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Devrek Devlet Hastanesi</w:t>
      </w:r>
      <w:r w:rsidR="00101799" w:rsidRPr="00F42943">
        <w:rPr>
          <w:color w:val="000000" w:themeColor="text1"/>
          <w:sz w:val="24"/>
          <w:szCs w:val="24"/>
        </w:rPr>
        <w:t>-Devrek</w:t>
      </w:r>
    </w:p>
    <w:p w:rsidR="00B50003" w:rsidRPr="00F42943" w:rsidRDefault="00B50003"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Çaycuma Devlet Hastanesi</w:t>
      </w:r>
      <w:r w:rsidR="00101799" w:rsidRPr="00F42943">
        <w:rPr>
          <w:color w:val="000000" w:themeColor="text1"/>
          <w:sz w:val="24"/>
          <w:szCs w:val="24"/>
        </w:rPr>
        <w:t>-Çaycuma</w:t>
      </w:r>
    </w:p>
    <w:p w:rsidR="005E3D1E" w:rsidRPr="00F42943" w:rsidRDefault="00964535" w:rsidP="007B479E">
      <w:pPr>
        <w:numPr>
          <w:ilvl w:val="0"/>
          <w:numId w:val="18"/>
        </w:numPr>
        <w:tabs>
          <w:tab w:val="left" w:pos="567"/>
          <w:tab w:val="left" w:pos="851"/>
        </w:tabs>
        <w:ind w:left="1134" w:hanging="283"/>
        <w:rPr>
          <w:color w:val="000000" w:themeColor="text1"/>
          <w:sz w:val="24"/>
          <w:szCs w:val="24"/>
        </w:rPr>
      </w:pPr>
      <w:r w:rsidRPr="00F42943">
        <w:rPr>
          <w:color w:val="000000" w:themeColor="text1"/>
          <w:sz w:val="24"/>
          <w:szCs w:val="24"/>
        </w:rPr>
        <w:t>Zonguldak ADSM-Merkez</w:t>
      </w:r>
    </w:p>
    <w:p w:rsidR="00D94998" w:rsidRPr="00F42943" w:rsidRDefault="00964535" w:rsidP="007B479E">
      <w:pPr>
        <w:numPr>
          <w:ilvl w:val="0"/>
          <w:numId w:val="18"/>
        </w:numPr>
        <w:tabs>
          <w:tab w:val="left" w:pos="567"/>
          <w:tab w:val="left" w:pos="851"/>
        </w:tabs>
        <w:ind w:left="1134" w:hanging="425"/>
        <w:rPr>
          <w:color w:val="000000" w:themeColor="text1"/>
          <w:sz w:val="24"/>
          <w:szCs w:val="24"/>
        </w:rPr>
      </w:pPr>
      <w:r w:rsidRPr="00F42943">
        <w:rPr>
          <w:color w:val="000000" w:themeColor="text1"/>
          <w:sz w:val="24"/>
          <w:szCs w:val="24"/>
        </w:rPr>
        <w:t xml:space="preserve">Kdz. Ereğli </w:t>
      </w:r>
      <w:r w:rsidR="005E3D1E" w:rsidRPr="00F42943">
        <w:rPr>
          <w:color w:val="000000" w:themeColor="text1"/>
          <w:sz w:val="24"/>
          <w:szCs w:val="24"/>
        </w:rPr>
        <w:t>ADSM</w:t>
      </w:r>
      <w:r w:rsidRPr="00F42943">
        <w:rPr>
          <w:color w:val="000000" w:themeColor="text1"/>
          <w:sz w:val="24"/>
          <w:szCs w:val="24"/>
        </w:rPr>
        <w:t>-Kdz. Ereğli</w:t>
      </w:r>
    </w:p>
    <w:p w:rsidR="00D94998" w:rsidRPr="00DD1750" w:rsidRDefault="00D94998" w:rsidP="00AE42CC">
      <w:pPr>
        <w:jc w:val="both"/>
        <w:rPr>
          <w:sz w:val="24"/>
          <w:szCs w:val="24"/>
        </w:rPr>
      </w:pPr>
    </w:p>
    <w:p w:rsidR="00B3496C" w:rsidRPr="00DD1750" w:rsidRDefault="00B3496C" w:rsidP="00AA28CB"/>
    <w:p w:rsidR="00944DDA" w:rsidRDefault="00944DDA" w:rsidP="001C7126">
      <w:pPr>
        <w:pStyle w:val="Balk2"/>
        <w:rPr>
          <w:rFonts w:ascii="Times New Roman" w:hAnsi="Times New Roman"/>
          <w:b w:val="0"/>
          <w:sz w:val="20"/>
          <w:szCs w:val="20"/>
        </w:rPr>
      </w:pPr>
    </w:p>
    <w:p w:rsidR="00E745B8" w:rsidRPr="00E745B8" w:rsidRDefault="00E745B8" w:rsidP="00E745B8"/>
    <w:p w:rsidR="00DC5B7B" w:rsidRPr="00DD1750" w:rsidRDefault="004E522C" w:rsidP="001C7126">
      <w:pPr>
        <w:pStyle w:val="Balk2"/>
        <w:rPr>
          <w:rFonts w:ascii="Times New Roman" w:hAnsi="Times New Roman"/>
          <w:szCs w:val="28"/>
        </w:rPr>
      </w:pPr>
      <w:bookmarkStart w:id="23" w:name="_Toc474918749"/>
      <w:r w:rsidRPr="00DD1750">
        <w:rPr>
          <w:rFonts w:ascii="Times New Roman" w:hAnsi="Times New Roman"/>
          <w:szCs w:val="28"/>
        </w:rPr>
        <w:t>7</w:t>
      </w:r>
      <w:r w:rsidR="009A7D95" w:rsidRPr="00DD1750">
        <w:rPr>
          <w:rFonts w:ascii="Times New Roman" w:hAnsi="Times New Roman"/>
          <w:szCs w:val="28"/>
        </w:rPr>
        <w:t>.</w:t>
      </w:r>
      <w:r w:rsidR="00A348D0" w:rsidRPr="00DD1750">
        <w:rPr>
          <w:rFonts w:ascii="Times New Roman" w:hAnsi="Times New Roman"/>
          <w:szCs w:val="28"/>
        </w:rPr>
        <w:t>EKONOMİK DURUM</w:t>
      </w:r>
      <w:bookmarkEnd w:id="23"/>
    </w:p>
    <w:p w:rsidR="003A38A7" w:rsidRPr="00DD1750" w:rsidRDefault="003A38A7" w:rsidP="003A38A7"/>
    <w:p w:rsidR="00D6047E" w:rsidRPr="00DD1750" w:rsidRDefault="001C7126" w:rsidP="001C7126">
      <w:pPr>
        <w:pStyle w:val="Balk3"/>
        <w:rPr>
          <w:rFonts w:ascii="Times New Roman" w:hAnsi="Times New Roman"/>
        </w:rPr>
      </w:pPr>
      <w:bookmarkStart w:id="24" w:name="_Toc474918750"/>
      <w:r w:rsidRPr="00DD1750">
        <w:rPr>
          <w:rFonts w:ascii="Times New Roman" w:hAnsi="Times New Roman"/>
        </w:rPr>
        <w:t xml:space="preserve">7.1 </w:t>
      </w:r>
      <w:r w:rsidR="00D6047E" w:rsidRPr="00DD1750">
        <w:rPr>
          <w:rFonts w:ascii="Times New Roman" w:hAnsi="Times New Roman"/>
        </w:rPr>
        <w:t>Genel Bilgiler</w:t>
      </w:r>
      <w:bookmarkEnd w:id="24"/>
    </w:p>
    <w:p w:rsidR="00D6047E" w:rsidRPr="00DD1750" w:rsidRDefault="00D6047E" w:rsidP="00F05365">
      <w:pPr>
        <w:pStyle w:val="GvdeMetni"/>
        <w:rPr>
          <w:b/>
        </w:rPr>
      </w:pPr>
    </w:p>
    <w:p w:rsidR="00D94998" w:rsidRPr="00DD1750" w:rsidRDefault="0011631C" w:rsidP="00D94998">
      <w:pPr>
        <w:pStyle w:val="GvdeMetni"/>
        <w:ind w:firstLine="708"/>
      </w:pPr>
      <w:r w:rsidRPr="00DD1750">
        <w:t>Z</w:t>
      </w:r>
      <w:r w:rsidR="00A460ED" w:rsidRPr="00DD1750">
        <w:t xml:space="preserve">onguldak ekonomisi </w:t>
      </w:r>
      <w:r w:rsidR="008B7A86" w:rsidRPr="00DD1750">
        <w:t xml:space="preserve">son 25-30 yıl öncesine kadar </w:t>
      </w:r>
      <w:r w:rsidR="00DC5B7B" w:rsidRPr="00DD1750">
        <w:t xml:space="preserve">faaliyet kollarının </w:t>
      </w:r>
      <w:r w:rsidR="00A460ED" w:rsidRPr="00DD1750">
        <w:t>belirli</w:t>
      </w:r>
      <w:r w:rsidR="00DC5B7B" w:rsidRPr="00DD1750">
        <w:t xml:space="preserve"> sektöre dayan</w:t>
      </w:r>
      <w:r w:rsidR="00CB536D" w:rsidRPr="00DD1750">
        <w:t>dığı</w:t>
      </w:r>
      <w:r w:rsidR="00D94998" w:rsidRPr="00DD1750">
        <w:t xml:space="preserve">, </w:t>
      </w:r>
      <w:r w:rsidR="00A460ED" w:rsidRPr="00DD1750">
        <w:t>sektörler arası</w:t>
      </w:r>
      <w:r w:rsidR="00DC5B7B" w:rsidRPr="00DD1750">
        <w:t xml:space="preserve"> çeşitl</w:t>
      </w:r>
      <w:r w:rsidR="00A460ED" w:rsidRPr="00DD1750">
        <w:t>iliğin</w:t>
      </w:r>
      <w:r w:rsidR="00DC5B7B" w:rsidRPr="00DD1750">
        <w:t xml:space="preserve"> zayıf olduğu, üretken faaliyetlerin bir kaç büyük kuruluşa bağlandığı</w:t>
      </w:r>
      <w:r w:rsidR="002C7833" w:rsidRPr="00DD1750">
        <w:t>(madencilik</w:t>
      </w:r>
      <w:r w:rsidR="000877B9" w:rsidRPr="00DD1750">
        <w:t xml:space="preserve">, </w:t>
      </w:r>
      <w:r w:rsidR="002C7833" w:rsidRPr="00DD1750">
        <w:t xml:space="preserve">demir-çelik ve bunların yan sanayileri) </w:t>
      </w:r>
      <w:r w:rsidR="00DC5B7B" w:rsidRPr="00DD1750">
        <w:t>bir yapı arz etmekte</w:t>
      </w:r>
      <w:r w:rsidR="00941E9E" w:rsidRPr="00DD1750">
        <w:t xml:space="preserve"> iken son </w:t>
      </w:r>
      <w:r w:rsidR="00D94998" w:rsidRPr="00DD1750">
        <w:t>15 yılda</w:t>
      </w:r>
      <w:r w:rsidR="00324AF4">
        <w:t xml:space="preserve"> </w:t>
      </w:r>
      <w:r w:rsidR="00941E9E" w:rsidRPr="00DD1750">
        <w:t>özel sektör yatırımları ile önemli bir gelişme göstermiş</w:t>
      </w:r>
      <w:r w:rsidR="008B7A86" w:rsidRPr="00DD1750">
        <w:t xml:space="preserve"> ve bu sektör</w:t>
      </w:r>
      <w:r w:rsidR="007A5D02" w:rsidRPr="00DD1750">
        <w:t>ler</w:t>
      </w:r>
      <w:r w:rsidR="00B36006" w:rsidRPr="00DD1750">
        <w:t>e</w:t>
      </w:r>
      <w:r w:rsidR="008B7A86" w:rsidRPr="00DD1750">
        <w:t xml:space="preserve"> yap</w:t>
      </w:r>
      <w:r w:rsidR="00941E9E" w:rsidRPr="00DD1750">
        <w:t>tığı yatırımlar</w:t>
      </w:r>
      <w:r w:rsidR="008B7A86" w:rsidRPr="00DD1750">
        <w:t>la</w:t>
      </w:r>
      <w:r w:rsidR="00941E9E" w:rsidRPr="00DD1750">
        <w:t xml:space="preserve"> önemli bir istihdam alanı oluşturmuştur. </w:t>
      </w:r>
    </w:p>
    <w:p w:rsidR="00D94998" w:rsidRPr="00DD1750" w:rsidRDefault="00D94998" w:rsidP="00D94998">
      <w:pPr>
        <w:pStyle w:val="GvdeMetni"/>
        <w:ind w:firstLine="708"/>
      </w:pPr>
    </w:p>
    <w:p w:rsidR="00482611" w:rsidRPr="00DD1750" w:rsidRDefault="00482611" w:rsidP="00D94998">
      <w:pPr>
        <w:ind w:firstLine="708"/>
        <w:jc w:val="both"/>
        <w:rPr>
          <w:color w:val="000000"/>
          <w:sz w:val="24"/>
          <w:szCs w:val="24"/>
        </w:rPr>
      </w:pPr>
      <w:r w:rsidRPr="00DD1750">
        <w:rPr>
          <w:color w:val="000000"/>
          <w:sz w:val="24"/>
          <w:szCs w:val="24"/>
        </w:rPr>
        <w:t>Yeral</w:t>
      </w:r>
      <w:r w:rsidR="00D94998" w:rsidRPr="00DD1750">
        <w:rPr>
          <w:color w:val="000000"/>
          <w:sz w:val="24"/>
          <w:szCs w:val="24"/>
        </w:rPr>
        <w:t>tı kaynakları açısından potansiyeli yüksek İ</w:t>
      </w:r>
      <w:r w:rsidRPr="00DD1750">
        <w:rPr>
          <w:color w:val="000000"/>
          <w:sz w:val="24"/>
          <w:szCs w:val="24"/>
        </w:rPr>
        <w:t>llerden biridir. Zonguldak’ta taş kömüründen başka, alüminyum</w:t>
      </w:r>
      <w:r w:rsidR="00FA2A58">
        <w:rPr>
          <w:color w:val="000000"/>
          <w:sz w:val="24"/>
          <w:szCs w:val="24"/>
        </w:rPr>
        <w:t xml:space="preserve"> </w:t>
      </w:r>
      <w:r w:rsidRPr="00DD1750">
        <w:rPr>
          <w:color w:val="000000"/>
          <w:sz w:val="24"/>
          <w:szCs w:val="24"/>
        </w:rPr>
        <w:t>(boksit), demir, manganez, barit, dolamit, kalker, kuvarsit, şiferton yatakları bulunmaktadır. Bunlardan manganez, kalker ve şiferton yatakları iş</w:t>
      </w:r>
      <w:r w:rsidR="00D94998" w:rsidRPr="00DD1750">
        <w:rPr>
          <w:color w:val="000000"/>
          <w:sz w:val="24"/>
          <w:szCs w:val="24"/>
        </w:rPr>
        <w:t>letilmektedir.</w:t>
      </w:r>
    </w:p>
    <w:p w:rsidR="00482611" w:rsidRPr="00DD1750" w:rsidRDefault="00482611" w:rsidP="00482611">
      <w:pPr>
        <w:jc w:val="both"/>
        <w:rPr>
          <w:color w:val="000000"/>
          <w:sz w:val="24"/>
          <w:szCs w:val="24"/>
        </w:rPr>
      </w:pPr>
    </w:p>
    <w:p w:rsidR="00482611" w:rsidRPr="00DD1750" w:rsidRDefault="00482611" w:rsidP="00D94998">
      <w:pPr>
        <w:ind w:firstLine="708"/>
        <w:jc w:val="both"/>
        <w:rPr>
          <w:color w:val="000000"/>
          <w:sz w:val="24"/>
          <w:szCs w:val="24"/>
        </w:rPr>
      </w:pPr>
      <w:r w:rsidRPr="00DD1750">
        <w:rPr>
          <w:color w:val="000000"/>
          <w:sz w:val="24"/>
          <w:szCs w:val="24"/>
        </w:rPr>
        <w:t>Ülkemizin en büyük yassı demir-çelik fabrikaları ile koklaşabilir kömürü</w:t>
      </w:r>
      <w:r w:rsidR="00DD1750">
        <w:rPr>
          <w:color w:val="000000"/>
          <w:sz w:val="24"/>
          <w:szCs w:val="24"/>
        </w:rPr>
        <w:t xml:space="preserve"> </w:t>
      </w:r>
      <w:r w:rsidR="00D94998" w:rsidRPr="00DD1750">
        <w:rPr>
          <w:color w:val="000000"/>
          <w:sz w:val="24"/>
          <w:szCs w:val="24"/>
        </w:rPr>
        <w:t>İ</w:t>
      </w:r>
      <w:r w:rsidRPr="00DD1750">
        <w:rPr>
          <w:color w:val="000000"/>
          <w:sz w:val="24"/>
          <w:szCs w:val="24"/>
        </w:rPr>
        <w:t xml:space="preserve">limizde bulunmaktadır. Koklaşabilir kömür ve yassı demir-çeliğin ülke ekonomisine katkısı son derece önemlidir. Bunların yanı sıra imalat sanayinin çeşitli alt sektörlerinde (madencilik, demir-çelik, taşa-toprağa dayalı sanayi, gemi-yat </w:t>
      </w:r>
      <w:r w:rsidR="00D94998" w:rsidRPr="00DD1750">
        <w:rPr>
          <w:color w:val="000000"/>
          <w:sz w:val="24"/>
          <w:szCs w:val="24"/>
        </w:rPr>
        <w:t>inşası</w:t>
      </w:r>
      <w:r w:rsidRPr="00DD1750">
        <w:rPr>
          <w:color w:val="000000"/>
          <w:sz w:val="24"/>
          <w:szCs w:val="24"/>
        </w:rPr>
        <w:t xml:space="preserve">, gıda, tekstil, inşaat, kimya, kağıt, mobilya, oto yan sanayi, makine, enerji </w:t>
      </w:r>
      <w:r w:rsidR="00D94998" w:rsidRPr="00DD1750">
        <w:rPr>
          <w:color w:val="000000"/>
          <w:sz w:val="24"/>
          <w:szCs w:val="24"/>
        </w:rPr>
        <w:t>vb.</w:t>
      </w:r>
      <w:r w:rsidRPr="00DD1750">
        <w:rPr>
          <w:color w:val="000000"/>
          <w:sz w:val="24"/>
          <w:szCs w:val="24"/>
        </w:rPr>
        <w:t xml:space="preserve"> alanlarında) yatırım yapan bir çok sanayicisi bulunmaktadır.</w:t>
      </w:r>
    </w:p>
    <w:p w:rsidR="00AF2588" w:rsidRPr="00DD1750" w:rsidRDefault="00AF2588" w:rsidP="00482611">
      <w:pPr>
        <w:jc w:val="both"/>
        <w:rPr>
          <w:color w:val="000000"/>
          <w:sz w:val="24"/>
          <w:szCs w:val="24"/>
        </w:rPr>
      </w:pPr>
    </w:p>
    <w:p w:rsidR="005B5CE3" w:rsidRPr="00F42943" w:rsidRDefault="002E046F" w:rsidP="00827BE5">
      <w:pPr>
        <w:ind w:firstLine="708"/>
        <w:jc w:val="both"/>
        <w:rPr>
          <w:color w:val="000000" w:themeColor="text1"/>
          <w:sz w:val="24"/>
          <w:szCs w:val="24"/>
        </w:rPr>
      </w:pPr>
      <w:r w:rsidRPr="00F42943">
        <w:rPr>
          <w:color w:val="000000" w:themeColor="text1"/>
          <w:sz w:val="24"/>
          <w:szCs w:val="24"/>
        </w:rPr>
        <w:t>İlimizden 2016 y</w:t>
      </w:r>
      <w:r w:rsidR="00D214E0" w:rsidRPr="00F42943">
        <w:rPr>
          <w:color w:val="000000" w:themeColor="text1"/>
          <w:sz w:val="24"/>
          <w:szCs w:val="24"/>
        </w:rPr>
        <w:t>ılı</w:t>
      </w:r>
      <w:r w:rsidR="00AF2588" w:rsidRPr="00F42943">
        <w:rPr>
          <w:color w:val="000000" w:themeColor="text1"/>
          <w:sz w:val="24"/>
          <w:szCs w:val="24"/>
        </w:rPr>
        <w:t xml:space="preserve"> sonu itibari ile merkezi yönetim bütçesine </w:t>
      </w:r>
      <w:r w:rsidRPr="00F42943">
        <w:rPr>
          <w:color w:val="000000" w:themeColor="text1"/>
          <w:sz w:val="24"/>
          <w:szCs w:val="24"/>
        </w:rPr>
        <w:t>2.109.192</w:t>
      </w:r>
      <w:r w:rsidR="00D214E0" w:rsidRPr="00F42943">
        <w:rPr>
          <w:color w:val="000000" w:themeColor="text1"/>
          <w:sz w:val="24"/>
          <w:szCs w:val="24"/>
        </w:rPr>
        <w:t xml:space="preserve">.000 </w:t>
      </w:r>
      <w:r w:rsidR="00AF2588" w:rsidRPr="00F42943">
        <w:rPr>
          <w:color w:val="000000" w:themeColor="text1"/>
          <w:sz w:val="24"/>
          <w:szCs w:val="24"/>
        </w:rPr>
        <w:t>TL gelir sağlanmışken 1</w:t>
      </w:r>
      <w:r w:rsidRPr="00F42943">
        <w:rPr>
          <w:color w:val="000000" w:themeColor="text1"/>
          <w:sz w:val="24"/>
          <w:szCs w:val="24"/>
        </w:rPr>
        <w:t>.626</w:t>
      </w:r>
      <w:r w:rsidR="00D214E0" w:rsidRPr="00F42943">
        <w:rPr>
          <w:color w:val="000000" w:themeColor="text1"/>
          <w:sz w:val="24"/>
          <w:szCs w:val="24"/>
        </w:rPr>
        <w:t>.</w:t>
      </w:r>
      <w:r w:rsidRPr="00F42943">
        <w:rPr>
          <w:color w:val="000000" w:themeColor="text1"/>
          <w:sz w:val="24"/>
          <w:szCs w:val="24"/>
        </w:rPr>
        <w:t>118.</w:t>
      </w:r>
      <w:r w:rsidR="00D214E0" w:rsidRPr="00F42943">
        <w:rPr>
          <w:color w:val="000000" w:themeColor="text1"/>
          <w:sz w:val="24"/>
          <w:szCs w:val="24"/>
        </w:rPr>
        <w:t xml:space="preserve">000 </w:t>
      </w:r>
      <w:r w:rsidR="00AF2588" w:rsidRPr="00F42943">
        <w:rPr>
          <w:color w:val="000000" w:themeColor="text1"/>
          <w:sz w:val="24"/>
          <w:szCs w:val="24"/>
        </w:rPr>
        <w:t>TL gider gerçekleşmiştir. İlimizde gelirlerin g</w:t>
      </w:r>
      <w:r w:rsidR="00A373F4" w:rsidRPr="00F42943">
        <w:rPr>
          <w:color w:val="000000" w:themeColor="text1"/>
          <w:sz w:val="24"/>
          <w:szCs w:val="24"/>
        </w:rPr>
        <w:t>iderleri karşılama oranı</w:t>
      </w:r>
      <w:r w:rsidRPr="00F42943">
        <w:rPr>
          <w:color w:val="000000" w:themeColor="text1"/>
          <w:sz w:val="24"/>
          <w:szCs w:val="24"/>
        </w:rPr>
        <w:t xml:space="preserve"> %129</w:t>
      </w:r>
      <w:r w:rsidR="00A373F4" w:rsidRPr="00F42943">
        <w:rPr>
          <w:color w:val="000000" w:themeColor="text1"/>
          <w:sz w:val="24"/>
          <w:szCs w:val="24"/>
        </w:rPr>
        <w:t>’</w:t>
      </w:r>
      <w:r w:rsidR="00FF21E1" w:rsidRPr="00F42943">
        <w:rPr>
          <w:color w:val="000000" w:themeColor="text1"/>
          <w:sz w:val="24"/>
          <w:szCs w:val="24"/>
        </w:rPr>
        <w:t>du</w:t>
      </w:r>
      <w:r w:rsidR="00D214E0" w:rsidRPr="00F42943">
        <w:rPr>
          <w:color w:val="000000" w:themeColor="text1"/>
          <w:sz w:val="24"/>
          <w:szCs w:val="24"/>
        </w:rPr>
        <w:t>r</w:t>
      </w:r>
      <w:r w:rsidR="00827BE5" w:rsidRPr="00F42943">
        <w:rPr>
          <w:color w:val="000000" w:themeColor="text1"/>
          <w:sz w:val="24"/>
          <w:szCs w:val="24"/>
        </w:rPr>
        <w:t xml:space="preserve">. Bu oran Türkiye ortalamasının bir hayli </w:t>
      </w:r>
      <w:r w:rsidR="00AF2588" w:rsidRPr="00F42943">
        <w:rPr>
          <w:color w:val="000000" w:themeColor="text1"/>
          <w:sz w:val="24"/>
          <w:szCs w:val="24"/>
        </w:rPr>
        <w:t>ü</w:t>
      </w:r>
      <w:r w:rsidR="00827BE5" w:rsidRPr="00F42943">
        <w:rPr>
          <w:color w:val="000000" w:themeColor="text1"/>
          <w:sz w:val="24"/>
          <w:szCs w:val="24"/>
        </w:rPr>
        <w:t>zerin</w:t>
      </w:r>
      <w:r w:rsidR="00AF2588" w:rsidRPr="00F42943">
        <w:rPr>
          <w:color w:val="000000" w:themeColor="text1"/>
          <w:sz w:val="24"/>
          <w:szCs w:val="24"/>
        </w:rPr>
        <w:t>dedir.</w:t>
      </w:r>
      <w:r w:rsidR="005B5CE3" w:rsidRPr="00F42943">
        <w:rPr>
          <w:color w:val="000000" w:themeColor="text1"/>
          <w:sz w:val="24"/>
          <w:szCs w:val="24"/>
        </w:rPr>
        <w:t xml:space="preserve"> Zonguldak; giderlerinin üstünde gelir y</w:t>
      </w:r>
      <w:r w:rsidR="00827BE5" w:rsidRPr="00F42943">
        <w:rPr>
          <w:color w:val="000000" w:themeColor="text1"/>
          <w:sz w:val="24"/>
          <w:szCs w:val="24"/>
        </w:rPr>
        <w:t xml:space="preserve">aratan birkaç ilden birisidir. </w:t>
      </w:r>
      <w:r w:rsidR="005B5CE3" w:rsidRPr="00F42943">
        <w:rPr>
          <w:color w:val="000000" w:themeColor="text1"/>
          <w:sz w:val="24"/>
          <w:szCs w:val="24"/>
        </w:rPr>
        <w:t>Genel bütçe verg</w:t>
      </w:r>
      <w:r w:rsidR="00827BE5" w:rsidRPr="00F42943">
        <w:rPr>
          <w:color w:val="000000" w:themeColor="text1"/>
          <w:sz w:val="24"/>
          <w:szCs w:val="24"/>
        </w:rPr>
        <w:t xml:space="preserve">ilerine </w:t>
      </w:r>
      <w:r w:rsidRPr="00F42943">
        <w:rPr>
          <w:color w:val="000000" w:themeColor="text1"/>
          <w:sz w:val="24"/>
          <w:szCs w:val="24"/>
        </w:rPr>
        <w:t>katkı bakımından da 2016</w:t>
      </w:r>
      <w:r w:rsidR="005B5CE3" w:rsidRPr="00F42943">
        <w:rPr>
          <w:color w:val="000000" w:themeColor="text1"/>
          <w:sz w:val="24"/>
          <w:szCs w:val="24"/>
        </w:rPr>
        <w:t xml:space="preserve"> sonu itibariyle 81 il arasında 1</w:t>
      </w:r>
      <w:r w:rsidRPr="00F42943">
        <w:rPr>
          <w:color w:val="000000" w:themeColor="text1"/>
          <w:sz w:val="24"/>
          <w:szCs w:val="24"/>
        </w:rPr>
        <w:t>8</w:t>
      </w:r>
      <w:r w:rsidR="005B5CE3" w:rsidRPr="00F42943">
        <w:rPr>
          <w:color w:val="000000" w:themeColor="text1"/>
          <w:sz w:val="24"/>
          <w:szCs w:val="24"/>
        </w:rPr>
        <w:t>. sıradadır.</w:t>
      </w:r>
    </w:p>
    <w:p w:rsidR="00BC7CB8" w:rsidRPr="00DD1750" w:rsidRDefault="00BC7CB8" w:rsidP="00F05365">
      <w:pPr>
        <w:pStyle w:val="GvdeMetni"/>
      </w:pPr>
    </w:p>
    <w:p w:rsidR="00220220" w:rsidRPr="00DD1750" w:rsidRDefault="00BE0160" w:rsidP="00827BE5">
      <w:pPr>
        <w:autoSpaceDE w:val="0"/>
        <w:autoSpaceDN w:val="0"/>
        <w:adjustRightInd w:val="0"/>
        <w:ind w:firstLine="708"/>
        <w:jc w:val="both"/>
        <w:rPr>
          <w:sz w:val="24"/>
          <w:szCs w:val="24"/>
          <w:lang w:eastAsia="tr-TR"/>
        </w:rPr>
      </w:pPr>
      <w:r>
        <w:rPr>
          <w:color w:val="000000"/>
          <w:sz w:val="24"/>
          <w:szCs w:val="24"/>
        </w:rPr>
        <w:t>2012</w:t>
      </w:r>
      <w:r w:rsidR="00FA2A58">
        <w:rPr>
          <w:color w:val="000000"/>
          <w:sz w:val="24"/>
          <w:szCs w:val="24"/>
        </w:rPr>
        <w:t xml:space="preserve"> </w:t>
      </w:r>
      <w:r w:rsidR="00671F9E" w:rsidRPr="00DD1750">
        <w:rPr>
          <w:color w:val="000000"/>
          <w:sz w:val="24"/>
          <w:szCs w:val="24"/>
        </w:rPr>
        <w:t>TUİK</w:t>
      </w:r>
      <w:r w:rsidR="00A0447E" w:rsidRPr="00DD1750">
        <w:rPr>
          <w:color w:val="000000"/>
          <w:sz w:val="24"/>
          <w:szCs w:val="24"/>
        </w:rPr>
        <w:t xml:space="preserve"> verilerine göre</w:t>
      </w:r>
      <w:r w:rsidR="00671F9E" w:rsidRPr="00DD1750">
        <w:rPr>
          <w:color w:val="000000"/>
          <w:sz w:val="24"/>
          <w:szCs w:val="24"/>
        </w:rPr>
        <w:t xml:space="preserve"> TR</w:t>
      </w:r>
      <w:r w:rsidR="008A69BD" w:rsidRPr="00DD1750">
        <w:rPr>
          <w:color w:val="000000"/>
          <w:sz w:val="24"/>
          <w:szCs w:val="24"/>
        </w:rPr>
        <w:t>81 Bölgesinde</w:t>
      </w:r>
      <w:r w:rsidR="003A6E94" w:rsidRPr="00DD1750">
        <w:rPr>
          <w:color w:val="000000"/>
          <w:sz w:val="24"/>
          <w:szCs w:val="24"/>
        </w:rPr>
        <w:t xml:space="preserve"> kişi başına düşen </w:t>
      </w:r>
      <w:r>
        <w:rPr>
          <w:sz w:val="24"/>
          <w:szCs w:val="24"/>
        </w:rPr>
        <w:t>8.5</w:t>
      </w:r>
      <w:r w:rsidR="00EB48EF" w:rsidRPr="00DD1750">
        <w:rPr>
          <w:sz w:val="24"/>
          <w:szCs w:val="24"/>
        </w:rPr>
        <w:t>36</w:t>
      </w:r>
      <w:r w:rsidR="003A6E94" w:rsidRPr="00DD1750">
        <w:rPr>
          <w:sz w:val="24"/>
          <w:szCs w:val="24"/>
        </w:rPr>
        <w:t xml:space="preserve"> $</w:t>
      </w:r>
      <w:r w:rsidR="00FA2A58">
        <w:rPr>
          <w:sz w:val="24"/>
          <w:szCs w:val="24"/>
        </w:rPr>
        <w:t xml:space="preserve"> </w:t>
      </w:r>
      <w:r w:rsidR="003A6E94" w:rsidRPr="00DD1750">
        <w:rPr>
          <w:sz w:val="24"/>
          <w:szCs w:val="24"/>
        </w:rPr>
        <w:t>geliri i</w:t>
      </w:r>
      <w:r w:rsidR="00A0447E" w:rsidRPr="00DD1750">
        <w:rPr>
          <w:sz w:val="24"/>
          <w:szCs w:val="24"/>
        </w:rPr>
        <w:t xml:space="preserve">le ülke ortalamasının üzerinde </w:t>
      </w:r>
      <w:r w:rsidR="003A6E94" w:rsidRPr="00DD1750">
        <w:rPr>
          <w:sz w:val="24"/>
          <w:szCs w:val="24"/>
        </w:rPr>
        <w:t>yer alan ilimiz</w:t>
      </w:r>
      <w:r w:rsidR="00AF4300" w:rsidRPr="00DD1750">
        <w:rPr>
          <w:sz w:val="24"/>
          <w:szCs w:val="24"/>
        </w:rPr>
        <w:t>,</w:t>
      </w:r>
      <w:r w:rsidR="003A6E94" w:rsidRPr="00DD1750">
        <w:rPr>
          <w:sz w:val="24"/>
          <w:szCs w:val="24"/>
        </w:rPr>
        <w:t xml:space="preserve"> ülkemizin ekonom</w:t>
      </w:r>
      <w:r w:rsidR="00E87954" w:rsidRPr="00DD1750">
        <w:rPr>
          <w:sz w:val="24"/>
          <w:szCs w:val="24"/>
        </w:rPr>
        <w:t>ik anlamda gelişmiş illerinden</w:t>
      </w:r>
      <w:r w:rsidR="003A6E94" w:rsidRPr="00DD1750">
        <w:rPr>
          <w:sz w:val="24"/>
          <w:szCs w:val="24"/>
        </w:rPr>
        <w:t xml:space="preserve"> biri</w:t>
      </w:r>
      <w:r w:rsidR="008A69BD" w:rsidRPr="00DD1750">
        <w:rPr>
          <w:sz w:val="24"/>
          <w:szCs w:val="24"/>
        </w:rPr>
        <w:t>si</w:t>
      </w:r>
      <w:r w:rsidR="003A6E94" w:rsidRPr="00DD1750">
        <w:rPr>
          <w:sz w:val="24"/>
          <w:szCs w:val="24"/>
        </w:rPr>
        <w:t>dir.</w:t>
      </w:r>
      <w:r w:rsidR="00DD1750">
        <w:rPr>
          <w:sz w:val="24"/>
          <w:szCs w:val="24"/>
        </w:rPr>
        <w:t xml:space="preserve"> </w:t>
      </w:r>
      <w:r w:rsidR="00220220" w:rsidRPr="00DD1750">
        <w:rPr>
          <w:sz w:val="24"/>
          <w:szCs w:val="24"/>
          <w:lang w:eastAsia="tr-TR"/>
        </w:rPr>
        <w:t>Sosyo-Ekonomik Gelişmişlik</w:t>
      </w:r>
      <w:r w:rsidR="005B5CE3" w:rsidRPr="00DD1750">
        <w:rPr>
          <w:sz w:val="24"/>
          <w:szCs w:val="24"/>
          <w:lang w:eastAsia="tr-TR"/>
        </w:rPr>
        <w:t xml:space="preserve"> Endeksi 2011</w:t>
      </w:r>
      <w:r w:rsidR="008A69BD" w:rsidRPr="00DD1750">
        <w:rPr>
          <w:sz w:val="24"/>
          <w:szCs w:val="24"/>
          <w:lang w:eastAsia="tr-TR"/>
        </w:rPr>
        <w:t xml:space="preserve"> yılı verilerine gö</w:t>
      </w:r>
      <w:r w:rsidR="005B5CE3" w:rsidRPr="00DD1750">
        <w:rPr>
          <w:sz w:val="24"/>
          <w:szCs w:val="24"/>
          <w:lang w:eastAsia="tr-TR"/>
        </w:rPr>
        <w:t>re 81 İl arasında 29</w:t>
      </w:r>
      <w:r w:rsidR="00220220" w:rsidRPr="00DD1750">
        <w:rPr>
          <w:sz w:val="24"/>
          <w:szCs w:val="24"/>
          <w:lang w:eastAsia="tr-TR"/>
        </w:rPr>
        <w:t>.sıradadır.</w:t>
      </w:r>
    </w:p>
    <w:p w:rsidR="00771790" w:rsidRPr="00DD1750" w:rsidRDefault="00771790" w:rsidP="00827BE5">
      <w:pPr>
        <w:autoSpaceDE w:val="0"/>
        <w:autoSpaceDN w:val="0"/>
        <w:adjustRightInd w:val="0"/>
        <w:ind w:firstLine="708"/>
        <w:jc w:val="both"/>
        <w:rPr>
          <w:sz w:val="24"/>
          <w:szCs w:val="24"/>
          <w:lang w:eastAsia="tr-TR"/>
        </w:rPr>
      </w:pPr>
    </w:p>
    <w:p w:rsidR="00771790" w:rsidRPr="00DD1750" w:rsidRDefault="00D91369" w:rsidP="00771790">
      <w:pPr>
        <w:jc w:val="both"/>
        <w:rPr>
          <w:sz w:val="24"/>
          <w:szCs w:val="24"/>
          <w:lang w:eastAsia="tr-TR"/>
        </w:rPr>
      </w:pPr>
      <w:r w:rsidRPr="00DD1750">
        <w:rPr>
          <w:sz w:val="24"/>
          <w:szCs w:val="24"/>
          <w:lang w:eastAsia="tr-TR"/>
        </w:rPr>
        <w:tab/>
      </w:r>
      <w:r w:rsidR="00771790" w:rsidRPr="00DD1750">
        <w:rPr>
          <w:sz w:val="24"/>
          <w:szCs w:val="24"/>
          <w:lang w:eastAsia="tr-TR"/>
        </w:rPr>
        <w:t>TÜİK tarafından yayımlanan İllerde Yaşam Endeksi İl Sıralaması 2015 yılı verilerine göre İllimiz Gelir ve servet endeksinde; ortalama günlük kazançta 85,6 TL ile birinci sırada, kişi başına düşen tasarruf mevduatı 7 bin 29 TL, orta ve üstü gelir grubun</w:t>
      </w:r>
      <w:r w:rsidR="00767854">
        <w:rPr>
          <w:sz w:val="24"/>
          <w:szCs w:val="24"/>
          <w:lang w:eastAsia="tr-TR"/>
        </w:rPr>
        <w:t>daki hanelerin oranı yüzde 50,</w:t>
      </w:r>
      <w:r w:rsidR="00771790" w:rsidRPr="00DD1750">
        <w:rPr>
          <w:sz w:val="24"/>
          <w:szCs w:val="24"/>
          <w:lang w:eastAsia="tr-TR"/>
        </w:rPr>
        <w:t xml:space="preserve"> temel ihtiyaçlarını karşılayamadığını beyan eden hanelerin oranı yüzde 48'dir. İlimiz; Gelir ve servet endeksinde Türkiye genelinde 6. sıradadır.</w:t>
      </w:r>
    </w:p>
    <w:p w:rsidR="00D91369" w:rsidRPr="00DD1750" w:rsidRDefault="00D91369" w:rsidP="00771790">
      <w:pPr>
        <w:jc w:val="both"/>
        <w:rPr>
          <w:sz w:val="24"/>
          <w:szCs w:val="24"/>
          <w:lang w:eastAsia="tr-TR"/>
        </w:rPr>
      </w:pPr>
    </w:p>
    <w:p w:rsidR="00D91369" w:rsidRPr="00DD1750" w:rsidRDefault="00D91369" w:rsidP="00771790">
      <w:pPr>
        <w:jc w:val="both"/>
        <w:rPr>
          <w:sz w:val="24"/>
          <w:szCs w:val="24"/>
          <w:lang w:eastAsia="tr-TR"/>
        </w:rPr>
      </w:pPr>
      <w:r w:rsidRPr="00DD1750">
        <w:rPr>
          <w:sz w:val="24"/>
          <w:szCs w:val="24"/>
          <w:lang w:eastAsia="tr-TR"/>
        </w:rPr>
        <w:lastRenderedPageBreak/>
        <w:tab/>
        <w:t>Kişilerin temel ihtiyaçlarını karşılama ve ekonomik ve kişisel risklere karşı korunma imkânı sunan gelir ve servet boyutunda İlimizin 6.sırada yer alması son derece önemlidir.</w:t>
      </w:r>
    </w:p>
    <w:p w:rsidR="00077197" w:rsidRPr="00DD1750" w:rsidRDefault="00077197" w:rsidP="00220220">
      <w:pPr>
        <w:autoSpaceDE w:val="0"/>
        <w:autoSpaceDN w:val="0"/>
        <w:adjustRightInd w:val="0"/>
        <w:jc w:val="both"/>
        <w:rPr>
          <w:sz w:val="24"/>
          <w:szCs w:val="24"/>
          <w:lang w:eastAsia="tr-TR"/>
        </w:rPr>
      </w:pPr>
    </w:p>
    <w:p w:rsidR="00827BE5" w:rsidRPr="00DD1750" w:rsidRDefault="00555F52" w:rsidP="00827BE5">
      <w:pPr>
        <w:autoSpaceDE w:val="0"/>
        <w:autoSpaceDN w:val="0"/>
        <w:adjustRightInd w:val="0"/>
        <w:ind w:firstLine="708"/>
        <w:jc w:val="both"/>
        <w:rPr>
          <w:b/>
          <w:i/>
          <w:sz w:val="24"/>
          <w:szCs w:val="24"/>
          <w:lang w:eastAsia="tr-TR"/>
        </w:rPr>
      </w:pPr>
      <w:r w:rsidRPr="00DD1750">
        <w:rPr>
          <w:b/>
          <w:i/>
          <w:sz w:val="24"/>
          <w:szCs w:val="24"/>
          <w:lang w:eastAsia="tr-TR"/>
        </w:rPr>
        <w:t>2014 yılında Ankara Üniversitesi Siyasal Bilgiler Fakültesi</w:t>
      </w:r>
      <w:r w:rsidR="00DC3E69" w:rsidRPr="00DD1750">
        <w:rPr>
          <w:b/>
          <w:i/>
          <w:sz w:val="24"/>
          <w:szCs w:val="24"/>
          <w:lang w:eastAsia="tr-TR"/>
        </w:rPr>
        <w:t xml:space="preserve"> dergisinde yayımlanan “</w:t>
      </w:r>
      <w:r w:rsidRPr="00DD1750">
        <w:rPr>
          <w:b/>
          <w:i/>
          <w:sz w:val="24"/>
          <w:szCs w:val="24"/>
          <w:lang w:eastAsia="tr-TR"/>
        </w:rPr>
        <w:t>Türkiye’de İllerin Sürdürülebilirlik Boyutları Açısından Değerlendirilmesi</w:t>
      </w:r>
      <w:r w:rsidR="00DC3E69" w:rsidRPr="00DD1750">
        <w:rPr>
          <w:b/>
          <w:i/>
          <w:sz w:val="24"/>
          <w:szCs w:val="24"/>
          <w:lang w:eastAsia="tr-TR"/>
        </w:rPr>
        <w:t>” isimli makalede İlimiz;</w:t>
      </w:r>
    </w:p>
    <w:p w:rsidR="00827BE5" w:rsidRPr="00DD1750" w:rsidRDefault="00827BE5" w:rsidP="00827BE5">
      <w:pPr>
        <w:autoSpaceDE w:val="0"/>
        <w:autoSpaceDN w:val="0"/>
        <w:adjustRightInd w:val="0"/>
        <w:ind w:firstLine="360"/>
        <w:jc w:val="both"/>
        <w:rPr>
          <w:sz w:val="24"/>
          <w:szCs w:val="24"/>
          <w:lang w:eastAsia="tr-TR"/>
        </w:rPr>
      </w:pPr>
    </w:p>
    <w:p w:rsidR="00827BE5" w:rsidRPr="00DD1750" w:rsidRDefault="00DC3E69" w:rsidP="00827BE5">
      <w:pPr>
        <w:autoSpaceDE w:val="0"/>
        <w:autoSpaceDN w:val="0"/>
        <w:adjustRightInd w:val="0"/>
        <w:ind w:firstLine="708"/>
        <w:jc w:val="both"/>
        <w:rPr>
          <w:sz w:val="24"/>
          <w:szCs w:val="24"/>
          <w:lang w:eastAsia="tr-TR"/>
        </w:rPr>
      </w:pPr>
      <w:r w:rsidRPr="00DD1750">
        <w:rPr>
          <w:sz w:val="24"/>
          <w:szCs w:val="24"/>
        </w:rPr>
        <w:t>Sürdürülebilirlik açısın</w:t>
      </w:r>
      <w:r w:rsidR="007704FB" w:rsidRPr="00DD1750">
        <w:rPr>
          <w:sz w:val="24"/>
          <w:szCs w:val="24"/>
        </w:rPr>
        <w:t xml:space="preserve">dan </w:t>
      </w:r>
      <w:r w:rsidR="007704FB" w:rsidRPr="00DD1750">
        <w:rPr>
          <w:sz w:val="24"/>
          <w:szCs w:val="24"/>
        </w:rPr>
        <w:tab/>
      </w:r>
      <w:r w:rsidR="007704FB" w:rsidRPr="00DD1750">
        <w:rPr>
          <w:sz w:val="24"/>
          <w:szCs w:val="24"/>
        </w:rPr>
        <w:tab/>
      </w:r>
      <w:r w:rsidRPr="00DD1750">
        <w:rPr>
          <w:sz w:val="24"/>
          <w:szCs w:val="24"/>
        </w:rPr>
        <w:t>12.</w:t>
      </w:r>
    </w:p>
    <w:p w:rsidR="00827BE5" w:rsidRPr="00DD1750" w:rsidRDefault="00827BE5" w:rsidP="00827BE5">
      <w:pPr>
        <w:autoSpaceDE w:val="0"/>
        <w:autoSpaceDN w:val="0"/>
        <w:adjustRightInd w:val="0"/>
        <w:ind w:firstLine="708"/>
        <w:jc w:val="both"/>
        <w:rPr>
          <w:sz w:val="24"/>
          <w:szCs w:val="24"/>
          <w:lang w:eastAsia="tr-TR"/>
        </w:rPr>
      </w:pPr>
      <w:r w:rsidRPr="00DD1750">
        <w:rPr>
          <w:sz w:val="24"/>
          <w:szCs w:val="24"/>
        </w:rPr>
        <w:t xml:space="preserve">Çevre Performansı açısından </w:t>
      </w:r>
      <w:r w:rsidRPr="00DD1750">
        <w:rPr>
          <w:sz w:val="24"/>
          <w:szCs w:val="24"/>
        </w:rPr>
        <w:tab/>
      </w:r>
      <w:r w:rsidR="00DC3E69" w:rsidRPr="00DD1750">
        <w:rPr>
          <w:sz w:val="24"/>
          <w:szCs w:val="24"/>
        </w:rPr>
        <w:t>31.</w:t>
      </w:r>
    </w:p>
    <w:p w:rsidR="00827BE5" w:rsidRPr="00DD1750" w:rsidRDefault="00DC3E69" w:rsidP="00827BE5">
      <w:pPr>
        <w:autoSpaceDE w:val="0"/>
        <w:autoSpaceDN w:val="0"/>
        <w:adjustRightInd w:val="0"/>
        <w:ind w:firstLine="708"/>
        <w:jc w:val="both"/>
        <w:rPr>
          <w:sz w:val="24"/>
          <w:szCs w:val="24"/>
          <w:lang w:eastAsia="tr-TR"/>
        </w:rPr>
      </w:pPr>
      <w:r w:rsidRPr="00DD1750">
        <w:rPr>
          <w:sz w:val="24"/>
          <w:szCs w:val="24"/>
        </w:rPr>
        <w:t xml:space="preserve">Ekonomik Performans açısından </w:t>
      </w:r>
      <w:r w:rsidRPr="00DD1750">
        <w:rPr>
          <w:sz w:val="24"/>
          <w:szCs w:val="24"/>
        </w:rPr>
        <w:tab/>
        <w:t>14.</w:t>
      </w:r>
    </w:p>
    <w:p w:rsidR="00521001" w:rsidRPr="00E745B8" w:rsidRDefault="00DC3E69" w:rsidP="00E745B8">
      <w:pPr>
        <w:autoSpaceDE w:val="0"/>
        <w:autoSpaceDN w:val="0"/>
        <w:adjustRightInd w:val="0"/>
        <w:ind w:firstLine="708"/>
        <w:jc w:val="both"/>
        <w:rPr>
          <w:sz w:val="24"/>
          <w:szCs w:val="24"/>
          <w:lang w:eastAsia="tr-TR"/>
        </w:rPr>
      </w:pPr>
      <w:r w:rsidRPr="00DD1750">
        <w:rPr>
          <w:sz w:val="24"/>
          <w:szCs w:val="24"/>
        </w:rPr>
        <w:t>Sosyal Performans açısınd</w:t>
      </w:r>
      <w:r w:rsidR="00827BE5" w:rsidRPr="00DD1750">
        <w:rPr>
          <w:sz w:val="24"/>
          <w:szCs w:val="24"/>
        </w:rPr>
        <w:t xml:space="preserve">an </w:t>
      </w:r>
      <w:r w:rsidR="00827BE5" w:rsidRPr="00DD1750">
        <w:rPr>
          <w:sz w:val="24"/>
          <w:szCs w:val="24"/>
        </w:rPr>
        <w:tab/>
      </w:r>
      <w:r w:rsidRPr="00DD1750">
        <w:rPr>
          <w:sz w:val="24"/>
          <w:szCs w:val="24"/>
        </w:rPr>
        <w:t>15.  sıradadır.</w:t>
      </w:r>
    </w:p>
    <w:p w:rsidR="00565019" w:rsidRPr="00DD1750" w:rsidRDefault="00565019" w:rsidP="00120CB7">
      <w:pPr>
        <w:jc w:val="both"/>
        <w:rPr>
          <w:b/>
          <w:i/>
          <w:sz w:val="24"/>
          <w:szCs w:val="24"/>
        </w:rPr>
      </w:pPr>
    </w:p>
    <w:p w:rsidR="00F42943" w:rsidRDefault="00F42943" w:rsidP="00827BE5">
      <w:pPr>
        <w:ind w:firstLine="708"/>
        <w:jc w:val="both"/>
        <w:rPr>
          <w:b/>
          <w:i/>
          <w:sz w:val="24"/>
          <w:szCs w:val="24"/>
        </w:rPr>
      </w:pPr>
    </w:p>
    <w:p w:rsidR="00F42943" w:rsidRDefault="00F42943" w:rsidP="00827BE5">
      <w:pPr>
        <w:ind w:firstLine="708"/>
        <w:jc w:val="both"/>
        <w:rPr>
          <w:b/>
          <w:i/>
          <w:sz w:val="24"/>
          <w:szCs w:val="24"/>
        </w:rPr>
      </w:pPr>
    </w:p>
    <w:p w:rsidR="00F42943" w:rsidRDefault="00F42943" w:rsidP="00827BE5">
      <w:pPr>
        <w:ind w:firstLine="708"/>
        <w:jc w:val="both"/>
        <w:rPr>
          <w:b/>
          <w:i/>
          <w:sz w:val="24"/>
          <w:szCs w:val="24"/>
        </w:rPr>
      </w:pPr>
    </w:p>
    <w:p w:rsidR="00482611" w:rsidRPr="00DD1750" w:rsidRDefault="00D06B83" w:rsidP="00827BE5">
      <w:pPr>
        <w:ind w:firstLine="708"/>
        <w:jc w:val="both"/>
        <w:rPr>
          <w:b/>
          <w:i/>
          <w:sz w:val="24"/>
          <w:szCs w:val="24"/>
        </w:rPr>
      </w:pPr>
      <w:r w:rsidRPr="00DD1750">
        <w:rPr>
          <w:b/>
          <w:i/>
          <w:sz w:val="24"/>
          <w:szCs w:val="24"/>
        </w:rPr>
        <w:t>Uluslar</w:t>
      </w:r>
      <w:r w:rsidR="00482611" w:rsidRPr="00DD1750">
        <w:rPr>
          <w:b/>
          <w:i/>
          <w:sz w:val="24"/>
          <w:szCs w:val="24"/>
        </w:rPr>
        <w:t>arası Reka</w:t>
      </w:r>
      <w:r w:rsidR="00D94EEC" w:rsidRPr="00DD1750">
        <w:rPr>
          <w:b/>
          <w:i/>
          <w:sz w:val="24"/>
          <w:szCs w:val="24"/>
        </w:rPr>
        <w:t>bet Araştırmaları Kurumu (URAK</w:t>
      </w:r>
      <w:r w:rsidR="00482611" w:rsidRPr="00DD1750">
        <w:rPr>
          <w:b/>
          <w:i/>
          <w:sz w:val="24"/>
          <w:szCs w:val="24"/>
        </w:rPr>
        <w:t>) tarafından yapılan araştırmaya göre ise;</w:t>
      </w:r>
    </w:p>
    <w:p w:rsidR="00A460ED" w:rsidRPr="00DD1750" w:rsidRDefault="005D0042" w:rsidP="00E745B8">
      <w:pPr>
        <w:autoSpaceDE w:val="0"/>
        <w:autoSpaceDN w:val="0"/>
        <w:adjustRightInd w:val="0"/>
        <w:ind w:firstLine="708"/>
        <w:jc w:val="both"/>
        <w:rPr>
          <w:sz w:val="24"/>
          <w:szCs w:val="24"/>
          <w:lang w:eastAsia="tr-TR"/>
        </w:rPr>
      </w:pPr>
      <w:r w:rsidRPr="00DD1750">
        <w:rPr>
          <w:sz w:val="24"/>
          <w:szCs w:val="24"/>
          <w:lang w:eastAsia="tr-TR"/>
        </w:rPr>
        <w:t>İller arası</w:t>
      </w:r>
      <w:r w:rsidR="00482611" w:rsidRPr="00DD1750">
        <w:rPr>
          <w:sz w:val="24"/>
          <w:szCs w:val="24"/>
          <w:lang w:eastAsia="tr-TR"/>
        </w:rPr>
        <w:t xml:space="preserve"> Rekabetçilik Endeksi Genel Endeks sıralamasında yıllar </w:t>
      </w:r>
      <w:r w:rsidR="00827BE5" w:rsidRPr="00DD1750">
        <w:rPr>
          <w:sz w:val="24"/>
          <w:szCs w:val="24"/>
          <w:lang w:eastAsia="tr-TR"/>
        </w:rPr>
        <w:t>içinde devamlı olarak yükselen İ</w:t>
      </w:r>
      <w:r w:rsidR="00482611" w:rsidRPr="00DD1750">
        <w:rPr>
          <w:sz w:val="24"/>
          <w:szCs w:val="24"/>
          <w:lang w:eastAsia="tr-TR"/>
        </w:rPr>
        <w:t>limiz, 2007-2008’de 29. sırada yer alırken, 2008-2009’da 9 sıra ilerleyerek 20. olmuştur. 2009-2010 Genel Endeks değerine göre 81 İl arasında en rekabetçi 13. İl olarak tespit edilmiş</w:t>
      </w:r>
      <w:r w:rsidR="00521001" w:rsidRPr="00DD1750">
        <w:rPr>
          <w:sz w:val="24"/>
          <w:szCs w:val="24"/>
          <w:lang w:eastAsia="tr-TR"/>
        </w:rPr>
        <w:t>tir.</w:t>
      </w:r>
    </w:p>
    <w:p w:rsidR="00375F7F" w:rsidRPr="00DD1750" w:rsidRDefault="00375F7F" w:rsidP="00F05365">
      <w:pPr>
        <w:pStyle w:val="GvdeMetni"/>
        <w:rPr>
          <w:szCs w:val="24"/>
          <w:lang w:eastAsia="tr-TR"/>
        </w:rPr>
      </w:pPr>
    </w:p>
    <w:p w:rsidR="002A4680" w:rsidRPr="00DD1750" w:rsidRDefault="001C7126" w:rsidP="00F800AE">
      <w:pPr>
        <w:pStyle w:val="Balk3"/>
        <w:rPr>
          <w:rFonts w:ascii="Times New Roman" w:hAnsi="Times New Roman"/>
        </w:rPr>
      </w:pPr>
      <w:bookmarkStart w:id="25" w:name="_Toc474918751"/>
      <w:r w:rsidRPr="00DD1750">
        <w:rPr>
          <w:rFonts w:ascii="Times New Roman" w:hAnsi="Times New Roman"/>
        </w:rPr>
        <w:t>7.2</w:t>
      </w:r>
      <w:r w:rsidR="00482611" w:rsidRPr="00DD1750">
        <w:rPr>
          <w:rFonts w:ascii="Times New Roman" w:hAnsi="Times New Roman"/>
        </w:rPr>
        <w:t xml:space="preserve"> Kamu Yatırımları</w:t>
      </w:r>
      <w:bookmarkEnd w:id="25"/>
    </w:p>
    <w:p w:rsidR="00375F7F" w:rsidRPr="00DD1750" w:rsidRDefault="00375F7F" w:rsidP="00F13421">
      <w:pPr>
        <w:pStyle w:val="GvdeMetni"/>
        <w:ind w:firstLine="708"/>
        <w:rPr>
          <w:color w:val="000000" w:themeColor="text1"/>
        </w:rPr>
      </w:pPr>
    </w:p>
    <w:p w:rsidR="00521001" w:rsidRPr="00DD1750" w:rsidRDefault="005D0042" w:rsidP="00120CB7">
      <w:pPr>
        <w:pStyle w:val="GvdeMetni"/>
        <w:ind w:firstLine="708"/>
        <w:rPr>
          <w:color w:val="000000" w:themeColor="text1"/>
        </w:rPr>
      </w:pPr>
      <w:r w:rsidRPr="00DD1750">
        <w:rPr>
          <w:color w:val="000000" w:themeColor="text1"/>
        </w:rPr>
        <w:t xml:space="preserve">İlimizde son </w:t>
      </w:r>
      <w:r w:rsidR="00E745B8">
        <w:rPr>
          <w:color w:val="000000" w:themeColor="text1"/>
        </w:rPr>
        <w:t>14</w:t>
      </w:r>
      <w:r w:rsidR="00322A73" w:rsidRPr="00DD1750">
        <w:rPr>
          <w:color w:val="000000" w:themeColor="text1"/>
        </w:rPr>
        <w:t xml:space="preserve"> yılda 2</w:t>
      </w:r>
      <w:r w:rsidR="00E745B8">
        <w:rPr>
          <w:color w:val="000000" w:themeColor="text1"/>
        </w:rPr>
        <w:t>003-2016</w:t>
      </w:r>
      <w:r w:rsidR="00FA2A58">
        <w:rPr>
          <w:color w:val="000000" w:themeColor="text1"/>
        </w:rPr>
        <w:t xml:space="preserve"> </w:t>
      </w:r>
      <w:r w:rsidR="00482611" w:rsidRPr="00DD1750">
        <w:rPr>
          <w:color w:val="000000" w:themeColor="text1"/>
        </w:rPr>
        <w:t>yılları arasında değişik sektörler</w:t>
      </w:r>
      <w:r w:rsidR="002E340C" w:rsidRPr="00DD1750">
        <w:rPr>
          <w:color w:val="000000" w:themeColor="text1"/>
        </w:rPr>
        <w:t xml:space="preserve">de </w:t>
      </w:r>
      <w:r w:rsidR="00E745B8">
        <w:rPr>
          <w:rFonts w:asciiTheme="minorHAnsi" w:hAnsiTheme="minorHAnsi"/>
          <w:color w:val="000000" w:themeColor="text1"/>
        </w:rPr>
        <w:t>4</w:t>
      </w:r>
      <w:r w:rsidR="00E745B8" w:rsidRPr="000F032E">
        <w:rPr>
          <w:rFonts w:asciiTheme="minorHAnsi" w:hAnsiTheme="minorHAnsi"/>
          <w:color w:val="000000" w:themeColor="text1"/>
        </w:rPr>
        <w:t>.</w:t>
      </w:r>
      <w:r w:rsidR="00501733">
        <w:rPr>
          <w:rFonts w:asciiTheme="minorHAnsi" w:hAnsiTheme="minorHAnsi"/>
          <w:color w:val="000000" w:themeColor="text1"/>
        </w:rPr>
        <w:t>436.404</w:t>
      </w:r>
      <w:r w:rsidR="00E745B8">
        <w:rPr>
          <w:rFonts w:asciiTheme="minorHAnsi" w:hAnsiTheme="minorHAnsi"/>
          <w:color w:val="000000" w:themeColor="text1"/>
        </w:rPr>
        <w:t xml:space="preserve">.000 </w:t>
      </w:r>
      <w:r w:rsidR="00482611" w:rsidRPr="00DD1750">
        <w:rPr>
          <w:color w:val="000000" w:themeColor="text1"/>
        </w:rPr>
        <w:t>TL kamu yatırımı yapılmıştır.</w:t>
      </w:r>
    </w:p>
    <w:p w:rsidR="00375F7F" w:rsidRPr="00DD1750" w:rsidRDefault="00375F7F" w:rsidP="00F13421">
      <w:pPr>
        <w:pStyle w:val="GvdeMetni"/>
        <w:rPr>
          <w:color w:val="000000" w:themeColor="text1"/>
        </w:rPr>
      </w:pPr>
    </w:p>
    <w:p w:rsidR="00521001" w:rsidRPr="00DD1750" w:rsidRDefault="00501733" w:rsidP="00521001">
      <w:pPr>
        <w:widowControl w:val="0"/>
        <w:tabs>
          <w:tab w:val="left" w:pos="567"/>
        </w:tabs>
        <w:autoSpaceDE w:val="0"/>
        <w:autoSpaceDN w:val="0"/>
        <w:adjustRightInd w:val="0"/>
        <w:ind w:left="-284" w:hanging="283"/>
        <w:jc w:val="center"/>
      </w:pPr>
      <w:r w:rsidRPr="000F032E">
        <w:rPr>
          <w:rFonts w:asciiTheme="minorHAnsi" w:hAnsiTheme="minorHAnsi" w:cs="Cambria"/>
          <w:b/>
          <w:noProof/>
          <w:color w:val="000000"/>
          <w:szCs w:val="24"/>
          <w:lang w:eastAsia="tr-TR"/>
        </w:rPr>
        <w:drawing>
          <wp:inline distT="0" distB="0" distL="0" distR="0" wp14:anchorId="630979B9" wp14:editId="7D8F9D19">
            <wp:extent cx="5760720" cy="3542249"/>
            <wp:effectExtent l="0" t="0" r="0" b="1270"/>
            <wp:docPr id="1" name="Nesnesi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21001" w:rsidRPr="00DD1750" w:rsidRDefault="00521001" w:rsidP="00120CB7"/>
    <w:p w:rsidR="00120CB7" w:rsidRPr="00DD1750" w:rsidRDefault="00120CB7" w:rsidP="00120CB7"/>
    <w:p w:rsidR="00F800AE" w:rsidRPr="00DD1750" w:rsidRDefault="00501733" w:rsidP="00F800AE">
      <w:r w:rsidRPr="00375F7F">
        <w:rPr>
          <w:rFonts w:ascii="Bookman Old Style" w:hAnsi="Bookman Old Style" w:cs="Bookman Old Style"/>
          <w:noProof/>
          <w:lang w:eastAsia="tr-TR"/>
        </w:rPr>
        <w:lastRenderedPageBreak/>
        <w:drawing>
          <wp:inline distT="0" distB="0" distL="0" distR="0" wp14:anchorId="098AC1B2" wp14:editId="2B3575A6">
            <wp:extent cx="5459095" cy="3867150"/>
            <wp:effectExtent l="0" t="0" r="8255" b="0"/>
            <wp:docPr id="8"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71F79" w:rsidRPr="00DD1750" w:rsidRDefault="00971F79" w:rsidP="00971F79"/>
    <w:p w:rsidR="00521001" w:rsidRPr="00DD1750" w:rsidRDefault="00521001" w:rsidP="00971F79"/>
    <w:p w:rsidR="00E56D26" w:rsidRPr="00DD1750" w:rsidRDefault="00E56D26" w:rsidP="00521001">
      <w:pPr>
        <w:pStyle w:val="Balk3"/>
        <w:rPr>
          <w:rFonts w:ascii="Times New Roman" w:hAnsi="Times New Roman"/>
        </w:rPr>
      </w:pPr>
    </w:p>
    <w:p w:rsidR="007D5A06" w:rsidRPr="00DD1750" w:rsidRDefault="001C7126" w:rsidP="00521001">
      <w:pPr>
        <w:pStyle w:val="Balk3"/>
        <w:rPr>
          <w:rFonts w:ascii="Times New Roman" w:hAnsi="Times New Roman"/>
        </w:rPr>
      </w:pPr>
      <w:bookmarkStart w:id="26" w:name="_Toc474918752"/>
      <w:r w:rsidRPr="00DD1750">
        <w:rPr>
          <w:rFonts w:ascii="Times New Roman" w:hAnsi="Times New Roman"/>
        </w:rPr>
        <w:t xml:space="preserve">7.3 </w:t>
      </w:r>
      <w:r w:rsidR="00D6047E" w:rsidRPr="00DD1750">
        <w:rPr>
          <w:rFonts w:ascii="Times New Roman" w:hAnsi="Times New Roman"/>
        </w:rPr>
        <w:t>Dış Ticaret Gelişmeleri</w:t>
      </w:r>
      <w:bookmarkEnd w:id="26"/>
    </w:p>
    <w:p w:rsidR="00521001" w:rsidRPr="00DD1750" w:rsidRDefault="00521001" w:rsidP="00521001"/>
    <w:p w:rsidR="007D5A06" w:rsidRPr="00DD1750" w:rsidRDefault="007D5A06" w:rsidP="002E1638">
      <w:pPr>
        <w:pStyle w:val="Default"/>
        <w:ind w:firstLine="708"/>
        <w:jc w:val="both"/>
        <w:rPr>
          <w:rFonts w:ascii="Times New Roman" w:hAnsi="Times New Roman" w:cs="Times New Roman"/>
          <w:color w:val="000000" w:themeColor="text1"/>
        </w:rPr>
      </w:pPr>
      <w:r w:rsidRPr="00DD1750">
        <w:rPr>
          <w:rFonts w:ascii="Times New Roman" w:hAnsi="Times New Roman" w:cs="Times New Roman"/>
          <w:color w:val="000000" w:themeColor="text1"/>
        </w:rPr>
        <w:t>Zonguldak İlinin ihracatında baskın olan sektör çelik sektörüdür. Çelik ürünleri ihracatı ilin ihraca</w:t>
      </w:r>
      <w:r w:rsidR="00AB17F3" w:rsidRPr="00DD1750">
        <w:rPr>
          <w:rFonts w:ascii="Times New Roman" w:hAnsi="Times New Roman" w:cs="Times New Roman"/>
          <w:color w:val="000000" w:themeColor="text1"/>
        </w:rPr>
        <w:t>tının yaklaşık %60’ını oluşturmaktadır. Çelikten sonra</w:t>
      </w:r>
      <w:r w:rsidRPr="00DD1750">
        <w:rPr>
          <w:rFonts w:ascii="Times New Roman" w:hAnsi="Times New Roman" w:cs="Times New Roman"/>
          <w:color w:val="000000" w:themeColor="text1"/>
        </w:rPr>
        <w:t xml:space="preserve">, %15’lik payıyla Çimento Cam Seramik ve </w:t>
      </w:r>
      <w:r w:rsidR="00AB17F3" w:rsidRPr="00DD1750">
        <w:rPr>
          <w:rFonts w:ascii="Times New Roman" w:hAnsi="Times New Roman" w:cs="Times New Roman"/>
          <w:color w:val="000000" w:themeColor="text1"/>
        </w:rPr>
        <w:t xml:space="preserve">Toprak Ürünleri gelmektedir. </w:t>
      </w:r>
      <w:r w:rsidRPr="00DD1750">
        <w:rPr>
          <w:rFonts w:ascii="Times New Roman" w:hAnsi="Times New Roman" w:cs="Times New Roman"/>
          <w:color w:val="000000" w:themeColor="text1"/>
        </w:rPr>
        <w:t>İlk beş sektörün ilin ihracatındaki toplam payı</w:t>
      </w:r>
      <w:r w:rsidR="00C4141F" w:rsidRPr="00DD1750">
        <w:rPr>
          <w:rFonts w:ascii="Times New Roman" w:hAnsi="Times New Roman" w:cs="Times New Roman"/>
          <w:color w:val="000000" w:themeColor="text1"/>
        </w:rPr>
        <w:t xml:space="preserve"> %90</w:t>
      </w:r>
      <w:r w:rsidRPr="00DD1750">
        <w:rPr>
          <w:rFonts w:ascii="Times New Roman" w:hAnsi="Times New Roman" w:cs="Times New Roman"/>
          <w:color w:val="000000" w:themeColor="text1"/>
        </w:rPr>
        <w:t>’</w:t>
      </w:r>
      <w:r w:rsidR="00C4141F" w:rsidRPr="00DD1750">
        <w:rPr>
          <w:rFonts w:ascii="Times New Roman" w:hAnsi="Times New Roman" w:cs="Times New Roman"/>
          <w:color w:val="000000" w:themeColor="text1"/>
        </w:rPr>
        <w:t>nı</w:t>
      </w:r>
      <w:r w:rsidRPr="00DD1750">
        <w:rPr>
          <w:rFonts w:ascii="Times New Roman" w:hAnsi="Times New Roman" w:cs="Times New Roman"/>
          <w:color w:val="000000" w:themeColor="text1"/>
        </w:rPr>
        <w:t xml:space="preserve">n üzerindedir. </w:t>
      </w:r>
    </w:p>
    <w:p w:rsidR="007D5A06" w:rsidRPr="00DD1750" w:rsidRDefault="007D5A06" w:rsidP="004828B0">
      <w:pPr>
        <w:pStyle w:val="GvdeMetni"/>
        <w:rPr>
          <w:color w:val="000000" w:themeColor="text1"/>
        </w:rPr>
      </w:pPr>
    </w:p>
    <w:p w:rsidR="00521001" w:rsidRPr="00F42943" w:rsidRDefault="002270FA" w:rsidP="00521001">
      <w:pPr>
        <w:pStyle w:val="GvdeMetni"/>
        <w:ind w:firstLine="708"/>
        <w:rPr>
          <w:color w:val="000000" w:themeColor="text1"/>
        </w:rPr>
      </w:pPr>
      <w:r w:rsidRPr="00F42943">
        <w:rPr>
          <w:color w:val="000000" w:themeColor="text1"/>
        </w:rPr>
        <w:t>2015</w:t>
      </w:r>
      <w:r w:rsidR="009E04DD" w:rsidRPr="00F42943">
        <w:rPr>
          <w:color w:val="000000" w:themeColor="text1"/>
        </w:rPr>
        <w:t xml:space="preserve"> yılında</w:t>
      </w:r>
      <w:r w:rsidR="00BA2933" w:rsidRPr="00F42943">
        <w:rPr>
          <w:color w:val="000000" w:themeColor="text1"/>
        </w:rPr>
        <w:t xml:space="preserve"> Zonguldak'a bağlı firmalar tarafından</w:t>
      </w:r>
      <w:r w:rsidRPr="00F42943">
        <w:rPr>
          <w:color w:val="000000" w:themeColor="text1"/>
        </w:rPr>
        <w:t xml:space="preserve"> 994</w:t>
      </w:r>
      <w:r w:rsidR="004828B0" w:rsidRPr="00F42943">
        <w:rPr>
          <w:color w:val="000000" w:themeColor="text1"/>
        </w:rPr>
        <w:t xml:space="preserve"> milyon dolar ithalat</w:t>
      </w:r>
      <w:r w:rsidR="00E87954" w:rsidRPr="00F42943">
        <w:rPr>
          <w:color w:val="000000" w:themeColor="text1"/>
        </w:rPr>
        <w:t>,</w:t>
      </w:r>
      <w:r w:rsidRPr="00F42943">
        <w:rPr>
          <w:color w:val="000000" w:themeColor="text1"/>
        </w:rPr>
        <w:t xml:space="preserve"> 201 </w:t>
      </w:r>
      <w:r w:rsidR="00BA2933" w:rsidRPr="00F42943">
        <w:rPr>
          <w:color w:val="000000" w:themeColor="text1"/>
        </w:rPr>
        <w:t>mily</w:t>
      </w:r>
      <w:r w:rsidRPr="00F42943">
        <w:rPr>
          <w:color w:val="000000" w:themeColor="text1"/>
        </w:rPr>
        <w:t>on dolar ihracat yapılırken 2016</w:t>
      </w:r>
      <w:r w:rsidR="00BA2933" w:rsidRPr="00F42943">
        <w:rPr>
          <w:color w:val="000000" w:themeColor="text1"/>
        </w:rPr>
        <w:t xml:space="preserve"> yılında </w:t>
      </w:r>
      <w:r w:rsidRPr="00F42943">
        <w:rPr>
          <w:color w:val="000000" w:themeColor="text1"/>
        </w:rPr>
        <w:t>ise 757 milyon dolar ithalat, 241</w:t>
      </w:r>
      <w:r w:rsidR="00FF4120" w:rsidRPr="00F42943">
        <w:rPr>
          <w:color w:val="000000" w:themeColor="text1"/>
        </w:rPr>
        <w:t xml:space="preserve"> milyon dolar ihracat yapılmı</w:t>
      </w:r>
      <w:r w:rsidR="005009C2" w:rsidRPr="00F42943">
        <w:rPr>
          <w:color w:val="000000" w:themeColor="text1"/>
        </w:rPr>
        <w:t>ştı</w:t>
      </w:r>
      <w:r w:rsidRPr="00F42943">
        <w:rPr>
          <w:color w:val="000000" w:themeColor="text1"/>
        </w:rPr>
        <w:t>r</w:t>
      </w:r>
      <w:r w:rsidR="00521001" w:rsidRPr="00F42943">
        <w:rPr>
          <w:color w:val="000000" w:themeColor="text1"/>
        </w:rPr>
        <w:t>.</w:t>
      </w:r>
    </w:p>
    <w:p w:rsidR="00521001" w:rsidRPr="00DD1750" w:rsidRDefault="00521001" w:rsidP="00E56D26">
      <w:pPr>
        <w:pStyle w:val="GvdeMetni"/>
        <w:rPr>
          <w:color w:val="000000" w:themeColor="text1"/>
        </w:rPr>
      </w:pPr>
    </w:p>
    <w:p w:rsidR="00521001" w:rsidRPr="00DD1750" w:rsidRDefault="00521001" w:rsidP="00521001">
      <w:pPr>
        <w:pStyle w:val="GvdeMetni"/>
        <w:rPr>
          <w:color w:val="000000" w:themeColor="text1"/>
        </w:rPr>
      </w:pPr>
    </w:p>
    <w:p w:rsidR="00E56D26" w:rsidRDefault="00E56D26"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Default="00F42943" w:rsidP="00521001">
      <w:pPr>
        <w:pStyle w:val="GvdeMetni"/>
        <w:rPr>
          <w:color w:val="000000" w:themeColor="text1"/>
        </w:rPr>
      </w:pPr>
    </w:p>
    <w:p w:rsidR="00F42943" w:rsidRPr="00DD1750" w:rsidRDefault="00F42943" w:rsidP="00521001">
      <w:pPr>
        <w:pStyle w:val="GvdeMetni"/>
        <w:rPr>
          <w:color w:val="000000" w:themeColor="text1"/>
        </w:rPr>
      </w:pPr>
    </w:p>
    <w:p w:rsidR="00521001" w:rsidRDefault="00521001" w:rsidP="00521001">
      <w:pPr>
        <w:pStyle w:val="ResimYazs"/>
        <w:rPr>
          <w:rFonts w:ascii="Times New Roman" w:hAnsi="Times New Roman"/>
        </w:rPr>
      </w:pPr>
      <w:bookmarkStart w:id="27" w:name="_Toc474918997"/>
      <w:r w:rsidRPr="00DD1750">
        <w:rPr>
          <w:rFonts w:ascii="Times New Roman" w:hAnsi="Times New Roman"/>
        </w:rPr>
        <w:lastRenderedPageBreak/>
        <w:t>TABLO-</w:t>
      </w:r>
      <w:r w:rsidR="00AF00FE">
        <w:rPr>
          <w:rFonts w:ascii="Times New Roman" w:hAnsi="Times New Roman"/>
        </w:rPr>
        <w:t>7</w:t>
      </w:r>
      <w:r w:rsidRPr="00DD1750">
        <w:rPr>
          <w:rFonts w:ascii="Times New Roman" w:hAnsi="Times New Roman"/>
        </w:rPr>
        <w:t xml:space="preserve"> ZONGULDAK İLİNİN YILLAR İTİBARİYLE DIŞ TİCARETTEKİ PAYI</w:t>
      </w:r>
      <w:bookmarkEnd w:id="27"/>
    </w:p>
    <w:p w:rsidR="00565019" w:rsidRPr="00565019" w:rsidRDefault="00565019" w:rsidP="00565019">
      <w:pPr>
        <w:ind w:left="7080"/>
        <w:rPr>
          <w:vertAlign w:val="superscript"/>
        </w:rPr>
      </w:pPr>
      <w:r>
        <w:t>(1000 $)</w:t>
      </w:r>
    </w:p>
    <w:p w:rsidR="00565019" w:rsidRPr="00565019" w:rsidRDefault="00565019" w:rsidP="00565019"/>
    <w:tbl>
      <w:tblPr>
        <w:tblpPr w:leftFromText="141" w:rightFromText="141" w:vertAnchor="text" w:horzAnchor="margin" w:tblpXSpec="center" w:tblpY="-81"/>
        <w:tblW w:w="7581"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ook w:val="04A0" w:firstRow="1" w:lastRow="0" w:firstColumn="1" w:lastColumn="0" w:noHBand="0" w:noVBand="1"/>
      </w:tblPr>
      <w:tblGrid>
        <w:gridCol w:w="1593"/>
        <w:gridCol w:w="1593"/>
        <w:gridCol w:w="12"/>
        <w:gridCol w:w="1833"/>
        <w:gridCol w:w="2550"/>
      </w:tblGrid>
      <w:tr w:rsidR="00375F7F" w:rsidRPr="00DD1750" w:rsidTr="00FF48CF">
        <w:trPr>
          <w:trHeight w:val="315"/>
        </w:trPr>
        <w:tc>
          <w:tcPr>
            <w:tcW w:w="1593" w:type="dxa"/>
            <w:shd w:val="clear" w:color="auto" w:fill="E2EFD9" w:themeFill="accent6" w:themeFillTint="33"/>
            <w:vAlign w:val="center"/>
          </w:tcPr>
          <w:p w:rsidR="00375F7F" w:rsidRPr="00DD1750" w:rsidRDefault="00375F7F" w:rsidP="00375F7F">
            <w:pPr>
              <w:jc w:val="center"/>
              <w:rPr>
                <w:b/>
                <w:bCs/>
                <w:color w:val="000000"/>
                <w:sz w:val="24"/>
                <w:szCs w:val="24"/>
              </w:rPr>
            </w:pPr>
            <w:r w:rsidRPr="00DD1750">
              <w:rPr>
                <w:b/>
                <w:bCs/>
                <w:color w:val="000000"/>
                <w:sz w:val="24"/>
                <w:szCs w:val="24"/>
              </w:rPr>
              <w:t>SEKTÖR</w:t>
            </w:r>
          </w:p>
        </w:tc>
        <w:tc>
          <w:tcPr>
            <w:tcW w:w="1593" w:type="dxa"/>
            <w:shd w:val="clear" w:color="auto" w:fill="E2EFD9" w:themeFill="accent6" w:themeFillTint="33"/>
            <w:vAlign w:val="center"/>
          </w:tcPr>
          <w:p w:rsidR="00375F7F" w:rsidRPr="00DD1750" w:rsidRDefault="00375F7F" w:rsidP="00375F7F">
            <w:pPr>
              <w:jc w:val="center"/>
              <w:rPr>
                <w:b/>
                <w:color w:val="000000"/>
                <w:sz w:val="24"/>
                <w:szCs w:val="24"/>
              </w:rPr>
            </w:pPr>
            <w:r w:rsidRPr="00DD1750">
              <w:rPr>
                <w:b/>
                <w:color w:val="000000"/>
                <w:sz w:val="24"/>
                <w:szCs w:val="24"/>
              </w:rPr>
              <w:t>TÜRKİYE</w:t>
            </w:r>
          </w:p>
        </w:tc>
        <w:tc>
          <w:tcPr>
            <w:tcW w:w="1845" w:type="dxa"/>
            <w:gridSpan w:val="2"/>
            <w:shd w:val="clear" w:color="auto" w:fill="E2EFD9" w:themeFill="accent6" w:themeFillTint="33"/>
            <w:vAlign w:val="center"/>
          </w:tcPr>
          <w:p w:rsidR="00375F7F" w:rsidRPr="00DD1750" w:rsidRDefault="00375F7F" w:rsidP="00375F7F">
            <w:pPr>
              <w:jc w:val="center"/>
              <w:rPr>
                <w:b/>
                <w:color w:val="000000"/>
                <w:sz w:val="24"/>
                <w:szCs w:val="24"/>
              </w:rPr>
            </w:pPr>
            <w:r w:rsidRPr="00DD1750">
              <w:rPr>
                <w:b/>
                <w:color w:val="000000"/>
                <w:sz w:val="24"/>
                <w:szCs w:val="24"/>
              </w:rPr>
              <w:t>ZONGULDAK</w:t>
            </w:r>
          </w:p>
        </w:tc>
        <w:tc>
          <w:tcPr>
            <w:tcW w:w="2550" w:type="dxa"/>
            <w:shd w:val="clear" w:color="auto" w:fill="E2EFD9" w:themeFill="accent6" w:themeFillTint="33"/>
            <w:vAlign w:val="center"/>
          </w:tcPr>
          <w:p w:rsidR="00375F7F" w:rsidRPr="00DD1750" w:rsidRDefault="00375F7F" w:rsidP="00375F7F">
            <w:pPr>
              <w:jc w:val="center"/>
              <w:rPr>
                <w:b/>
                <w:color w:val="000000"/>
                <w:sz w:val="24"/>
                <w:szCs w:val="24"/>
              </w:rPr>
            </w:pPr>
            <w:r w:rsidRPr="00DD1750">
              <w:rPr>
                <w:b/>
                <w:color w:val="000000"/>
                <w:sz w:val="24"/>
                <w:szCs w:val="24"/>
              </w:rPr>
              <w:t>İLİN ÜLKE DIŞ TİCARETİ</w:t>
            </w:r>
            <w:r w:rsidR="00562CF0">
              <w:rPr>
                <w:b/>
                <w:color w:val="000000"/>
                <w:sz w:val="24"/>
                <w:szCs w:val="24"/>
              </w:rPr>
              <w:t xml:space="preserve"> </w:t>
            </w:r>
            <w:r w:rsidRPr="00DD1750">
              <w:rPr>
                <w:b/>
                <w:color w:val="000000"/>
                <w:sz w:val="24"/>
                <w:szCs w:val="24"/>
              </w:rPr>
              <w:t>İÇİNDEKİ PAYI</w:t>
            </w:r>
          </w:p>
        </w:tc>
      </w:tr>
      <w:tr w:rsidR="00375F7F" w:rsidRPr="00DD1750" w:rsidTr="00FF48CF">
        <w:trPr>
          <w:trHeight w:val="315"/>
        </w:trPr>
        <w:tc>
          <w:tcPr>
            <w:tcW w:w="7581" w:type="dxa"/>
            <w:gridSpan w:val="5"/>
            <w:shd w:val="clear" w:color="auto" w:fill="E2EFD9" w:themeFill="accent6" w:themeFillTint="33"/>
            <w:vAlign w:val="center"/>
          </w:tcPr>
          <w:p w:rsidR="00375F7F" w:rsidRPr="00DD1750" w:rsidRDefault="002270FA" w:rsidP="00375F7F">
            <w:pPr>
              <w:jc w:val="center"/>
              <w:rPr>
                <w:b/>
                <w:bCs/>
                <w:color w:val="000000"/>
                <w:sz w:val="24"/>
                <w:szCs w:val="24"/>
              </w:rPr>
            </w:pPr>
            <w:r>
              <w:rPr>
                <w:b/>
                <w:bCs/>
                <w:color w:val="000000"/>
                <w:sz w:val="24"/>
                <w:szCs w:val="24"/>
              </w:rPr>
              <w:t>2013</w:t>
            </w:r>
          </w:p>
        </w:tc>
      </w:tr>
      <w:tr w:rsidR="002270FA" w:rsidRPr="00DD1750" w:rsidTr="001C2B14">
        <w:trPr>
          <w:trHeight w:val="31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İTHALAT</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251.661.250</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1.349.667</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0,5</w:t>
            </w:r>
          </w:p>
        </w:tc>
      </w:tr>
      <w:tr w:rsidR="002270FA" w:rsidRPr="00DD1750" w:rsidTr="001C2B14">
        <w:trPr>
          <w:trHeight w:val="315"/>
        </w:trPr>
        <w:tc>
          <w:tcPr>
            <w:tcW w:w="1593" w:type="dxa"/>
            <w:shd w:val="clear" w:color="auto" w:fill="FFD966" w:themeFill="accent4" w:themeFillTint="99"/>
          </w:tcPr>
          <w:p w:rsidR="002270FA" w:rsidRPr="00DD1750" w:rsidRDefault="002270FA" w:rsidP="002270FA">
            <w:pPr>
              <w:rPr>
                <w:b/>
                <w:bCs/>
                <w:color w:val="000000"/>
                <w:sz w:val="24"/>
                <w:szCs w:val="24"/>
              </w:rPr>
            </w:pPr>
            <w:r w:rsidRPr="00DD1750">
              <w:rPr>
                <w:b/>
                <w:bCs/>
                <w:color w:val="000000"/>
                <w:sz w:val="24"/>
                <w:szCs w:val="24"/>
              </w:rPr>
              <w:t>İHRACAT</w:t>
            </w:r>
          </w:p>
        </w:tc>
        <w:tc>
          <w:tcPr>
            <w:tcW w:w="1605" w:type="dxa"/>
            <w:gridSpan w:val="2"/>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151.802.637</w:t>
            </w:r>
          </w:p>
        </w:tc>
        <w:tc>
          <w:tcPr>
            <w:tcW w:w="1833"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312.925</w:t>
            </w:r>
          </w:p>
        </w:tc>
        <w:tc>
          <w:tcPr>
            <w:tcW w:w="2550"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0,2</w:t>
            </w:r>
          </w:p>
        </w:tc>
      </w:tr>
      <w:tr w:rsidR="002270FA" w:rsidRPr="00DD1750" w:rsidTr="001C2B14">
        <w:trPr>
          <w:trHeight w:val="49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DIŞ TİCARET HACMİ</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403.463.887</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1.662.592</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0,4</w:t>
            </w:r>
          </w:p>
        </w:tc>
      </w:tr>
      <w:tr w:rsidR="002270FA" w:rsidRPr="00DD1750" w:rsidTr="00FF48CF">
        <w:trPr>
          <w:trHeight w:val="315"/>
        </w:trPr>
        <w:tc>
          <w:tcPr>
            <w:tcW w:w="7581" w:type="dxa"/>
            <w:gridSpan w:val="5"/>
            <w:shd w:val="clear" w:color="auto" w:fill="E2EFD9" w:themeFill="accent6" w:themeFillTint="33"/>
          </w:tcPr>
          <w:p w:rsidR="002270FA" w:rsidRPr="00DD1750" w:rsidRDefault="002270FA" w:rsidP="002270FA">
            <w:pPr>
              <w:jc w:val="center"/>
              <w:rPr>
                <w:b/>
                <w:bCs/>
                <w:color w:val="000000"/>
                <w:sz w:val="24"/>
                <w:szCs w:val="24"/>
              </w:rPr>
            </w:pPr>
            <w:r>
              <w:rPr>
                <w:b/>
                <w:bCs/>
                <w:color w:val="000000"/>
                <w:sz w:val="24"/>
                <w:szCs w:val="24"/>
              </w:rPr>
              <w:t>2014</w:t>
            </w:r>
          </w:p>
        </w:tc>
      </w:tr>
      <w:tr w:rsidR="002270FA" w:rsidRPr="00DD1750" w:rsidTr="001C2B14">
        <w:trPr>
          <w:trHeight w:val="31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İTHALAT</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242.223.959</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1.253.461</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0,5</w:t>
            </w:r>
          </w:p>
        </w:tc>
      </w:tr>
      <w:tr w:rsidR="002270FA" w:rsidRPr="00DD1750" w:rsidTr="001C2B14">
        <w:trPr>
          <w:trHeight w:val="315"/>
        </w:trPr>
        <w:tc>
          <w:tcPr>
            <w:tcW w:w="1593" w:type="dxa"/>
            <w:shd w:val="clear" w:color="auto" w:fill="FFD966" w:themeFill="accent4" w:themeFillTint="99"/>
          </w:tcPr>
          <w:p w:rsidR="002270FA" w:rsidRPr="00DD1750" w:rsidRDefault="002270FA" w:rsidP="002270FA">
            <w:pPr>
              <w:rPr>
                <w:b/>
                <w:bCs/>
                <w:color w:val="000000"/>
                <w:sz w:val="24"/>
                <w:szCs w:val="24"/>
              </w:rPr>
            </w:pPr>
            <w:r w:rsidRPr="00DD1750">
              <w:rPr>
                <w:b/>
                <w:bCs/>
                <w:color w:val="000000"/>
                <w:sz w:val="24"/>
                <w:szCs w:val="24"/>
              </w:rPr>
              <w:t>İHRACAT</w:t>
            </w:r>
          </w:p>
        </w:tc>
        <w:tc>
          <w:tcPr>
            <w:tcW w:w="1605" w:type="dxa"/>
            <w:gridSpan w:val="2"/>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157.715.040</w:t>
            </w:r>
          </w:p>
        </w:tc>
        <w:tc>
          <w:tcPr>
            <w:tcW w:w="1833"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423.321</w:t>
            </w:r>
          </w:p>
        </w:tc>
        <w:tc>
          <w:tcPr>
            <w:tcW w:w="2550"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0,2</w:t>
            </w:r>
          </w:p>
        </w:tc>
      </w:tr>
      <w:tr w:rsidR="002270FA" w:rsidRPr="00DD1750" w:rsidTr="001C2B14">
        <w:trPr>
          <w:trHeight w:val="49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DIŞ TİCARET HACMİ</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399.938.999</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1.676.782</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0,4</w:t>
            </w:r>
          </w:p>
        </w:tc>
      </w:tr>
      <w:tr w:rsidR="002270FA" w:rsidRPr="00DD1750" w:rsidTr="00FF48CF">
        <w:trPr>
          <w:trHeight w:val="315"/>
        </w:trPr>
        <w:tc>
          <w:tcPr>
            <w:tcW w:w="7581" w:type="dxa"/>
            <w:gridSpan w:val="5"/>
            <w:shd w:val="clear" w:color="auto" w:fill="E2EFD9" w:themeFill="accent6" w:themeFillTint="33"/>
            <w:vAlign w:val="center"/>
          </w:tcPr>
          <w:p w:rsidR="002270FA" w:rsidRPr="00DD1750" w:rsidRDefault="002270FA" w:rsidP="002270FA">
            <w:pPr>
              <w:jc w:val="center"/>
              <w:rPr>
                <w:b/>
                <w:bCs/>
                <w:color w:val="000000"/>
                <w:sz w:val="24"/>
                <w:szCs w:val="24"/>
              </w:rPr>
            </w:pPr>
            <w:r>
              <w:rPr>
                <w:b/>
                <w:bCs/>
                <w:color w:val="000000"/>
                <w:sz w:val="24"/>
                <w:szCs w:val="24"/>
              </w:rPr>
              <w:t>2015</w:t>
            </w:r>
          </w:p>
        </w:tc>
      </w:tr>
      <w:tr w:rsidR="002270FA" w:rsidRPr="00DD1750" w:rsidTr="001C2B14">
        <w:trPr>
          <w:trHeight w:val="31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İTHALAT</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207.203.370</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993.967</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0.4</w:t>
            </w:r>
          </w:p>
        </w:tc>
      </w:tr>
      <w:tr w:rsidR="002270FA" w:rsidRPr="00DD1750" w:rsidTr="001C2B14">
        <w:trPr>
          <w:trHeight w:val="315"/>
        </w:trPr>
        <w:tc>
          <w:tcPr>
            <w:tcW w:w="1593" w:type="dxa"/>
            <w:shd w:val="clear" w:color="auto" w:fill="FFD966" w:themeFill="accent4" w:themeFillTint="99"/>
          </w:tcPr>
          <w:p w:rsidR="002270FA" w:rsidRPr="00DD1750" w:rsidRDefault="002270FA" w:rsidP="002270FA">
            <w:pPr>
              <w:rPr>
                <w:b/>
                <w:bCs/>
                <w:color w:val="000000"/>
                <w:sz w:val="24"/>
                <w:szCs w:val="24"/>
              </w:rPr>
            </w:pPr>
            <w:r w:rsidRPr="00DD1750">
              <w:rPr>
                <w:b/>
                <w:bCs/>
                <w:color w:val="000000"/>
                <w:sz w:val="24"/>
                <w:szCs w:val="24"/>
              </w:rPr>
              <w:t>İHRACAT</w:t>
            </w:r>
          </w:p>
        </w:tc>
        <w:tc>
          <w:tcPr>
            <w:tcW w:w="1605" w:type="dxa"/>
            <w:gridSpan w:val="2"/>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143.934.972</w:t>
            </w:r>
          </w:p>
        </w:tc>
        <w:tc>
          <w:tcPr>
            <w:tcW w:w="1833"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201.204</w:t>
            </w:r>
          </w:p>
        </w:tc>
        <w:tc>
          <w:tcPr>
            <w:tcW w:w="2550" w:type="dxa"/>
            <w:shd w:val="clear" w:color="auto" w:fill="FFD966" w:themeFill="accent4" w:themeFillTint="99"/>
            <w:vAlign w:val="center"/>
          </w:tcPr>
          <w:p w:rsidR="002270FA" w:rsidRPr="00DD1750" w:rsidRDefault="002270FA" w:rsidP="002270FA">
            <w:pPr>
              <w:jc w:val="center"/>
              <w:rPr>
                <w:bCs/>
                <w:color w:val="000000"/>
                <w:sz w:val="24"/>
                <w:szCs w:val="24"/>
              </w:rPr>
            </w:pPr>
            <w:r w:rsidRPr="00DD1750">
              <w:rPr>
                <w:bCs/>
                <w:color w:val="000000"/>
                <w:sz w:val="24"/>
                <w:szCs w:val="24"/>
              </w:rPr>
              <w:t>0,1</w:t>
            </w:r>
          </w:p>
        </w:tc>
      </w:tr>
      <w:tr w:rsidR="002270FA" w:rsidRPr="00DD1750" w:rsidTr="001C2B14">
        <w:trPr>
          <w:trHeight w:val="49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DIŞ TİCARET HACMİ</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351.138.342</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1.195.171</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sidRPr="00DD1750">
              <w:rPr>
                <w:bCs/>
                <w:color w:val="000000"/>
                <w:sz w:val="24"/>
                <w:szCs w:val="24"/>
              </w:rPr>
              <w:t>0,3</w:t>
            </w:r>
          </w:p>
        </w:tc>
      </w:tr>
      <w:tr w:rsidR="002270FA" w:rsidRPr="00DD1750" w:rsidTr="00FF48CF">
        <w:trPr>
          <w:trHeight w:val="315"/>
        </w:trPr>
        <w:tc>
          <w:tcPr>
            <w:tcW w:w="7581" w:type="dxa"/>
            <w:gridSpan w:val="5"/>
            <w:shd w:val="clear" w:color="auto" w:fill="E2EFD9" w:themeFill="accent6" w:themeFillTint="33"/>
            <w:vAlign w:val="center"/>
          </w:tcPr>
          <w:p w:rsidR="002270FA" w:rsidRPr="00DD1750" w:rsidRDefault="002270FA" w:rsidP="002270FA">
            <w:pPr>
              <w:jc w:val="center"/>
              <w:rPr>
                <w:b/>
                <w:bCs/>
                <w:color w:val="000000"/>
                <w:sz w:val="24"/>
                <w:szCs w:val="24"/>
              </w:rPr>
            </w:pPr>
            <w:r>
              <w:rPr>
                <w:b/>
                <w:bCs/>
                <w:color w:val="000000"/>
                <w:sz w:val="24"/>
                <w:szCs w:val="24"/>
              </w:rPr>
              <w:t>2016</w:t>
            </w:r>
          </w:p>
        </w:tc>
      </w:tr>
      <w:tr w:rsidR="002270FA" w:rsidRPr="00DD1750" w:rsidTr="001C2B14">
        <w:trPr>
          <w:trHeight w:val="31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İTHALAT</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142.606.247</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757.678</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0,5</w:t>
            </w:r>
          </w:p>
        </w:tc>
      </w:tr>
      <w:tr w:rsidR="002270FA" w:rsidRPr="00DD1750" w:rsidTr="001C2B14">
        <w:trPr>
          <w:trHeight w:val="315"/>
        </w:trPr>
        <w:tc>
          <w:tcPr>
            <w:tcW w:w="1593" w:type="dxa"/>
            <w:shd w:val="clear" w:color="auto" w:fill="FFD966" w:themeFill="accent4" w:themeFillTint="99"/>
          </w:tcPr>
          <w:p w:rsidR="002270FA" w:rsidRPr="00DD1750" w:rsidRDefault="002270FA" w:rsidP="002270FA">
            <w:pPr>
              <w:rPr>
                <w:b/>
                <w:bCs/>
                <w:color w:val="000000"/>
                <w:sz w:val="24"/>
                <w:szCs w:val="24"/>
              </w:rPr>
            </w:pPr>
            <w:r w:rsidRPr="00DD1750">
              <w:rPr>
                <w:b/>
                <w:bCs/>
                <w:color w:val="000000"/>
                <w:sz w:val="24"/>
                <w:szCs w:val="24"/>
              </w:rPr>
              <w:t>İHRACAT</w:t>
            </w:r>
          </w:p>
        </w:tc>
        <w:tc>
          <w:tcPr>
            <w:tcW w:w="1605" w:type="dxa"/>
            <w:gridSpan w:val="2"/>
            <w:shd w:val="clear" w:color="auto" w:fill="FFD966" w:themeFill="accent4" w:themeFillTint="99"/>
            <w:vAlign w:val="center"/>
          </w:tcPr>
          <w:p w:rsidR="002270FA" w:rsidRPr="00DD1750" w:rsidRDefault="002270FA" w:rsidP="002270FA">
            <w:pPr>
              <w:jc w:val="center"/>
              <w:rPr>
                <w:bCs/>
                <w:color w:val="000000"/>
                <w:sz w:val="24"/>
                <w:szCs w:val="24"/>
              </w:rPr>
            </w:pPr>
            <w:r>
              <w:rPr>
                <w:bCs/>
                <w:color w:val="000000"/>
                <w:sz w:val="24"/>
                <w:szCs w:val="24"/>
              </w:rPr>
              <w:t>198.601.934</w:t>
            </w:r>
          </w:p>
        </w:tc>
        <w:tc>
          <w:tcPr>
            <w:tcW w:w="1833" w:type="dxa"/>
            <w:shd w:val="clear" w:color="auto" w:fill="FFD966" w:themeFill="accent4" w:themeFillTint="99"/>
            <w:vAlign w:val="center"/>
          </w:tcPr>
          <w:p w:rsidR="002270FA" w:rsidRPr="00DD1750" w:rsidRDefault="002270FA" w:rsidP="002270FA">
            <w:pPr>
              <w:jc w:val="center"/>
              <w:rPr>
                <w:bCs/>
                <w:color w:val="000000"/>
                <w:sz w:val="24"/>
                <w:szCs w:val="24"/>
              </w:rPr>
            </w:pPr>
            <w:r>
              <w:rPr>
                <w:bCs/>
                <w:color w:val="000000"/>
                <w:sz w:val="24"/>
                <w:szCs w:val="24"/>
              </w:rPr>
              <w:t>241.002</w:t>
            </w:r>
          </w:p>
        </w:tc>
        <w:tc>
          <w:tcPr>
            <w:tcW w:w="2550" w:type="dxa"/>
            <w:shd w:val="clear" w:color="auto" w:fill="FFD966" w:themeFill="accent4" w:themeFillTint="99"/>
            <w:vAlign w:val="center"/>
          </w:tcPr>
          <w:p w:rsidR="002270FA" w:rsidRPr="00DD1750" w:rsidRDefault="002270FA" w:rsidP="002270FA">
            <w:pPr>
              <w:jc w:val="center"/>
              <w:rPr>
                <w:bCs/>
                <w:color w:val="000000"/>
                <w:sz w:val="24"/>
                <w:szCs w:val="24"/>
              </w:rPr>
            </w:pPr>
            <w:r>
              <w:rPr>
                <w:bCs/>
                <w:color w:val="000000"/>
                <w:sz w:val="24"/>
                <w:szCs w:val="24"/>
              </w:rPr>
              <w:t>0,1</w:t>
            </w:r>
          </w:p>
        </w:tc>
      </w:tr>
      <w:tr w:rsidR="002270FA" w:rsidRPr="00DD1750" w:rsidTr="001C2B14">
        <w:trPr>
          <w:trHeight w:val="495"/>
        </w:trPr>
        <w:tc>
          <w:tcPr>
            <w:tcW w:w="1593" w:type="dxa"/>
            <w:shd w:val="clear" w:color="auto" w:fill="9CC2E5" w:themeFill="accent1" w:themeFillTint="99"/>
          </w:tcPr>
          <w:p w:rsidR="002270FA" w:rsidRPr="00DD1750" w:rsidRDefault="002270FA" w:rsidP="002270FA">
            <w:pPr>
              <w:rPr>
                <w:b/>
                <w:bCs/>
                <w:color w:val="000000"/>
                <w:sz w:val="24"/>
                <w:szCs w:val="24"/>
              </w:rPr>
            </w:pPr>
            <w:r w:rsidRPr="00DD1750">
              <w:rPr>
                <w:b/>
                <w:bCs/>
                <w:color w:val="000000"/>
                <w:sz w:val="24"/>
                <w:szCs w:val="24"/>
              </w:rPr>
              <w:t>DIŞ TİCARET HACMİ</w:t>
            </w:r>
          </w:p>
        </w:tc>
        <w:tc>
          <w:tcPr>
            <w:tcW w:w="1605" w:type="dxa"/>
            <w:gridSpan w:val="2"/>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341.208.181</w:t>
            </w:r>
          </w:p>
        </w:tc>
        <w:tc>
          <w:tcPr>
            <w:tcW w:w="1833" w:type="dxa"/>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998.680</w:t>
            </w:r>
          </w:p>
        </w:tc>
        <w:tc>
          <w:tcPr>
            <w:tcW w:w="2550" w:type="dxa"/>
            <w:shd w:val="clear" w:color="auto" w:fill="9CC2E5" w:themeFill="accent1" w:themeFillTint="99"/>
            <w:vAlign w:val="center"/>
          </w:tcPr>
          <w:p w:rsidR="002270FA" w:rsidRPr="00DD1750" w:rsidRDefault="002270FA" w:rsidP="002270FA">
            <w:pPr>
              <w:jc w:val="center"/>
              <w:rPr>
                <w:bCs/>
                <w:color w:val="000000"/>
                <w:sz w:val="24"/>
                <w:szCs w:val="24"/>
              </w:rPr>
            </w:pPr>
            <w:r>
              <w:rPr>
                <w:bCs/>
                <w:color w:val="000000"/>
                <w:sz w:val="24"/>
                <w:szCs w:val="24"/>
              </w:rPr>
              <w:t>0,3</w:t>
            </w:r>
          </w:p>
        </w:tc>
      </w:tr>
    </w:tbl>
    <w:p w:rsidR="00375F7F" w:rsidRPr="00DD1750" w:rsidRDefault="00375F7F" w:rsidP="00EA06D3">
      <w:pPr>
        <w:pStyle w:val="ResimYazs"/>
        <w:rPr>
          <w:rFonts w:ascii="Times New Roman" w:hAnsi="Times New Roman"/>
        </w:rPr>
      </w:pPr>
    </w:p>
    <w:p w:rsidR="00375F7F" w:rsidRPr="00DD1750" w:rsidRDefault="00375F7F" w:rsidP="00EA06D3">
      <w:pPr>
        <w:pStyle w:val="ResimYazs"/>
        <w:rPr>
          <w:rFonts w:ascii="Times New Roman" w:hAnsi="Times New Roman"/>
        </w:rPr>
      </w:pPr>
    </w:p>
    <w:p w:rsidR="00521001" w:rsidRPr="00DD1750" w:rsidRDefault="00521001" w:rsidP="00521001"/>
    <w:p w:rsidR="00521001" w:rsidRPr="00DD1750" w:rsidRDefault="00521001" w:rsidP="00521001"/>
    <w:p w:rsidR="00521001" w:rsidRPr="00DD1750" w:rsidRDefault="00521001" w:rsidP="00521001"/>
    <w:p w:rsidR="00375F7F" w:rsidRPr="00DD1750" w:rsidRDefault="00375F7F" w:rsidP="00EA06D3">
      <w:pPr>
        <w:pStyle w:val="ResimYazs"/>
        <w:rPr>
          <w:rFonts w:ascii="Times New Roman" w:hAnsi="Times New Roman"/>
        </w:rPr>
      </w:pPr>
    </w:p>
    <w:p w:rsidR="00375F7F" w:rsidRPr="00DD1750" w:rsidRDefault="00375F7F" w:rsidP="00EA06D3">
      <w:pPr>
        <w:pStyle w:val="ResimYazs"/>
        <w:rPr>
          <w:rFonts w:ascii="Times New Roman" w:hAnsi="Times New Roman"/>
        </w:rPr>
      </w:pPr>
    </w:p>
    <w:p w:rsidR="00375F7F" w:rsidRPr="00DD1750" w:rsidRDefault="00375F7F" w:rsidP="00EA06D3">
      <w:pPr>
        <w:pStyle w:val="ResimYazs"/>
        <w:rPr>
          <w:rFonts w:ascii="Times New Roman" w:hAnsi="Times New Roman"/>
        </w:rPr>
      </w:pPr>
    </w:p>
    <w:p w:rsidR="00375F7F" w:rsidRPr="00DD1750" w:rsidRDefault="00375F7F" w:rsidP="00EA06D3">
      <w:pPr>
        <w:pStyle w:val="ResimYazs"/>
        <w:rPr>
          <w:rFonts w:ascii="Times New Roman" w:hAnsi="Times New Roman"/>
        </w:rPr>
      </w:pPr>
    </w:p>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521001" w:rsidRPr="00DD1750" w:rsidRDefault="00521001" w:rsidP="00521001"/>
    <w:p w:rsidR="001C2B14" w:rsidRDefault="002270FA" w:rsidP="00565019">
      <w:pPr>
        <w:keepNext/>
        <w:widowControl w:val="0"/>
        <w:autoSpaceDE w:val="0"/>
        <w:autoSpaceDN w:val="0"/>
        <w:adjustRightInd w:val="0"/>
        <w:ind w:firstLine="708"/>
        <w:rPr>
          <w:b/>
          <w:bCs/>
          <w:color w:val="000000"/>
          <w:sz w:val="22"/>
          <w:szCs w:val="22"/>
        </w:rPr>
      </w:pPr>
      <w:r>
        <w:rPr>
          <w:b/>
          <w:bCs/>
          <w:color w:val="000000"/>
          <w:sz w:val="22"/>
          <w:szCs w:val="22"/>
        </w:rPr>
        <w:t xml:space="preserve">    </w:t>
      </w:r>
    </w:p>
    <w:p w:rsidR="007D5A06" w:rsidRPr="00DD1750" w:rsidRDefault="002270FA" w:rsidP="00565019">
      <w:pPr>
        <w:keepNext/>
        <w:widowControl w:val="0"/>
        <w:autoSpaceDE w:val="0"/>
        <w:autoSpaceDN w:val="0"/>
        <w:adjustRightInd w:val="0"/>
        <w:ind w:firstLine="708"/>
        <w:rPr>
          <w:b/>
          <w:bCs/>
          <w:color w:val="000000"/>
          <w:sz w:val="22"/>
          <w:szCs w:val="22"/>
        </w:rPr>
      </w:pPr>
      <w:r>
        <w:rPr>
          <w:b/>
          <w:bCs/>
          <w:color w:val="000000"/>
          <w:sz w:val="22"/>
          <w:szCs w:val="22"/>
        </w:rPr>
        <w:t>2016</w:t>
      </w:r>
      <w:r w:rsidR="00565019">
        <w:rPr>
          <w:b/>
          <w:bCs/>
          <w:color w:val="000000"/>
          <w:sz w:val="22"/>
          <w:szCs w:val="22"/>
        </w:rPr>
        <w:t xml:space="preserve"> Yılı TÜİK Verileri</w:t>
      </w:r>
      <w:r w:rsidR="00565019">
        <w:rPr>
          <w:b/>
          <w:bCs/>
          <w:color w:val="000000"/>
          <w:sz w:val="22"/>
          <w:szCs w:val="22"/>
        </w:rPr>
        <w:tab/>
      </w:r>
      <w:r w:rsidR="00565019">
        <w:rPr>
          <w:b/>
          <w:bCs/>
          <w:color w:val="000000"/>
          <w:sz w:val="22"/>
          <w:szCs w:val="22"/>
        </w:rPr>
        <w:tab/>
      </w:r>
      <w:r w:rsidR="00565019">
        <w:rPr>
          <w:b/>
          <w:bCs/>
          <w:color w:val="000000"/>
          <w:sz w:val="22"/>
          <w:szCs w:val="22"/>
        </w:rPr>
        <w:tab/>
      </w:r>
      <w:r w:rsidR="00565019">
        <w:rPr>
          <w:b/>
          <w:bCs/>
          <w:color w:val="000000"/>
          <w:sz w:val="22"/>
          <w:szCs w:val="22"/>
        </w:rPr>
        <w:tab/>
      </w:r>
      <w:r w:rsidR="00D635A2" w:rsidRPr="00DD1750">
        <w:rPr>
          <w:b/>
          <w:bCs/>
          <w:color w:val="000000"/>
          <w:sz w:val="22"/>
          <w:szCs w:val="22"/>
        </w:rPr>
        <w:tab/>
      </w:r>
    </w:p>
    <w:p w:rsidR="00482611" w:rsidRPr="00DD1750" w:rsidRDefault="00482611" w:rsidP="006E4805">
      <w:pPr>
        <w:widowControl w:val="0"/>
        <w:autoSpaceDE w:val="0"/>
        <w:autoSpaceDN w:val="0"/>
        <w:adjustRightInd w:val="0"/>
        <w:jc w:val="center"/>
      </w:pPr>
    </w:p>
    <w:p w:rsidR="00482611" w:rsidRPr="00DD1750" w:rsidRDefault="00D955A5" w:rsidP="006E4805">
      <w:pPr>
        <w:widowControl w:val="0"/>
        <w:autoSpaceDE w:val="0"/>
        <w:autoSpaceDN w:val="0"/>
        <w:adjustRightInd w:val="0"/>
        <w:jc w:val="center"/>
      </w:pPr>
      <w:r w:rsidRPr="00DD1750">
        <w:rPr>
          <w:noProof/>
          <w:lang w:eastAsia="tr-TR"/>
        </w:rPr>
        <w:drawing>
          <wp:inline distT="0" distB="0" distL="0" distR="0" wp14:anchorId="3CEF2CAF" wp14:editId="3E920513">
            <wp:extent cx="5857875" cy="2590800"/>
            <wp:effectExtent l="0" t="0" r="0"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82611" w:rsidRPr="00DD1750" w:rsidRDefault="00892D24" w:rsidP="001C4CB9">
      <w:pPr>
        <w:widowControl w:val="0"/>
        <w:autoSpaceDE w:val="0"/>
        <w:autoSpaceDN w:val="0"/>
        <w:adjustRightInd w:val="0"/>
        <w:ind w:firstLine="708"/>
        <w:rPr>
          <w:i/>
        </w:rPr>
      </w:pPr>
      <w:r w:rsidRPr="00DD1750">
        <w:rPr>
          <w:i/>
        </w:rPr>
        <w:t>İthalat ve İhracat Miktarları Milyon $ olarak alınmıştır.</w:t>
      </w:r>
    </w:p>
    <w:p w:rsidR="00521001" w:rsidRPr="00DD1750" w:rsidRDefault="00521001" w:rsidP="001A1338">
      <w:pPr>
        <w:widowControl w:val="0"/>
        <w:autoSpaceDE w:val="0"/>
        <w:autoSpaceDN w:val="0"/>
        <w:adjustRightInd w:val="0"/>
        <w:rPr>
          <w:sz w:val="24"/>
          <w:szCs w:val="24"/>
        </w:rPr>
      </w:pPr>
    </w:p>
    <w:p w:rsidR="00521001" w:rsidRPr="00DD1750" w:rsidRDefault="00521001" w:rsidP="001A1338">
      <w:pPr>
        <w:widowControl w:val="0"/>
        <w:autoSpaceDE w:val="0"/>
        <w:autoSpaceDN w:val="0"/>
        <w:adjustRightInd w:val="0"/>
        <w:rPr>
          <w:sz w:val="24"/>
          <w:szCs w:val="24"/>
        </w:rPr>
      </w:pPr>
    </w:p>
    <w:p w:rsidR="00D635A2" w:rsidRPr="00DD1750" w:rsidRDefault="00D635A2" w:rsidP="001A1338">
      <w:pPr>
        <w:widowControl w:val="0"/>
        <w:autoSpaceDE w:val="0"/>
        <w:autoSpaceDN w:val="0"/>
        <w:adjustRightInd w:val="0"/>
        <w:rPr>
          <w:sz w:val="24"/>
          <w:szCs w:val="24"/>
        </w:rPr>
      </w:pPr>
    </w:p>
    <w:p w:rsidR="00D635A2" w:rsidRPr="00DD1750" w:rsidRDefault="00D635A2" w:rsidP="001A1338">
      <w:pPr>
        <w:widowControl w:val="0"/>
        <w:autoSpaceDE w:val="0"/>
        <w:autoSpaceDN w:val="0"/>
        <w:adjustRightInd w:val="0"/>
        <w:rPr>
          <w:sz w:val="24"/>
          <w:szCs w:val="24"/>
        </w:rPr>
      </w:pPr>
    </w:p>
    <w:p w:rsidR="0027782E" w:rsidRPr="00DD1750" w:rsidRDefault="0027782E" w:rsidP="00EA06D3">
      <w:pPr>
        <w:pStyle w:val="ResimYazs"/>
        <w:rPr>
          <w:rFonts w:ascii="Times New Roman" w:hAnsi="Times New Roman"/>
        </w:rPr>
      </w:pPr>
      <w:bookmarkStart w:id="28" w:name="_Toc474918998"/>
      <w:r w:rsidRPr="00DD1750">
        <w:rPr>
          <w:rFonts w:ascii="Times New Roman" w:hAnsi="Times New Roman"/>
        </w:rPr>
        <w:t>TABLO-</w:t>
      </w:r>
      <w:r w:rsidR="00AF00FE">
        <w:rPr>
          <w:rFonts w:ascii="Times New Roman" w:hAnsi="Times New Roman"/>
        </w:rPr>
        <w:t>8</w:t>
      </w:r>
      <w:r w:rsidRPr="00DD1750">
        <w:rPr>
          <w:rFonts w:ascii="Times New Roman" w:hAnsi="Times New Roman"/>
        </w:rPr>
        <w:t xml:space="preserve"> ZONGULDAK VE KDZ. EREĞLİ LİMANLARINDAN YAPILAN</w:t>
      </w:r>
      <w:bookmarkEnd w:id="28"/>
    </w:p>
    <w:p w:rsidR="0027782E" w:rsidRPr="00DD1750" w:rsidRDefault="0027782E" w:rsidP="00EA06D3">
      <w:pPr>
        <w:pStyle w:val="ResimYazs"/>
        <w:rPr>
          <w:rFonts w:ascii="Times New Roman" w:hAnsi="Times New Roman"/>
        </w:rPr>
      </w:pPr>
      <w:r w:rsidRPr="00DD1750">
        <w:rPr>
          <w:rFonts w:ascii="Times New Roman" w:hAnsi="Times New Roman"/>
        </w:rPr>
        <w:t xml:space="preserve"> İTHALAT VE İHRACAT</w:t>
      </w:r>
    </w:p>
    <w:p w:rsidR="001A1338" w:rsidRPr="00DD1750" w:rsidRDefault="001A1338" w:rsidP="004B266B">
      <w:pPr>
        <w:widowControl w:val="0"/>
        <w:autoSpaceDE w:val="0"/>
        <w:autoSpaceDN w:val="0"/>
        <w:adjustRightInd w:val="0"/>
        <w:rPr>
          <w:b/>
          <w:bCs/>
          <w:color w:val="000000"/>
          <w:sz w:val="24"/>
          <w:szCs w:val="24"/>
        </w:rPr>
      </w:pPr>
    </w:p>
    <w:p w:rsidR="007D5A06" w:rsidRPr="00DD1750" w:rsidRDefault="007D5A06" w:rsidP="007D5A06">
      <w:pPr>
        <w:widowControl w:val="0"/>
        <w:autoSpaceDE w:val="0"/>
        <w:autoSpaceDN w:val="0"/>
        <w:adjustRightInd w:val="0"/>
        <w:jc w:val="center"/>
        <w:rPr>
          <w:b/>
          <w:bCs/>
          <w:color w:val="000000"/>
          <w:sz w:val="8"/>
          <w:szCs w:val="8"/>
        </w:rPr>
      </w:pPr>
    </w:p>
    <w:tbl>
      <w:tblPr>
        <w:tblStyle w:val="TabloListe8"/>
        <w:tblW w:w="0" w:type="auto"/>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ayout w:type="fixed"/>
        <w:tblLook w:val="0000" w:firstRow="0" w:lastRow="0" w:firstColumn="0" w:lastColumn="0" w:noHBand="0" w:noVBand="0"/>
      </w:tblPr>
      <w:tblGrid>
        <w:gridCol w:w="1332"/>
        <w:gridCol w:w="1719"/>
        <w:gridCol w:w="1550"/>
        <w:gridCol w:w="1080"/>
        <w:gridCol w:w="1033"/>
        <w:gridCol w:w="1080"/>
        <w:gridCol w:w="1033"/>
      </w:tblGrid>
      <w:tr w:rsidR="007D5A06" w:rsidRPr="00DD1750" w:rsidTr="00FF48CF">
        <w:trPr>
          <w:cnfStyle w:val="000000100000" w:firstRow="0" w:lastRow="0" w:firstColumn="0" w:lastColumn="0" w:oddVBand="0" w:evenVBand="0" w:oddHBand="1" w:evenHBand="0" w:firstRowFirstColumn="0" w:firstRowLastColumn="0" w:lastRowFirstColumn="0" w:lastRowLastColumn="0"/>
          <w:trHeight w:val="417"/>
        </w:trPr>
        <w:tc>
          <w:tcPr>
            <w:tcW w:w="1332" w:type="dxa"/>
            <w:vMerge w:val="restart"/>
            <w:shd w:val="clear" w:color="auto" w:fill="E2EFD9" w:themeFill="accent6" w:themeFillTint="33"/>
            <w:vAlign w:val="center"/>
          </w:tcPr>
          <w:p w:rsidR="007D5A06" w:rsidRPr="00DD1750" w:rsidRDefault="007D5A06" w:rsidP="001A292B">
            <w:pPr>
              <w:widowControl w:val="0"/>
              <w:autoSpaceDE w:val="0"/>
              <w:autoSpaceDN w:val="0"/>
              <w:adjustRightInd w:val="0"/>
              <w:jc w:val="center"/>
              <w:rPr>
                <w:b/>
                <w:bCs/>
                <w:color w:val="000000"/>
                <w:sz w:val="24"/>
                <w:szCs w:val="24"/>
              </w:rPr>
            </w:pPr>
            <w:r w:rsidRPr="00DD1750">
              <w:rPr>
                <w:b/>
                <w:bCs/>
                <w:color w:val="000000"/>
                <w:sz w:val="24"/>
                <w:szCs w:val="24"/>
              </w:rPr>
              <w:t>YILLAR</w:t>
            </w:r>
          </w:p>
        </w:tc>
        <w:tc>
          <w:tcPr>
            <w:tcW w:w="1719" w:type="dxa"/>
            <w:vMerge w:val="restart"/>
            <w:shd w:val="clear" w:color="auto" w:fill="E2EFD9" w:themeFill="accent6" w:themeFillTint="33"/>
            <w:vAlign w:val="center"/>
          </w:tcPr>
          <w:p w:rsidR="007D5A06" w:rsidRPr="00DD1750" w:rsidRDefault="007D5A06" w:rsidP="00F13421">
            <w:pPr>
              <w:widowControl w:val="0"/>
              <w:autoSpaceDE w:val="0"/>
              <w:autoSpaceDN w:val="0"/>
              <w:adjustRightInd w:val="0"/>
              <w:jc w:val="center"/>
              <w:rPr>
                <w:b/>
                <w:bCs/>
                <w:color w:val="000000"/>
                <w:sz w:val="24"/>
                <w:szCs w:val="24"/>
              </w:rPr>
            </w:pPr>
            <w:r w:rsidRPr="00DD1750">
              <w:rPr>
                <w:b/>
                <w:bCs/>
                <w:color w:val="000000"/>
                <w:sz w:val="24"/>
                <w:szCs w:val="24"/>
              </w:rPr>
              <w:t>İTHALAT</w:t>
            </w:r>
          </w:p>
          <w:p w:rsidR="00F13421" w:rsidRPr="00DD1750" w:rsidRDefault="00A44373" w:rsidP="00F13421">
            <w:pPr>
              <w:widowControl w:val="0"/>
              <w:autoSpaceDE w:val="0"/>
              <w:autoSpaceDN w:val="0"/>
              <w:adjustRightInd w:val="0"/>
              <w:jc w:val="center"/>
              <w:rPr>
                <w:bCs/>
                <w:color w:val="000000"/>
              </w:rPr>
            </w:pPr>
            <w:r w:rsidRPr="00DD1750">
              <w:rPr>
                <w:bCs/>
                <w:color w:val="000000"/>
              </w:rPr>
              <w:t>(Bin $)</w:t>
            </w:r>
          </w:p>
        </w:tc>
        <w:tc>
          <w:tcPr>
            <w:tcW w:w="1550" w:type="dxa"/>
            <w:vMerge w:val="restart"/>
            <w:shd w:val="clear" w:color="auto" w:fill="E2EFD9" w:themeFill="accent6" w:themeFillTint="33"/>
            <w:vAlign w:val="center"/>
          </w:tcPr>
          <w:p w:rsidR="007D5A06" w:rsidRPr="00DD1750" w:rsidRDefault="007D5A06" w:rsidP="00F13421">
            <w:pPr>
              <w:widowControl w:val="0"/>
              <w:autoSpaceDE w:val="0"/>
              <w:autoSpaceDN w:val="0"/>
              <w:adjustRightInd w:val="0"/>
              <w:jc w:val="center"/>
              <w:rPr>
                <w:b/>
                <w:bCs/>
                <w:color w:val="000000"/>
                <w:sz w:val="24"/>
                <w:szCs w:val="24"/>
              </w:rPr>
            </w:pPr>
            <w:r w:rsidRPr="00DD1750">
              <w:rPr>
                <w:b/>
                <w:bCs/>
                <w:color w:val="000000"/>
                <w:sz w:val="24"/>
                <w:szCs w:val="24"/>
              </w:rPr>
              <w:t>İHRACAT</w:t>
            </w:r>
          </w:p>
          <w:p w:rsidR="00A44373" w:rsidRPr="00DD1750" w:rsidRDefault="00A44373" w:rsidP="00A44373">
            <w:pPr>
              <w:widowControl w:val="0"/>
              <w:autoSpaceDE w:val="0"/>
              <w:autoSpaceDN w:val="0"/>
              <w:adjustRightInd w:val="0"/>
              <w:jc w:val="center"/>
              <w:rPr>
                <w:b/>
                <w:bCs/>
                <w:color w:val="000000"/>
                <w:sz w:val="24"/>
                <w:szCs w:val="24"/>
              </w:rPr>
            </w:pPr>
            <w:r w:rsidRPr="00DD1750">
              <w:rPr>
                <w:bCs/>
                <w:color w:val="000000"/>
              </w:rPr>
              <w:t>(Bin $)</w:t>
            </w:r>
          </w:p>
        </w:tc>
        <w:tc>
          <w:tcPr>
            <w:tcW w:w="2113" w:type="dxa"/>
            <w:gridSpan w:val="2"/>
            <w:shd w:val="clear" w:color="auto" w:fill="E2EFD9" w:themeFill="accent6" w:themeFillTint="33"/>
            <w:vAlign w:val="center"/>
          </w:tcPr>
          <w:p w:rsidR="007D5A06" w:rsidRPr="00DD1750" w:rsidRDefault="007D5A06" w:rsidP="001A292B">
            <w:pPr>
              <w:widowControl w:val="0"/>
              <w:autoSpaceDE w:val="0"/>
              <w:autoSpaceDN w:val="0"/>
              <w:adjustRightInd w:val="0"/>
              <w:jc w:val="center"/>
              <w:rPr>
                <w:b/>
                <w:bCs/>
                <w:color w:val="000000"/>
                <w:sz w:val="24"/>
                <w:szCs w:val="24"/>
              </w:rPr>
            </w:pPr>
            <w:r w:rsidRPr="00DD1750">
              <w:rPr>
                <w:b/>
                <w:bCs/>
                <w:color w:val="000000"/>
                <w:sz w:val="24"/>
                <w:szCs w:val="24"/>
              </w:rPr>
              <w:t>GEMİ SAYISI</w:t>
            </w:r>
          </w:p>
        </w:tc>
        <w:tc>
          <w:tcPr>
            <w:tcW w:w="2113" w:type="dxa"/>
            <w:gridSpan w:val="2"/>
            <w:shd w:val="clear" w:color="auto" w:fill="E2EFD9" w:themeFill="accent6" w:themeFillTint="33"/>
            <w:vAlign w:val="center"/>
          </w:tcPr>
          <w:p w:rsidR="007D5A06" w:rsidRPr="00DD1750" w:rsidRDefault="007D5A06" w:rsidP="001A292B">
            <w:pPr>
              <w:widowControl w:val="0"/>
              <w:autoSpaceDE w:val="0"/>
              <w:autoSpaceDN w:val="0"/>
              <w:adjustRightInd w:val="0"/>
              <w:jc w:val="center"/>
              <w:rPr>
                <w:b/>
                <w:bCs/>
                <w:color w:val="000000"/>
                <w:sz w:val="24"/>
                <w:szCs w:val="24"/>
              </w:rPr>
            </w:pPr>
            <w:r w:rsidRPr="00DD1750">
              <w:rPr>
                <w:b/>
                <w:bCs/>
                <w:color w:val="000000"/>
                <w:sz w:val="24"/>
                <w:szCs w:val="24"/>
              </w:rPr>
              <w:t>TIR SAYISI</w:t>
            </w:r>
          </w:p>
        </w:tc>
      </w:tr>
      <w:tr w:rsidR="007D5A06" w:rsidRPr="00DD1750" w:rsidTr="00FF48CF">
        <w:trPr>
          <w:cnfStyle w:val="000000010000" w:firstRow="0" w:lastRow="0" w:firstColumn="0" w:lastColumn="0" w:oddVBand="0" w:evenVBand="0" w:oddHBand="0" w:evenHBand="1" w:firstRowFirstColumn="0" w:firstRowLastColumn="0" w:lastRowFirstColumn="0" w:lastRowLastColumn="0"/>
          <w:trHeight w:val="417"/>
        </w:trPr>
        <w:tc>
          <w:tcPr>
            <w:tcW w:w="1332" w:type="dxa"/>
            <w:vMerge/>
            <w:shd w:val="clear" w:color="auto" w:fill="E2EFD9" w:themeFill="accent6" w:themeFillTint="33"/>
          </w:tcPr>
          <w:p w:rsidR="007D5A06" w:rsidRPr="00DD1750" w:rsidRDefault="007D5A06" w:rsidP="001A292B">
            <w:pPr>
              <w:widowControl w:val="0"/>
              <w:autoSpaceDE w:val="0"/>
              <w:autoSpaceDN w:val="0"/>
              <w:adjustRightInd w:val="0"/>
              <w:jc w:val="center"/>
              <w:rPr>
                <w:b/>
                <w:bCs/>
                <w:color w:val="000000"/>
                <w:sz w:val="24"/>
                <w:szCs w:val="24"/>
              </w:rPr>
            </w:pPr>
          </w:p>
        </w:tc>
        <w:tc>
          <w:tcPr>
            <w:tcW w:w="1719" w:type="dxa"/>
            <w:vMerge/>
            <w:shd w:val="clear" w:color="auto" w:fill="E2EFD9" w:themeFill="accent6" w:themeFillTint="33"/>
          </w:tcPr>
          <w:p w:rsidR="007D5A06" w:rsidRPr="00DD1750" w:rsidRDefault="007D5A06" w:rsidP="001A292B">
            <w:pPr>
              <w:widowControl w:val="0"/>
              <w:autoSpaceDE w:val="0"/>
              <w:autoSpaceDN w:val="0"/>
              <w:adjustRightInd w:val="0"/>
              <w:jc w:val="center"/>
              <w:rPr>
                <w:b/>
                <w:bCs/>
                <w:color w:val="000000"/>
                <w:sz w:val="24"/>
                <w:szCs w:val="24"/>
              </w:rPr>
            </w:pPr>
          </w:p>
        </w:tc>
        <w:tc>
          <w:tcPr>
            <w:tcW w:w="1550" w:type="dxa"/>
            <w:vMerge/>
            <w:shd w:val="clear" w:color="auto" w:fill="E2EFD9" w:themeFill="accent6" w:themeFillTint="33"/>
          </w:tcPr>
          <w:p w:rsidR="007D5A06" w:rsidRPr="00DD1750" w:rsidRDefault="007D5A06" w:rsidP="001A292B">
            <w:pPr>
              <w:widowControl w:val="0"/>
              <w:autoSpaceDE w:val="0"/>
              <w:autoSpaceDN w:val="0"/>
              <w:adjustRightInd w:val="0"/>
              <w:jc w:val="center"/>
              <w:rPr>
                <w:b/>
                <w:bCs/>
                <w:color w:val="000000"/>
                <w:sz w:val="24"/>
                <w:szCs w:val="24"/>
              </w:rPr>
            </w:pPr>
          </w:p>
        </w:tc>
        <w:tc>
          <w:tcPr>
            <w:tcW w:w="1080" w:type="dxa"/>
            <w:shd w:val="clear" w:color="auto" w:fill="E2EFD9" w:themeFill="accent6" w:themeFillTint="33"/>
            <w:vAlign w:val="center"/>
          </w:tcPr>
          <w:p w:rsidR="007D5A06" w:rsidRPr="00DD1750" w:rsidRDefault="007D5A06" w:rsidP="001A292B">
            <w:pPr>
              <w:widowControl w:val="0"/>
              <w:autoSpaceDE w:val="0"/>
              <w:autoSpaceDN w:val="0"/>
              <w:adjustRightInd w:val="0"/>
              <w:jc w:val="center"/>
              <w:rPr>
                <w:b/>
                <w:bCs/>
                <w:color w:val="000000"/>
                <w:sz w:val="22"/>
                <w:szCs w:val="22"/>
              </w:rPr>
            </w:pPr>
            <w:r w:rsidRPr="00DD1750">
              <w:rPr>
                <w:b/>
                <w:bCs/>
                <w:color w:val="000000"/>
                <w:sz w:val="22"/>
                <w:szCs w:val="22"/>
              </w:rPr>
              <w:t>GELEN</w:t>
            </w:r>
          </w:p>
        </w:tc>
        <w:tc>
          <w:tcPr>
            <w:tcW w:w="1033" w:type="dxa"/>
            <w:shd w:val="clear" w:color="auto" w:fill="E2EFD9" w:themeFill="accent6" w:themeFillTint="33"/>
            <w:vAlign w:val="center"/>
          </w:tcPr>
          <w:p w:rsidR="007D5A06" w:rsidRPr="00DD1750" w:rsidRDefault="007D5A06" w:rsidP="001A292B">
            <w:pPr>
              <w:widowControl w:val="0"/>
              <w:autoSpaceDE w:val="0"/>
              <w:autoSpaceDN w:val="0"/>
              <w:adjustRightInd w:val="0"/>
              <w:jc w:val="center"/>
              <w:rPr>
                <w:b/>
                <w:bCs/>
                <w:color w:val="000000"/>
                <w:sz w:val="22"/>
                <w:szCs w:val="22"/>
              </w:rPr>
            </w:pPr>
            <w:r w:rsidRPr="00DD1750">
              <w:rPr>
                <w:b/>
                <w:bCs/>
                <w:color w:val="000000"/>
                <w:sz w:val="22"/>
                <w:szCs w:val="22"/>
              </w:rPr>
              <w:t>GİDEN</w:t>
            </w:r>
          </w:p>
        </w:tc>
        <w:tc>
          <w:tcPr>
            <w:tcW w:w="1080" w:type="dxa"/>
            <w:shd w:val="clear" w:color="auto" w:fill="E2EFD9" w:themeFill="accent6" w:themeFillTint="33"/>
            <w:vAlign w:val="center"/>
          </w:tcPr>
          <w:p w:rsidR="007D5A06" w:rsidRPr="00DD1750" w:rsidRDefault="007D5A06" w:rsidP="001A292B">
            <w:pPr>
              <w:widowControl w:val="0"/>
              <w:autoSpaceDE w:val="0"/>
              <w:autoSpaceDN w:val="0"/>
              <w:adjustRightInd w:val="0"/>
              <w:jc w:val="center"/>
              <w:rPr>
                <w:b/>
                <w:bCs/>
                <w:color w:val="000000"/>
                <w:sz w:val="22"/>
                <w:szCs w:val="22"/>
              </w:rPr>
            </w:pPr>
            <w:r w:rsidRPr="00DD1750">
              <w:rPr>
                <w:b/>
                <w:bCs/>
                <w:color w:val="000000"/>
                <w:sz w:val="22"/>
                <w:szCs w:val="22"/>
              </w:rPr>
              <w:t>GELEN</w:t>
            </w:r>
          </w:p>
        </w:tc>
        <w:tc>
          <w:tcPr>
            <w:tcW w:w="1033" w:type="dxa"/>
            <w:shd w:val="clear" w:color="auto" w:fill="E2EFD9" w:themeFill="accent6" w:themeFillTint="33"/>
            <w:vAlign w:val="center"/>
          </w:tcPr>
          <w:p w:rsidR="007D5A06" w:rsidRPr="00DD1750" w:rsidRDefault="007D5A06" w:rsidP="001A292B">
            <w:pPr>
              <w:widowControl w:val="0"/>
              <w:autoSpaceDE w:val="0"/>
              <w:autoSpaceDN w:val="0"/>
              <w:adjustRightInd w:val="0"/>
              <w:jc w:val="center"/>
              <w:rPr>
                <w:b/>
                <w:bCs/>
                <w:color w:val="000000"/>
                <w:sz w:val="22"/>
                <w:szCs w:val="22"/>
              </w:rPr>
            </w:pPr>
            <w:r w:rsidRPr="00DD1750">
              <w:rPr>
                <w:b/>
                <w:bCs/>
                <w:color w:val="000000"/>
                <w:sz w:val="22"/>
                <w:szCs w:val="22"/>
              </w:rPr>
              <w:t>GİDEN</w:t>
            </w:r>
          </w:p>
        </w:tc>
      </w:tr>
      <w:tr w:rsidR="007D5A06" w:rsidRPr="00DD1750" w:rsidTr="001C2B14">
        <w:trPr>
          <w:cnfStyle w:val="000000100000" w:firstRow="0" w:lastRow="0" w:firstColumn="0" w:lastColumn="0" w:oddVBand="0" w:evenVBand="0" w:oddHBand="1" w:evenHBand="0" w:firstRowFirstColumn="0" w:firstRowLastColumn="0" w:lastRowFirstColumn="0" w:lastRowLastColumn="0"/>
          <w:trHeight w:val="653"/>
        </w:trPr>
        <w:tc>
          <w:tcPr>
            <w:tcW w:w="1332"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2008</w:t>
            </w:r>
          </w:p>
        </w:tc>
        <w:tc>
          <w:tcPr>
            <w:tcW w:w="1719"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2.572.023</w:t>
            </w:r>
          </w:p>
        </w:tc>
        <w:tc>
          <w:tcPr>
            <w:tcW w:w="155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1.281.899</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785</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864</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9.961</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10.000</w:t>
            </w:r>
          </w:p>
        </w:tc>
      </w:tr>
      <w:tr w:rsidR="007D5A06" w:rsidRPr="00DD1750" w:rsidTr="001C2B14">
        <w:trPr>
          <w:cnfStyle w:val="000000010000" w:firstRow="0" w:lastRow="0" w:firstColumn="0" w:lastColumn="0" w:oddVBand="0" w:evenVBand="0" w:oddHBand="0" w:evenHBand="1" w:firstRowFirstColumn="0" w:firstRowLastColumn="0" w:lastRowFirstColumn="0" w:lastRowLastColumn="0"/>
          <w:trHeight w:val="614"/>
        </w:trPr>
        <w:tc>
          <w:tcPr>
            <w:tcW w:w="1332"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2009</w:t>
            </w:r>
          </w:p>
        </w:tc>
        <w:tc>
          <w:tcPr>
            <w:tcW w:w="1719"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1.663.796</w:t>
            </w:r>
          </w:p>
        </w:tc>
        <w:tc>
          <w:tcPr>
            <w:tcW w:w="155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812.299</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795</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795</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10.145</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9.205</w:t>
            </w:r>
          </w:p>
        </w:tc>
      </w:tr>
      <w:tr w:rsidR="007D5A06" w:rsidRPr="00DD1750" w:rsidTr="001C2B14">
        <w:trPr>
          <w:cnfStyle w:val="000000100000" w:firstRow="0" w:lastRow="0" w:firstColumn="0" w:lastColumn="0" w:oddVBand="0" w:evenVBand="0" w:oddHBand="1" w:evenHBand="0" w:firstRowFirstColumn="0" w:firstRowLastColumn="0" w:lastRowFirstColumn="0" w:lastRowLastColumn="0"/>
          <w:trHeight w:val="583"/>
        </w:trPr>
        <w:tc>
          <w:tcPr>
            <w:tcW w:w="1332"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2010</w:t>
            </w:r>
          </w:p>
        </w:tc>
        <w:tc>
          <w:tcPr>
            <w:tcW w:w="1719"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2.224.671</w:t>
            </w:r>
          </w:p>
        </w:tc>
        <w:tc>
          <w:tcPr>
            <w:tcW w:w="155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735.107</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820</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808</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9.583</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9.187</w:t>
            </w:r>
          </w:p>
        </w:tc>
      </w:tr>
      <w:tr w:rsidR="007D5A06" w:rsidRPr="00DD1750" w:rsidTr="001C2B14">
        <w:trPr>
          <w:cnfStyle w:val="000000010000" w:firstRow="0" w:lastRow="0" w:firstColumn="0" w:lastColumn="0" w:oddVBand="0" w:evenVBand="0" w:oddHBand="0" w:evenHBand="1" w:firstRowFirstColumn="0" w:firstRowLastColumn="0" w:lastRowFirstColumn="0" w:lastRowLastColumn="0"/>
          <w:trHeight w:val="610"/>
        </w:trPr>
        <w:tc>
          <w:tcPr>
            <w:tcW w:w="1332"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2011</w:t>
            </w:r>
          </w:p>
        </w:tc>
        <w:tc>
          <w:tcPr>
            <w:tcW w:w="1719"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2.585.201</w:t>
            </w:r>
          </w:p>
        </w:tc>
        <w:tc>
          <w:tcPr>
            <w:tcW w:w="155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888.055</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858</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945</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12.313</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12.020</w:t>
            </w:r>
          </w:p>
        </w:tc>
      </w:tr>
      <w:tr w:rsidR="007D5A06" w:rsidRPr="00DD1750" w:rsidTr="001C2B14">
        <w:trPr>
          <w:cnfStyle w:val="000000100000" w:firstRow="0" w:lastRow="0" w:firstColumn="0" w:lastColumn="0" w:oddVBand="0" w:evenVBand="0" w:oddHBand="1" w:evenHBand="0" w:firstRowFirstColumn="0" w:firstRowLastColumn="0" w:lastRowFirstColumn="0" w:lastRowLastColumn="0"/>
          <w:trHeight w:val="608"/>
        </w:trPr>
        <w:tc>
          <w:tcPr>
            <w:tcW w:w="1332"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2012</w:t>
            </w:r>
          </w:p>
        </w:tc>
        <w:tc>
          <w:tcPr>
            <w:tcW w:w="1719"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1.947.410</w:t>
            </w:r>
          </w:p>
        </w:tc>
        <w:tc>
          <w:tcPr>
            <w:tcW w:w="155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706.844</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1.002</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971</w:t>
            </w:r>
          </w:p>
        </w:tc>
        <w:tc>
          <w:tcPr>
            <w:tcW w:w="1080"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16.027</w:t>
            </w:r>
          </w:p>
        </w:tc>
        <w:tc>
          <w:tcPr>
            <w:tcW w:w="1033" w:type="dxa"/>
            <w:shd w:val="clear" w:color="auto" w:fill="9CC2E5" w:themeFill="accent1"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16.042</w:t>
            </w:r>
          </w:p>
        </w:tc>
      </w:tr>
      <w:tr w:rsidR="007D5A06" w:rsidRPr="00DD1750" w:rsidTr="001C2B14">
        <w:trPr>
          <w:cnfStyle w:val="000000010000" w:firstRow="0" w:lastRow="0" w:firstColumn="0" w:lastColumn="0" w:oddVBand="0" w:evenVBand="0" w:oddHBand="0" w:evenHBand="1" w:firstRowFirstColumn="0" w:firstRowLastColumn="0" w:lastRowFirstColumn="0" w:lastRowLastColumn="0"/>
          <w:trHeight w:val="608"/>
        </w:trPr>
        <w:tc>
          <w:tcPr>
            <w:tcW w:w="1332"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b/>
                <w:bCs/>
                <w:color w:val="000000"/>
                <w:sz w:val="24"/>
                <w:szCs w:val="24"/>
              </w:rPr>
            </w:pPr>
            <w:r w:rsidRPr="00DD1750">
              <w:rPr>
                <w:b/>
                <w:bCs/>
                <w:color w:val="000000"/>
                <w:sz w:val="24"/>
                <w:szCs w:val="24"/>
              </w:rPr>
              <w:t>2013</w:t>
            </w:r>
          </w:p>
        </w:tc>
        <w:tc>
          <w:tcPr>
            <w:tcW w:w="1719"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2.058.444</w:t>
            </w:r>
          </w:p>
        </w:tc>
        <w:tc>
          <w:tcPr>
            <w:tcW w:w="155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529.824</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1.201</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1.205</w:t>
            </w:r>
          </w:p>
        </w:tc>
        <w:tc>
          <w:tcPr>
            <w:tcW w:w="1080"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19.317</w:t>
            </w:r>
          </w:p>
        </w:tc>
        <w:tc>
          <w:tcPr>
            <w:tcW w:w="1033" w:type="dxa"/>
            <w:shd w:val="clear" w:color="auto" w:fill="FFD966" w:themeFill="accent4" w:themeFillTint="99"/>
            <w:vAlign w:val="center"/>
          </w:tcPr>
          <w:p w:rsidR="007D5A06" w:rsidRPr="00DD1750" w:rsidRDefault="007D5A06" w:rsidP="00DE24A2">
            <w:pPr>
              <w:widowControl w:val="0"/>
              <w:autoSpaceDE w:val="0"/>
              <w:autoSpaceDN w:val="0"/>
              <w:adjustRightInd w:val="0"/>
              <w:jc w:val="center"/>
              <w:rPr>
                <w:color w:val="000000"/>
                <w:sz w:val="24"/>
                <w:szCs w:val="24"/>
              </w:rPr>
            </w:pPr>
            <w:r w:rsidRPr="00DD1750">
              <w:rPr>
                <w:color w:val="000000"/>
                <w:sz w:val="24"/>
                <w:szCs w:val="24"/>
              </w:rPr>
              <w:t>21.185</w:t>
            </w:r>
          </w:p>
        </w:tc>
      </w:tr>
      <w:tr w:rsidR="00191395" w:rsidRPr="00DD1750" w:rsidTr="001C2B14">
        <w:trPr>
          <w:cnfStyle w:val="000000100000" w:firstRow="0" w:lastRow="0" w:firstColumn="0" w:lastColumn="0" w:oddVBand="0" w:evenVBand="0" w:oddHBand="1" w:evenHBand="0" w:firstRowFirstColumn="0" w:firstRowLastColumn="0" w:lastRowFirstColumn="0" w:lastRowLastColumn="0"/>
          <w:trHeight w:val="608"/>
        </w:trPr>
        <w:tc>
          <w:tcPr>
            <w:tcW w:w="1332" w:type="dxa"/>
            <w:shd w:val="clear" w:color="auto" w:fill="9CC2E5" w:themeFill="accent1" w:themeFillTint="99"/>
            <w:vAlign w:val="center"/>
          </w:tcPr>
          <w:p w:rsidR="00191395" w:rsidRPr="00DD1750" w:rsidRDefault="00191395" w:rsidP="009759BA">
            <w:pPr>
              <w:widowControl w:val="0"/>
              <w:autoSpaceDE w:val="0"/>
              <w:autoSpaceDN w:val="0"/>
              <w:adjustRightInd w:val="0"/>
              <w:jc w:val="center"/>
              <w:rPr>
                <w:b/>
                <w:bCs/>
                <w:color w:val="000000"/>
                <w:sz w:val="24"/>
                <w:szCs w:val="24"/>
              </w:rPr>
            </w:pPr>
            <w:r w:rsidRPr="00DD1750">
              <w:rPr>
                <w:b/>
                <w:bCs/>
                <w:color w:val="000000"/>
                <w:sz w:val="24"/>
                <w:szCs w:val="24"/>
              </w:rPr>
              <w:t xml:space="preserve">2014 </w:t>
            </w:r>
          </w:p>
        </w:tc>
        <w:tc>
          <w:tcPr>
            <w:tcW w:w="1719"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2.042</w:t>
            </w:r>
            <w:r w:rsidR="00191395" w:rsidRPr="00DD1750">
              <w:rPr>
                <w:color w:val="000000"/>
                <w:sz w:val="24"/>
                <w:szCs w:val="24"/>
              </w:rPr>
              <w:t>.</w:t>
            </w:r>
            <w:r w:rsidRPr="00DD1750">
              <w:rPr>
                <w:color w:val="000000"/>
                <w:sz w:val="24"/>
                <w:szCs w:val="24"/>
              </w:rPr>
              <w:t>682</w:t>
            </w:r>
          </w:p>
        </w:tc>
        <w:tc>
          <w:tcPr>
            <w:tcW w:w="1550"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524.098</w:t>
            </w:r>
          </w:p>
        </w:tc>
        <w:tc>
          <w:tcPr>
            <w:tcW w:w="1080"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980</w:t>
            </w:r>
          </w:p>
        </w:tc>
        <w:tc>
          <w:tcPr>
            <w:tcW w:w="1033"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948</w:t>
            </w:r>
          </w:p>
        </w:tc>
        <w:tc>
          <w:tcPr>
            <w:tcW w:w="1080"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9.519</w:t>
            </w:r>
          </w:p>
        </w:tc>
        <w:tc>
          <w:tcPr>
            <w:tcW w:w="1033" w:type="dxa"/>
            <w:shd w:val="clear" w:color="auto" w:fill="9CC2E5" w:themeFill="accent1" w:themeFillTint="99"/>
            <w:vAlign w:val="center"/>
          </w:tcPr>
          <w:p w:rsidR="00191395" w:rsidRPr="00DD1750" w:rsidRDefault="009759BA" w:rsidP="00DE24A2">
            <w:pPr>
              <w:widowControl w:val="0"/>
              <w:autoSpaceDE w:val="0"/>
              <w:autoSpaceDN w:val="0"/>
              <w:adjustRightInd w:val="0"/>
              <w:jc w:val="center"/>
              <w:rPr>
                <w:color w:val="000000"/>
                <w:sz w:val="24"/>
                <w:szCs w:val="24"/>
              </w:rPr>
            </w:pPr>
            <w:r w:rsidRPr="00DD1750">
              <w:rPr>
                <w:color w:val="000000"/>
                <w:sz w:val="24"/>
                <w:szCs w:val="24"/>
              </w:rPr>
              <w:t>9.370</w:t>
            </w:r>
          </w:p>
        </w:tc>
      </w:tr>
      <w:tr w:rsidR="00394935" w:rsidRPr="00DD1750" w:rsidTr="001C2B14">
        <w:trPr>
          <w:cnfStyle w:val="000000010000" w:firstRow="0" w:lastRow="0" w:firstColumn="0" w:lastColumn="0" w:oddVBand="0" w:evenVBand="0" w:oddHBand="0" w:evenHBand="1" w:firstRowFirstColumn="0" w:firstRowLastColumn="0" w:lastRowFirstColumn="0" w:lastRowLastColumn="0"/>
          <w:trHeight w:val="608"/>
        </w:trPr>
        <w:tc>
          <w:tcPr>
            <w:tcW w:w="1332" w:type="dxa"/>
            <w:shd w:val="clear" w:color="auto" w:fill="FFD966" w:themeFill="accent4" w:themeFillTint="99"/>
            <w:vAlign w:val="center"/>
          </w:tcPr>
          <w:p w:rsidR="00394935" w:rsidRPr="00DD1750" w:rsidRDefault="006A0732" w:rsidP="0027782E">
            <w:pPr>
              <w:widowControl w:val="0"/>
              <w:autoSpaceDE w:val="0"/>
              <w:autoSpaceDN w:val="0"/>
              <w:adjustRightInd w:val="0"/>
              <w:jc w:val="center"/>
              <w:rPr>
                <w:b/>
                <w:bCs/>
                <w:color w:val="000000"/>
                <w:sz w:val="24"/>
                <w:szCs w:val="24"/>
              </w:rPr>
            </w:pPr>
            <w:r w:rsidRPr="00DD1750">
              <w:rPr>
                <w:b/>
                <w:bCs/>
                <w:color w:val="000000"/>
                <w:sz w:val="24"/>
                <w:szCs w:val="24"/>
              </w:rPr>
              <w:t xml:space="preserve">2015 </w:t>
            </w:r>
          </w:p>
        </w:tc>
        <w:tc>
          <w:tcPr>
            <w:tcW w:w="1719"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2.224.016</w:t>
            </w:r>
          </w:p>
        </w:tc>
        <w:tc>
          <w:tcPr>
            <w:tcW w:w="1550"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944.121</w:t>
            </w:r>
          </w:p>
        </w:tc>
        <w:tc>
          <w:tcPr>
            <w:tcW w:w="1080"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980</w:t>
            </w:r>
          </w:p>
        </w:tc>
        <w:tc>
          <w:tcPr>
            <w:tcW w:w="1033"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968</w:t>
            </w:r>
          </w:p>
        </w:tc>
        <w:tc>
          <w:tcPr>
            <w:tcW w:w="1080"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7.138</w:t>
            </w:r>
          </w:p>
        </w:tc>
        <w:tc>
          <w:tcPr>
            <w:tcW w:w="1033" w:type="dxa"/>
            <w:shd w:val="clear" w:color="auto" w:fill="FFD966" w:themeFill="accent4" w:themeFillTint="99"/>
            <w:vAlign w:val="center"/>
          </w:tcPr>
          <w:p w:rsidR="00394935" w:rsidRPr="00DD1750" w:rsidRDefault="0027782E" w:rsidP="00DE24A2">
            <w:pPr>
              <w:widowControl w:val="0"/>
              <w:autoSpaceDE w:val="0"/>
              <w:autoSpaceDN w:val="0"/>
              <w:adjustRightInd w:val="0"/>
              <w:jc w:val="center"/>
              <w:rPr>
                <w:color w:val="000000"/>
                <w:sz w:val="24"/>
                <w:szCs w:val="24"/>
              </w:rPr>
            </w:pPr>
            <w:r w:rsidRPr="00DD1750">
              <w:rPr>
                <w:color w:val="000000"/>
                <w:sz w:val="24"/>
                <w:szCs w:val="24"/>
              </w:rPr>
              <w:t>5.499</w:t>
            </w:r>
          </w:p>
        </w:tc>
      </w:tr>
      <w:tr w:rsidR="001C4CB9" w:rsidRPr="00DD1750" w:rsidTr="001C2B14">
        <w:trPr>
          <w:cnfStyle w:val="000000100000" w:firstRow="0" w:lastRow="0" w:firstColumn="0" w:lastColumn="0" w:oddVBand="0" w:evenVBand="0" w:oddHBand="1" w:evenHBand="0" w:firstRowFirstColumn="0" w:firstRowLastColumn="0" w:lastRowFirstColumn="0" w:lastRowLastColumn="0"/>
          <w:trHeight w:val="608"/>
        </w:trPr>
        <w:tc>
          <w:tcPr>
            <w:tcW w:w="1332" w:type="dxa"/>
            <w:shd w:val="clear" w:color="auto" w:fill="9CC2E5" w:themeFill="accent1" w:themeFillTint="99"/>
            <w:vAlign w:val="center"/>
          </w:tcPr>
          <w:p w:rsidR="001C4CB9" w:rsidRPr="00DD1750" w:rsidRDefault="001C4CB9" w:rsidP="0027782E">
            <w:pPr>
              <w:widowControl w:val="0"/>
              <w:autoSpaceDE w:val="0"/>
              <w:autoSpaceDN w:val="0"/>
              <w:adjustRightInd w:val="0"/>
              <w:jc w:val="center"/>
              <w:rPr>
                <w:b/>
                <w:bCs/>
                <w:color w:val="000000"/>
                <w:sz w:val="24"/>
                <w:szCs w:val="24"/>
              </w:rPr>
            </w:pPr>
            <w:r>
              <w:rPr>
                <w:b/>
                <w:bCs/>
                <w:color w:val="000000"/>
                <w:sz w:val="24"/>
                <w:szCs w:val="24"/>
              </w:rPr>
              <w:t xml:space="preserve">2016 </w:t>
            </w:r>
          </w:p>
        </w:tc>
        <w:tc>
          <w:tcPr>
            <w:tcW w:w="1719"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2.019.871</w:t>
            </w:r>
          </w:p>
        </w:tc>
        <w:tc>
          <w:tcPr>
            <w:tcW w:w="1550"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321.193</w:t>
            </w:r>
          </w:p>
        </w:tc>
        <w:tc>
          <w:tcPr>
            <w:tcW w:w="1080"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843</w:t>
            </w:r>
          </w:p>
        </w:tc>
        <w:tc>
          <w:tcPr>
            <w:tcW w:w="1033"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848</w:t>
            </w:r>
          </w:p>
        </w:tc>
        <w:tc>
          <w:tcPr>
            <w:tcW w:w="1080"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5.309</w:t>
            </w:r>
          </w:p>
        </w:tc>
        <w:tc>
          <w:tcPr>
            <w:tcW w:w="1033" w:type="dxa"/>
            <w:shd w:val="clear" w:color="auto" w:fill="9CC2E5" w:themeFill="accent1" w:themeFillTint="99"/>
            <w:vAlign w:val="center"/>
          </w:tcPr>
          <w:p w:rsidR="001C4CB9" w:rsidRPr="00DD1750" w:rsidRDefault="008E59B8" w:rsidP="00DE24A2">
            <w:pPr>
              <w:widowControl w:val="0"/>
              <w:autoSpaceDE w:val="0"/>
              <w:autoSpaceDN w:val="0"/>
              <w:adjustRightInd w:val="0"/>
              <w:jc w:val="center"/>
              <w:rPr>
                <w:color w:val="000000"/>
                <w:sz w:val="24"/>
                <w:szCs w:val="24"/>
              </w:rPr>
            </w:pPr>
            <w:r>
              <w:rPr>
                <w:color w:val="000000"/>
                <w:sz w:val="24"/>
                <w:szCs w:val="24"/>
              </w:rPr>
              <w:t>4.061</w:t>
            </w:r>
          </w:p>
        </w:tc>
      </w:tr>
      <w:tr w:rsidR="00434B40" w:rsidRPr="00DD1750" w:rsidTr="001C2B14">
        <w:trPr>
          <w:cnfStyle w:val="000000010000" w:firstRow="0" w:lastRow="0" w:firstColumn="0" w:lastColumn="0" w:oddVBand="0" w:evenVBand="0" w:oddHBand="0" w:evenHBand="1" w:firstRowFirstColumn="0" w:firstRowLastColumn="0" w:lastRowFirstColumn="0" w:lastRowLastColumn="0"/>
          <w:trHeight w:val="608"/>
        </w:trPr>
        <w:tc>
          <w:tcPr>
            <w:tcW w:w="1332" w:type="dxa"/>
            <w:shd w:val="clear" w:color="auto" w:fill="9CC2E5" w:themeFill="accent1" w:themeFillTint="99"/>
            <w:vAlign w:val="center"/>
          </w:tcPr>
          <w:p w:rsidR="00434B40" w:rsidRDefault="00434B40" w:rsidP="0027782E">
            <w:pPr>
              <w:widowControl w:val="0"/>
              <w:autoSpaceDE w:val="0"/>
              <w:autoSpaceDN w:val="0"/>
              <w:adjustRightInd w:val="0"/>
              <w:jc w:val="center"/>
              <w:rPr>
                <w:b/>
                <w:bCs/>
                <w:color w:val="000000"/>
                <w:sz w:val="24"/>
                <w:szCs w:val="24"/>
              </w:rPr>
            </w:pPr>
            <w:r>
              <w:rPr>
                <w:b/>
                <w:bCs/>
                <w:color w:val="000000"/>
                <w:sz w:val="24"/>
                <w:szCs w:val="24"/>
              </w:rPr>
              <w:t>2017 (</w:t>
            </w:r>
            <w:r w:rsidRPr="00434B40">
              <w:rPr>
                <w:b/>
                <w:bCs/>
                <w:color w:val="000000"/>
                <w:sz w:val="16"/>
                <w:szCs w:val="16"/>
              </w:rPr>
              <w:t>Haziran Sonu</w:t>
            </w:r>
            <w:r>
              <w:rPr>
                <w:b/>
                <w:bCs/>
                <w:color w:val="000000"/>
                <w:sz w:val="16"/>
                <w:szCs w:val="16"/>
              </w:rPr>
              <w:t>)</w:t>
            </w:r>
          </w:p>
        </w:tc>
        <w:tc>
          <w:tcPr>
            <w:tcW w:w="1719" w:type="dxa"/>
            <w:shd w:val="clear" w:color="auto" w:fill="9CC2E5" w:themeFill="accent1" w:themeFillTint="99"/>
            <w:vAlign w:val="center"/>
          </w:tcPr>
          <w:p w:rsidR="00434B40" w:rsidRDefault="00434B40" w:rsidP="00DE24A2">
            <w:pPr>
              <w:widowControl w:val="0"/>
              <w:autoSpaceDE w:val="0"/>
              <w:autoSpaceDN w:val="0"/>
              <w:adjustRightInd w:val="0"/>
              <w:jc w:val="center"/>
              <w:rPr>
                <w:color w:val="000000"/>
                <w:sz w:val="24"/>
                <w:szCs w:val="24"/>
              </w:rPr>
            </w:pPr>
            <w:r>
              <w:rPr>
                <w:color w:val="000000"/>
                <w:sz w:val="24"/>
                <w:szCs w:val="24"/>
              </w:rPr>
              <w:t>1.169.526</w:t>
            </w:r>
          </w:p>
        </w:tc>
        <w:tc>
          <w:tcPr>
            <w:tcW w:w="1550" w:type="dxa"/>
            <w:shd w:val="clear" w:color="auto" w:fill="9CC2E5" w:themeFill="accent1" w:themeFillTint="99"/>
            <w:vAlign w:val="center"/>
          </w:tcPr>
          <w:p w:rsidR="00434B40" w:rsidRDefault="00434B40" w:rsidP="00DE24A2">
            <w:pPr>
              <w:widowControl w:val="0"/>
              <w:autoSpaceDE w:val="0"/>
              <w:autoSpaceDN w:val="0"/>
              <w:adjustRightInd w:val="0"/>
              <w:jc w:val="center"/>
              <w:rPr>
                <w:color w:val="000000"/>
                <w:sz w:val="24"/>
                <w:szCs w:val="24"/>
              </w:rPr>
            </w:pPr>
            <w:r>
              <w:rPr>
                <w:color w:val="000000"/>
                <w:sz w:val="24"/>
                <w:szCs w:val="24"/>
              </w:rPr>
              <w:t>259.180</w:t>
            </w:r>
          </w:p>
        </w:tc>
        <w:tc>
          <w:tcPr>
            <w:tcW w:w="1080" w:type="dxa"/>
            <w:shd w:val="clear" w:color="auto" w:fill="9CC2E5" w:themeFill="accent1" w:themeFillTint="99"/>
            <w:vAlign w:val="center"/>
          </w:tcPr>
          <w:p w:rsidR="00434B40" w:rsidRDefault="00434B40" w:rsidP="00DE24A2">
            <w:pPr>
              <w:widowControl w:val="0"/>
              <w:autoSpaceDE w:val="0"/>
              <w:autoSpaceDN w:val="0"/>
              <w:adjustRightInd w:val="0"/>
              <w:jc w:val="center"/>
              <w:rPr>
                <w:color w:val="000000"/>
                <w:sz w:val="24"/>
                <w:szCs w:val="24"/>
              </w:rPr>
            </w:pPr>
            <w:r>
              <w:rPr>
                <w:color w:val="000000"/>
                <w:sz w:val="24"/>
                <w:szCs w:val="24"/>
              </w:rPr>
              <w:t>537</w:t>
            </w:r>
          </w:p>
        </w:tc>
        <w:tc>
          <w:tcPr>
            <w:tcW w:w="1033" w:type="dxa"/>
            <w:shd w:val="clear" w:color="auto" w:fill="9CC2E5" w:themeFill="accent1" w:themeFillTint="99"/>
            <w:vAlign w:val="center"/>
          </w:tcPr>
          <w:p w:rsidR="00434B40" w:rsidRDefault="00434B40" w:rsidP="00DE24A2">
            <w:pPr>
              <w:widowControl w:val="0"/>
              <w:autoSpaceDE w:val="0"/>
              <w:autoSpaceDN w:val="0"/>
              <w:adjustRightInd w:val="0"/>
              <w:jc w:val="center"/>
              <w:rPr>
                <w:color w:val="000000"/>
                <w:sz w:val="24"/>
                <w:szCs w:val="24"/>
              </w:rPr>
            </w:pPr>
            <w:r>
              <w:rPr>
                <w:color w:val="000000"/>
                <w:sz w:val="24"/>
                <w:szCs w:val="24"/>
              </w:rPr>
              <w:t>525</w:t>
            </w:r>
          </w:p>
        </w:tc>
        <w:tc>
          <w:tcPr>
            <w:tcW w:w="1080" w:type="dxa"/>
            <w:shd w:val="clear" w:color="auto" w:fill="9CC2E5" w:themeFill="accent1" w:themeFillTint="99"/>
            <w:vAlign w:val="center"/>
          </w:tcPr>
          <w:p w:rsidR="00434B40" w:rsidRDefault="00434B40" w:rsidP="00DE24A2">
            <w:pPr>
              <w:widowControl w:val="0"/>
              <w:autoSpaceDE w:val="0"/>
              <w:autoSpaceDN w:val="0"/>
              <w:adjustRightInd w:val="0"/>
              <w:jc w:val="center"/>
              <w:rPr>
                <w:color w:val="000000"/>
                <w:sz w:val="24"/>
                <w:szCs w:val="24"/>
              </w:rPr>
            </w:pPr>
            <w:r>
              <w:rPr>
                <w:color w:val="000000"/>
                <w:sz w:val="24"/>
                <w:szCs w:val="24"/>
              </w:rPr>
              <w:t>3.937</w:t>
            </w:r>
          </w:p>
        </w:tc>
        <w:tc>
          <w:tcPr>
            <w:tcW w:w="1033" w:type="dxa"/>
            <w:shd w:val="clear" w:color="auto" w:fill="9CC2E5" w:themeFill="accent1" w:themeFillTint="99"/>
            <w:vAlign w:val="center"/>
          </w:tcPr>
          <w:p w:rsidR="00434B40" w:rsidRDefault="00434B40" w:rsidP="00DE24A2">
            <w:pPr>
              <w:widowControl w:val="0"/>
              <w:autoSpaceDE w:val="0"/>
              <w:autoSpaceDN w:val="0"/>
              <w:adjustRightInd w:val="0"/>
              <w:jc w:val="center"/>
              <w:rPr>
                <w:color w:val="000000"/>
                <w:sz w:val="24"/>
                <w:szCs w:val="24"/>
              </w:rPr>
            </w:pPr>
            <w:r>
              <w:rPr>
                <w:color w:val="000000"/>
                <w:sz w:val="24"/>
                <w:szCs w:val="24"/>
              </w:rPr>
              <w:t>3.544</w:t>
            </w:r>
          </w:p>
        </w:tc>
      </w:tr>
    </w:tbl>
    <w:p w:rsidR="007D5A06" w:rsidRPr="00DD1750" w:rsidRDefault="007D5A06" w:rsidP="007D5A06">
      <w:pPr>
        <w:jc w:val="both"/>
        <w:rPr>
          <w:sz w:val="24"/>
          <w:szCs w:val="24"/>
        </w:rPr>
      </w:pPr>
    </w:p>
    <w:p w:rsidR="00843D39" w:rsidRPr="00DD1750" w:rsidRDefault="00843D39" w:rsidP="007D5A06">
      <w:pPr>
        <w:jc w:val="both"/>
        <w:rPr>
          <w:sz w:val="24"/>
          <w:szCs w:val="24"/>
        </w:rPr>
      </w:pPr>
    </w:p>
    <w:p w:rsidR="00493090" w:rsidRPr="00DD1750" w:rsidRDefault="00493090" w:rsidP="007D5A06">
      <w:pPr>
        <w:jc w:val="both"/>
        <w:rPr>
          <w:sz w:val="24"/>
          <w:szCs w:val="24"/>
        </w:rPr>
      </w:pPr>
    </w:p>
    <w:p w:rsidR="007D5A06" w:rsidRPr="00DD1750" w:rsidRDefault="007D5A06" w:rsidP="007D5A06">
      <w:pPr>
        <w:widowControl w:val="0"/>
        <w:autoSpaceDE w:val="0"/>
        <w:autoSpaceDN w:val="0"/>
        <w:adjustRightInd w:val="0"/>
        <w:jc w:val="both"/>
        <w:rPr>
          <w:sz w:val="24"/>
          <w:szCs w:val="24"/>
        </w:rPr>
      </w:pPr>
      <w:r w:rsidRPr="00DD1750">
        <w:rPr>
          <w:b/>
          <w:bCs/>
          <w:sz w:val="24"/>
          <w:szCs w:val="24"/>
          <w:u w:val="single"/>
        </w:rPr>
        <w:t>İhracat yapılan ülkeler:</w:t>
      </w:r>
      <w:r w:rsidRPr="00DD1750">
        <w:rPr>
          <w:sz w:val="24"/>
          <w:szCs w:val="24"/>
        </w:rPr>
        <w:t xml:space="preserve">Ukrayna, Azerbaycan, Irak, Türkmenistan, Romanya, Bulgaristan, Fas, Libya, Tunus, Almanya, İsrail, İngiltere, Malta, Hollanda, Portekiz, Yunanistan, Avustralya, </w:t>
      </w:r>
      <w:r w:rsidR="00245BB6" w:rsidRPr="00DD1750">
        <w:rPr>
          <w:sz w:val="24"/>
          <w:szCs w:val="24"/>
        </w:rPr>
        <w:t>Bosna-Hersek, Fransa, Cezayir, İ</w:t>
      </w:r>
      <w:r w:rsidRPr="00DD1750">
        <w:rPr>
          <w:sz w:val="24"/>
          <w:szCs w:val="24"/>
        </w:rPr>
        <w:t>spanya, İsveç, İsviçre, Danimarka, İtalya, ABD, İzlanda, Macaristan, KKTC, Kostarika, Belçika, Suriye, Slovakya, Lübnan ve Gürcistan.</w:t>
      </w:r>
    </w:p>
    <w:p w:rsidR="007D5A06" w:rsidRPr="00DD1750" w:rsidRDefault="007D5A06" w:rsidP="007D5A06">
      <w:pPr>
        <w:widowControl w:val="0"/>
        <w:autoSpaceDE w:val="0"/>
        <w:autoSpaceDN w:val="0"/>
        <w:adjustRightInd w:val="0"/>
        <w:jc w:val="both"/>
        <w:rPr>
          <w:sz w:val="24"/>
          <w:szCs w:val="24"/>
        </w:rPr>
      </w:pPr>
    </w:p>
    <w:p w:rsidR="007D5A06" w:rsidRPr="00DD1750" w:rsidRDefault="007D5A06" w:rsidP="007D5A06">
      <w:pPr>
        <w:jc w:val="both"/>
        <w:rPr>
          <w:sz w:val="24"/>
          <w:szCs w:val="24"/>
        </w:rPr>
      </w:pPr>
      <w:r w:rsidRPr="00DD1750">
        <w:rPr>
          <w:b/>
          <w:bCs/>
          <w:sz w:val="24"/>
          <w:szCs w:val="24"/>
          <w:u w:val="single"/>
        </w:rPr>
        <w:t>İhraç Edilen Ürünler:</w:t>
      </w:r>
      <w:r w:rsidRPr="00DD1750">
        <w:rPr>
          <w:sz w:val="24"/>
          <w:szCs w:val="24"/>
        </w:rPr>
        <w:t xml:space="preserve"> Demir çelik ürünleri ve türevleri, alçı, cam yünü, plastik lambiri, malt, çimento, kömür, paletlik ağaç, klinker.</w:t>
      </w:r>
    </w:p>
    <w:p w:rsidR="00521001" w:rsidRPr="00DD1750" w:rsidRDefault="00521001" w:rsidP="00493090">
      <w:pPr>
        <w:widowControl w:val="0"/>
        <w:autoSpaceDE w:val="0"/>
        <w:autoSpaceDN w:val="0"/>
        <w:adjustRightInd w:val="0"/>
      </w:pPr>
    </w:p>
    <w:p w:rsidR="00493090" w:rsidRPr="00DD1750" w:rsidRDefault="00493090" w:rsidP="00493090">
      <w:pPr>
        <w:widowControl w:val="0"/>
        <w:autoSpaceDE w:val="0"/>
        <w:autoSpaceDN w:val="0"/>
        <w:adjustRightInd w:val="0"/>
      </w:pPr>
    </w:p>
    <w:p w:rsidR="00493090" w:rsidRPr="00DD1750" w:rsidRDefault="00493090" w:rsidP="00493090">
      <w:pPr>
        <w:widowControl w:val="0"/>
        <w:autoSpaceDE w:val="0"/>
        <w:autoSpaceDN w:val="0"/>
        <w:adjustRightInd w:val="0"/>
      </w:pPr>
    </w:p>
    <w:p w:rsidR="007F5E1B" w:rsidRDefault="007F5E1B"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Default="00F42943" w:rsidP="007D5A06">
      <w:pPr>
        <w:widowControl w:val="0"/>
        <w:autoSpaceDE w:val="0"/>
        <w:autoSpaceDN w:val="0"/>
        <w:adjustRightInd w:val="0"/>
      </w:pPr>
    </w:p>
    <w:p w:rsidR="00F42943" w:rsidRPr="00DD1750" w:rsidRDefault="00F42943" w:rsidP="007D5A06">
      <w:pPr>
        <w:widowControl w:val="0"/>
        <w:autoSpaceDE w:val="0"/>
        <w:autoSpaceDN w:val="0"/>
        <w:adjustRightInd w:val="0"/>
      </w:pPr>
    </w:p>
    <w:p w:rsidR="00493090" w:rsidRPr="00DD1750" w:rsidRDefault="00493090" w:rsidP="007D5A06">
      <w:pPr>
        <w:widowControl w:val="0"/>
        <w:autoSpaceDE w:val="0"/>
        <w:autoSpaceDN w:val="0"/>
        <w:adjustRightInd w:val="0"/>
      </w:pPr>
    </w:p>
    <w:p w:rsidR="007D5A06" w:rsidRPr="00DD1750" w:rsidRDefault="000E055F" w:rsidP="000E055F">
      <w:pPr>
        <w:pStyle w:val="Balk3"/>
        <w:rPr>
          <w:rFonts w:ascii="Times New Roman" w:hAnsi="Times New Roman"/>
        </w:rPr>
      </w:pPr>
      <w:bookmarkStart w:id="29" w:name="_Toc474918753"/>
      <w:r w:rsidRPr="00DD1750">
        <w:rPr>
          <w:rFonts w:ascii="Times New Roman" w:hAnsi="Times New Roman"/>
        </w:rPr>
        <w:t>7.4 İlimizden</w:t>
      </w:r>
      <w:r w:rsidR="007D5A06" w:rsidRPr="00DD1750">
        <w:rPr>
          <w:rFonts w:ascii="Times New Roman" w:hAnsi="Times New Roman"/>
        </w:rPr>
        <w:t xml:space="preserve"> Merkezi Yönetim Bütçesine Yapılan Gelir-Gider Durumu</w:t>
      </w:r>
      <w:bookmarkEnd w:id="29"/>
    </w:p>
    <w:p w:rsidR="00FB77AA" w:rsidRPr="00DD1750" w:rsidRDefault="00FB77AA" w:rsidP="00987DF8">
      <w:pPr>
        <w:pStyle w:val="GvdeMetni"/>
      </w:pPr>
    </w:p>
    <w:p w:rsidR="00473D5A" w:rsidRPr="00DD1750" w:rsidRDefault="00473D5A" w:rsidP="00415A44">
      <w:pPr>
        <w:keepNext/>
        <w:widowControl w:val="0"/>
        <w:autoSpaceDE w:val="0"/>
        <w:autoSpaceDN w:val="0"/>
        <w:adjustRightInd w:val="0"/>
        <w:rPr>
          <w:b/>
          <w:bCs/>
        </w:rPr>
      </w:pPr>
    </w:p>
    <w:p w:rsidR="00473D5A" w:rsidRPr="00DD1750" w:rsidRDefault="00473D5A" w:rsidP="00EA06D3">
      <w:pPr>
        <w:pStyle w:val="ResimYazs"/>
        <w:rPr>
          <w:rFonts w:ascii="Times New Roman" w:hAnsi="Times New Roman"/>
        </w:rPr>
      </w:pPr>
      <w:bookmarkStart w:id="30" w:name="_Toc474918999"/>
      <w:r w:rsidRPr="00DD1750">
        <w:rPr>
          <w:rFonts w:ascii="Times New Roman" w:hAnsi="Times New Roman"/>
        </w:rPr>
        <w:t>TABLO-</w:t>
      </w:r>
      <w:r w:rsidR="00AF00FE">
        <w:rPr>
          <w:rFonts w:ascii="Times New Roman" w:hAnsi="Times New Roman"/>
        </w:rPr>
        <w:t>9</w:t>
      </w:r>
      <w:r w:rsidRPr="00DD1750">
        <w:rPr>
          <w:rFonts w:ascii="Times New Roman" w:hAnsi="Times New Roman"/>
        </w:rPr>
        <w:t xml:space="preserve"> VERGİ GELİRLERİ/GİDERLERİ</w:t>
      </w:r>
      <w:bookmarkEnd w:id="30"/>
    </w:p>
    <w:p w:rsidR="00415A44" w:rsidRPr="00DD1750" w:rsidRDefault="00415A44" w:rsidP="00415A44">
      <w:pPr>
        <w:keepNext/>
        <w:widowControl w:val="0"/>
        <w:tabs>
          <w:tab w:val="left" w:pos="8042"/>
        </w:tabs>
        <w:autoSpaceDE w:val="0"/>
        <w:autoSpaceDN w:val="0"/>
        <w:adjustRightInd w:val="0"/>
        <w:rPr>
          <w:b/>
          <w:bCs/>
          <w:color w:val="000000"/>
          <w:sz w:val="28"/>
          <w:szCs w:val="28"/>
        </w:rPr>
      </w:pPr>
      <w:r w:rsidRPr="00DD1750">
        <w:rPr>
          <w:color w:val="000000"/>
          <w:sz w:val="16"/>
          <w:szCs w:val="16"/>
        </w:rPr>
        <w:t>(Bin TL)</w:t>
      </w:r>
    </w:p>
    <w:tbl>
      <w:tblPr>
        <w:tblStyle w:val="TabloListe8"/>
        <w:tblpPr w:leftFromText="141" w:rightFromText="141" w:vertAnchor="text" w:horzAnchor="margin" w:tblpX="428" w:tblpY="124"/>
        <w:tblW w:w="8008"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ayout w:type="fixed"/>
        <w:tblLook w:val="0000" w:firstRow="0" w:lastRow="0" w:firstColumn="0" w:lastColumn="0" w:noHBand="0" w:noVBand="0"/>
      </w:tblPr>
      <w:tblGrid>
        <w:gridCol w:w="921"/>
        <w:gridCol w:w="1455"/>
        <w:gridCol w:w="1313"/>
        <w:gridCol w:w="1201"/>
        <w:gridCol w:w="1314"/>
        <w:gridCol w:w="992"/>
        <w:gridCol w:w="812"/>
      </w:tblGrid>
      <w:tr w:rsidR="00415A44" w:rsidRPr="00DD1750" w:rsidTr="00FF48CF">
        <w:trPr>
          <w:cnfStyle w:val="000000100000" w:firstRow="0" w:lastRow="0" w:firstColumn="0" w:lastColumn="0" w:oddVBand="0" w:evenVBand="0" w:oddHBand="1" w:evenHBand="0" w:firstRowFirstColumn="0" w:firstRowLastColumn="0" w:lastRowFirstColumn="0" w:lastRowLastColumn="0"/>
          <w:trHeight w:val="338"/>
        </w:trPr>
        <w:tc>
          <w:tcPr>
            <w:tcW w:w="921" w:type="dxa"/>
            <w:vMerge w:val="restart"/>
            <w:shd w:val="clear" w:color="auto" w:fill="E2EFD9" w:themeFill="accent6" w:themeFillTint="33"/>
            <w:vAlign w:val="center"/>
          </w:tcPr>
          <w:p w:rsidR="00415A44" w:rsidRPr="00DD1750" w:rsidRDefault="00415A44" w:rsidP="00077197">
            <w:pPr>
              <w:widowControl w:val="0"/>
              <w:autoSpaceDE w:val="0"/>
              <w:autoSpaceDN w:val="0"/>
              <w:adjustRightInd w:val="0"/>
              <w:spacing w:before="60" w:after="60"/>
              <w:jc w:val="center"/>
              <w:rPr>
                <w:b/>
                <w:bCs/>
                <w:color w:val="000000"/>
                <w:sz w:val="24"/>
                <w:szCs w:val="24"/>
              </w:rPr>
            </w:pPr>
            <w:r w:rsidRPr="00DD1750">
              <w:rPr>
                <w:b/>
                <w:bCs/>
                <w:color w:val="000000"/>
                <w:sz w:val="24"/>
                <w:szCs w:val="24"/>
              </w:rPr>
              <w:t>YIL</w:t>
            </w:r>
          </w:p>
        </w:tc>
        <w:tc>
          <w:tcPr>
            <w:tcW w:w="3969" w:type="dxa"/>
            <w:gridSpan w:val="3"/>
            <w:shd w:val="clear" w:color="auto" w:fill="E2EFD9" w:themeFill="accent6" w:themeFillTint="33"/>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GELİR</w:t>
            </w:r>
          </w:p>
        </w:tc>
        <w:tc>
          <w:tcPr>
            <w:tcW w:w="3118" w:type="dxa"/>
            <w:gridSpan w:val="3"/>
            <w:shd w:val="clear" w:color="auto" w:fill="E2EFD9" w:themeFill="accent6" w:themeFillTint="33"/>
            <w:vAlign w:val="center"/>
          </w:tcPr>
          <w:p w:rsidR="00415A44" w:rsidRPr="00DD1750" w:rsidRDefault="00415A44" w:rsidP="00077197">
            <w:pPr>
              <w:jc w:val="center"/>
              <w:rPr>
                <w:b/>
                <w:color w:val="000000"/>
                <w:sz w:val="24"/>
                <w:szCs w:val="24"/>
                <w:highlight w:val="lightGray"/>
              </w:rPr>
            </w:pPr>
            <w:r w:rsidRPr="00DD1750">
              <w:rPr>
                <w:b/>
                <w:color w:val="000000"/>
                <w:sz w:val="24"/>
                <w:szCs w:val="24"/>
              </w:rPr>
              <w:t>GİDER</w:t>
            </w:r>
          </w:p>
        </w:tc>
      </w:tr>
      <w:tr w:rsidR="00415A44" w:rsidRPr="00DD1750" w:rsidTr="00FF48CF">
        <w:trPr>
          <w:cnfStyle w:val="000000010000" w:firstRow="0" w:lastRow="0" w:firstColumn="0" w:lastColumn="0" w:oddVBand="0" w:evenVBand="0" w:oddHBand="0" w:evenHBand="1" w:firstRowFirstColumn="0" w:firstRowLastColumn="0" w:lastRowFirstColumn="0" w:lastRowLastColumn="0"/>
          <w:trHeight w:val="763"/>
        </w:trPr>
        <w:tc>
          <w:tcPr>
            <w:tcW w:w="921" w:type="dxa"/>
            <w:vMerge/>
            <w:shd w:val="clear" w:color="auto" w:fill="E2EFD9" w:themeFill="accent6" w:themeFillTint="33"/>
            <w:vAlign w:val="center"/>
          </w:tcPr>
          <w:p w:rsidR="00415A44" w:rsidRPr="00DD1750" w:rsidRDefault="00415A44" w:rsidP="00077197">
            <w:pPr>
              <w:widowControl w:val="0"/>
              <w:autoSpaceDE w:val="0"/>
              <w:autoSpaceDN w:val="0"/>
              <w:adjustRightInd w:val="0"/>
              <w:spacing w:before="60" w:after="60"/>
              <w:jc w:val="center"/>
              <w:rPr>
                <w:b/>
                <w:bCs/>
                <w:color w:val="000000"/>
                <w:sz w:val="24"/>
                <w:szCs w:val="24"/>
              </w:rPr>
            </w:pPr>
          </w:p>
        </w:tc>
        <w:tc>
          <w:tcPr>
            <w:tcW w:w="1455" w:type="dxa"/>
            <w:shd w:val="clear" w:color="auto" w:fill="E2EFD9" w:themeFill="accent6" w:themeFillTint="33"/>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Tahakkuk</w:t>
            </w:r>
          </w:p>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(1)</w:t>
            </w:r>
          </w:p>
        </w:tc>
        <w:tc>
          <w:tcPr>
            <w:tcW w:w="1313" w:type="dxa"/>
            <w:shd w:val="clear" w:color="auto" w:fill="E2EFD9" w:themeFill="accent6" w:themeFillTint="33"/>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Tahsilât</w:t>
            </w:r>
          </w:p>
          <w:p w:rsidR="00415A44" w:rsidRPr="00DD1750" w:rsidRDefault="00415A44" w:rsidP="00077197">
            <w:pPr>
              <w:widowControl w:val="0"/>
              <w:autoSpaceDE w:val="0"/>
              <w:autoSpaceDN w:val="0"/>
              <w:adjustRightInd w:val="0"/>
              <w:jc w:val="center"/>
              <w:rPr>
                <w:i/>
                <w:iCs/>
                <w:color w:val="000000"/>
                <w:sz w:val="24"/>
                <w:szCs w:val="24"/>
              </w:rPr>
            </w:pPr>
            <w:r w:rsidRPr="00DD1750">
              <w:rPr>
                <w:b/>
                <w:bCs/>
                <w:color w:val="000000"/>
                <w:sz w:val="24"/>
                <w:szCs w:val="24"/>
              </w:rPr>
              <w:t>(2)</w:t>
            </w:r>
          </w:p>
        </w:tc>
        <w:tc>
          <w:tcPr>
            <w:tcW w:w="1201" w:type="dxa"/>
            <w:shd w:val="clear" w:color="auto" w:fill="E2EFD9" w:themeFill="accent6" w:themeFillTint="33"/>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Top</w:t>
            </w:r>
            <w:r w:rsidR="00B11FC9" w:rsidRPr="00DD1750">
              <w:rPr>
                <w:b/>
                <w:bCs/>
                <w:color w:val="000000"/>
                <w:sz w:val="24"/>
                <w:szCs w:val="24"/>
              </w:rPr>
              <w:t xml:space="preserve">lam </w:t>
            </w:r>
            <w:r w:rsidRPr="00DD1750">
              <w:rPr>
                <w:b/>
                <w:bCs/>
                <w:color w:val="000000"/>
                <w:sz w:val="24"/>
                <w:szCs w:val="24"/>
              </w:rPr>
              <w:t>Tah</w:t>
            </w:r>
            <w:r w:rsidR="00B11FC9" w:rsidRPr="00DD1750">
              <w:rPr>
                <w:b/>
                <w:bCs/>
                <w:color w:val="000000"/>
                <w:sz w:val="24"/>
                <w:szCs w:val="24"/>
              </w:rPr>
              <w:t>silat İçindeki Payı</w:t>
            </w:r>
            <w:r w:rsidRPr="00DD1750">
              <w:rPr>
                <w:b/>
                <w:bCs/>
                <w:color w:val="000000"/>
                <w:sz w:val="24"/>
                <w:szCs w:val="24"/>
              </w:rPr>
              <w:t>(%)</w:t>
            </w:r>
          </w:p>
        </w:tc>
        <w:tc>
          <w:tcPr>
            <w:tcW w:w="1314" w:type="dxa"/>
            <w:shd w:val="clear" w:color="auto" w:fill="E2EFD9" w:themeFill="accent6" w:themeFillTint="33"/>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Gider</w:t>
            </w:r>
          </w:p>
          <w:p w:rsidR="00415A44" w:rsidRPr="00DD1750" w:rsidRDefault="00415A44" w:rsidP="00077197">
            <w:pPr>
              <w:widowControl w:val="0"/>
              <w:autoSpaceDE w:val="0"/>
              <w:autoSpaceDN w:val="0"/>
              <w:adjustRightInd w:val="0"/>
              <w:jc w:val="center"/>
              <w:rPr>
                <w:i/>
                <w:iCs/>
                <w:color w:val="000000"/>
                <w:sz w:val="24"/>
                <w:szCs w:val="24"/>
              </w:rPr>
            </w:pPr>
            <w:r w:rsidRPr="00DD1750">
              <w:rPr>
                <w:b/>
                <w:bCs/>
                <w:color w:val="000000"/>
                <w:sz w:val="24"/>
                <w:szCs w:val="24"/>
              </w:rPr>
              <w:t>(3)</w:t>
            </w:r>
          </w:p>
        </w:tc>
        <w:tc>
          <w:tcPr>
            <w:tcW w:w="992" w:type="dxa"/>
            <w:shd w:val="clear" w:color="auto" w:fill="E2EFD9" w:themeFill="accent6" w:themeFillTint="33"/>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(2/3)</w:t>
            </w:r>
          </w:p>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w:t>
            </w:r>
          </w:p>
          <w:p w:rsidR="00415A44" w:rsidRPr="00DD1750" w:rsidRDefault="00415A44" w:rsidP="00077197">
            <w:pPr>
              <w:widowControl w:val="0"/>
              <w:autoSpaceDE w:val="0"/>
              <w:autoSpaceDN w:val="0"/>
              <w:adjustRightInd w:val="0"/>
              <w:jc w:val="center"/>
              <w:rPr>
                <w:b/>
                <w:bCs/>
                <w:color w:val="000000"/>
                <w:sz w:val="24"/>
                <w:szCs w:val="24"/>
              </w:rPr>
            </w:pPr>
          </w:p>
        </w:tc>
        <w:tc>
          <w:tcPr>
            <w:tcW w:w="812" w:type="dxa"/>
            <w:shd w:val="clear" w:color="auto" w:fill="E2EFD9" w:themeFill="accent6" w:themeFillTint="33"/>
            <w:vAlign w:val="center"/>
          </w:tcPr>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(2/1)</w:t>
            </w:r>
          </w:p>
          <w:p w:rsidR="00415A44" w:rsidRPr="00DD1750" w:rsidRDefault="00415A44" w:rsidP="00077197">
            <w:pPr>
              <w:widowControl w:val="0"/>
              <w:autoSpaceDE w:val="0"/>
              <w:autoSpaceDN w:val="0"/>
              <w:adjustRightInd w:val="0"/>
              <w:jc w:val="center"/>
              <w:rPr>
                <w:b/>
                <w:bCs/>
                <w:color w:val="000000"/>
                <w:sz w:val="24"/>
                <w:szCs w:val="24"/>
              </w:rPr>
            </w:pPr>
            <w:r w:rsidRPr="00DD1750">
              <w:rPr>
                <w:b/>
                <w:bCs/>
                <w:color w:val="000000"/>
                <w:sz w:val="24"/>
                <w:szCs w:val="24"/>
              </w:rPr>
              <w:t>%</w:t>
            </w:r>
          </w:p>
          <w:p w:rsidR="00415A44" w:rsidRPr="00DD1750" w:rsidRDefault="00415A44" w:rsidP="00077197">
            <w:pPr>
              <w:widowControl w:val="0"/>
              <w:autoSpaceDE w:val="0"/>
              <w:autoSpaceDN w:val="0"/>
              <w:adjustRightInd w:val="0"/>
              <w:jc w:val="center"/>
              <w:rPr>
                <w:b/>
                <w:bCs/>
                <w:color w:val="000000"/>
                <w:sz w:val="24"/>
                <w:szCs w:val="24"/>
              </w:rPr>
            </w:pPr>
          </w:p>
        </w:tc>
      </w:tr>
      <w:tr w:rsidR="00415A44" w:rsidRPr="00DD1750" w:rsidTr="001C2B14">
        <w:trPr>
          <w:cnfStyle w:val="000000100000" w:firstRow="0" w:lastRow="0" w:firstColumn="0" w:lastColumn="0" w:oddVBand="0" w:evenVBand="0" w:oddHBand="1" w:evenHBand="0" w:firstRowFirstColumn="0" w:firstRowLastColumn="0" w:lastRowFirstColumn="0" w:lastRowLastColumn="0"/>
          <w:trHeight w:val="404"/>
        </w:trPr>
        <w:tc>
          <w:tcPr>
            <w:tcW w:w="921" w:type="dxa"/>
            <w:shd w:val="clear" w:color="auto" w:fill="9CC2E5" w:themeFill="accent1" w:themeFillTint="99"/>
            <w:vAlign w:val="center"/>
          </w:tcPr>
          <w:p w:rsidR="00415A44" w:rsidRPr="00DD1750" w:rsidRDefault="00415A44" w:rsidP="00077197">
            <w:pPr>
              <w:widowControl w:val="0"/>
              <w:autoSpaceDE w:val="0"/>
              <w:autoSpaceDN w:val="0"/>
              <w:adjustRightInd w:val="0"/>
              <w:jc w:val="center"/>
              <w:rPr>
                <w:b/>
                <w:color w:val="000000"/>
                <w:sz w:val="24"/>
                <w:szCs w:val="24"/>
              </w:rPr>
            </w:pPr>
            <w:r w:rsidRPr="00DD1750">
              <w:rPr>
                <w:b/>
                <w:color w:val="000000"/>
                <w:sz w:val="24"/>
                <w:szCs w:val="24"/>
              </w:rPr>
              <w:t>2009</w:t>
            </w:r>
          </w:p>
        </w:tc>
        <w:tc>
          <w:tcPr>
            <w:tcW w:w="1455"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1.147.044</w:t>
            </w:r>
          </w:p>
        </w:tc>
        <w:tc>
          <w:tcPr>
            <w:tcW w:w="1313"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743.154</w:t>
            </w:r>
          </w:p>
        </w:tc>
        <w:tc>
          <w:tcPr>
            <w:tcW w:w="1201"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0,35</w:t>
            </w:r>
          </w:p>
        </w:tc>
        <w:tc>
          <w:tcPr>
            <w:tcW w:w="1314"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686.829</w:t>
            </w:r>
          </w:p>
        </w:tc>
        <w:tc>
          <w:tcPr>
            <w:tcW w:w="992"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108,20</w:t>
            </w:r>
          </w:p>
        </w:tc>
        <w:tc>
          <w:tcPr>
            <w:tcW w:w="812"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64,79</w:t>
            </w:r>
          </w:p>
        </w:tc>
      </w:tr>
      <w:tr w:rsidR="00415A44" w:rsidRPr="00DD1750" w:rsidTr="001C2B14">
        <w:trPr>
          <w:cnfStyle w:val="000000010000" w:firstRow="0" w:lastRow="0" w:firstColumn="0" w:lastColumn="0" w:oddVBand="0" w:evenVBand="0" w:oddHBand="0" w:evenHBand="1" w:firstRowFirstColumn="0" w:firstRowLastColumn="0" w:lastRowFirstColumn="0" w:lastRowLastColumn="0"/>
          <w:trHeight w:val="404"/>
        </w:trPr>
        <w:tc>
          <w:tcPr>
            <w:tcW w:w="921" w:type="dxa"/>
            <w:shd w:val="clear" w:color="auto" w:fill="FFD966" w:themeFill="accent4" w:themeFillTint="99"/>
            <w:vAlign w:val="center"/>
          </w:tcPr>
          <w:p w:rsidR="00415A44" w:rsidRPr="00DD1750" w:rsidRDefault="00415A44" w:rsidP="00077197">
            <w:pPr>
              <w:widowControl w:val="0"/>
              <w:autoSpaceDE w:val="0"/>
              <w:autoSpaceDN w:val="0"/>
              <w:adjustRightInd w:val="0"/>
              <w:jc w:val="center"/>
              <w:rPr>
                <w:b/>
                <w:color w:val="000000"/>
                <w:sz w:val="24"/>
                <w:szCs w:val="24"/>
              </w:rPr>
            </w:pPr>
            <w:r w:rsidRPr="00DD1750">
              <w:rPr>
                <w:b/>
                <w:color w:val="000000"/>
                <w:sz w:val="24"/>
                <w:szCs w:val="24"/>
              </w:rPr>
              <w:t>2010</w:t>
            </w:r>
          </w:p>
        </w:tc>
        <w:tc>
          <w:tcPr>
            <w:tcW w:w="1455"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1.556.824</w:t>
            </w:r>
          </w:p>
        </w:tc>
        <w:tc>
          <w:tcPr>
            <w:tcW w:w="1313"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1.065.783</w:t>
            </w:r>
          </w:p>
        </w:tc>
        <w:tc>
          <w:tcPr>
            <w:tcW w:w="1201" w:type="dxa"/>
            <w:shd w:val="clear" w:color="auto" w:fill="FFD966" w:themeFill="accent4"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0,42</w:t>
            </w:r>
          </w:p>
        </w:tc>
        <w:tc>
          <w:tcPr>
            <w:tcW w:w="1314"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837.445</w:t>
            </w:r>
          </w:p>
        </w:tc>
        <w:tc>
          <w:tcPr>
            <w:tcW w:w="992"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127,27</w:t>
            </w:r>
          </w:p>
        </w:tc>
        <w:tc>
          <w:tcPr>
            <w:tcW w:w="812" w:type="dxa"/>
            <w:shd w:val="clear" w:color="auto" w:fill="FFD966" w:themeFill="accent4"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68,02</w:t>
            </w:r>
          </w:p>
        </w:tc>
      </w:tr>
      <w:tr w:rsidR="00415A44" w:rsidRPr="00DD1750" w:rsidTr="001C2B14">
        <w:trPr>
          <w:cnfStyle w:val="000000100000" w:firstRow="0" w:lastRow="0" w:firstColumn="0" w:lastColumn="0" w:oddVBand="0" w:evenVBand="0" w:oddHBand="1" w:evenHBand="0" w:firstRowFirstColumn="0" w:firstRowLastColumn="0" w:lastRowFirstColumn="0" w:lastRowLastColumn="0"/>
          <w:trHeight w:val="404"/>
        </w:trPr>
        <w:tc>
          <w:tcPr>
            <w:tcW w:w="921" w:type="dxa"/>
            <w:shd w:val="clear" w:color="auto" w:fill="9CC2E5" w:themeFill="accent1" w:themeFillTint="99"/>
            <w:vAlign w:val="center"/>
          </w:tcPr>
          <w:p w:rsidR="00415A44" w:rsidRPr="00DD1750" w:rsidRDefault="00415A44" w:rsidP="00077197">
            <w:pPr>
              <w:widowControl w:val="0"/>
              <w:autoSpaceDE w:val="0"/>
              <w:autoSpaceDN w:val="0"/>
              <w:adjustRightInd w:val="0"/>
              <w:jc w:val="center"/>
              <w:rPr>
                <w:b/>
                <w:color w:val="000000"/>
                <w:sz w:val="24"/>
                <w:szCs w:val="24"/>
              </w:rPr>
            </w:pPr>
            <w:r w:rsidRPr="00DD1750">
              <w:rPr>
                <w:b/>
                <w:color w:val="000000"/>
                <w:sz w:val="24"/>
                <w:szCs w:val="24"/>
              </w:rPr>
              <w:t>2011</w:t>
            </w:r>
          </w:p>
        </w:tc>
        <w:tc>
          <w:tcPr>
            <w:tcW w:w="1455"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1.715.768</w:t>
            </w:r>
          </w:p>
        </w:tc>
        <w:tc>
          <w:tcPr>
            <w:tcW w:w="1313"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1.396.241</w:t>
            </w:r>
          </w:p>
        </w:tc>
        <w:tc>
          <w:tcPr>
            <w:tcW w:w="1201"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0,55</w:t>
            </w:r>
          </w:p>
        </w:tc>
        <w:tc>
          <w:tcPr>
            <w:tcW w:w="1314"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871.738</w:t>
            </w:r>
          </w:p>
        </w:tc>
        <w:tc>
          <w:tcPr>
            <w:tcW w:w="992"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127,24</w:t>
            </w:r>
          </w:p>
        </w:tc>
        <w:tc>
          <w:tcPr>
            <w:tcW w:w="812"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81,00</w:t>
            </w:r>
          </w:p>
        </w:tc>
      </w:tr>
      <w:tr w:rsidR="00415A44" w:rsidRPr="00DD1750" w:rsidTr="001C2B14">
        <w:trPr>
          <w:cnfStyle w:val="000000010000" w:firstRow="0" w:lastRow="0" w:firstColumn="0" w:lastColumn="0" w:oddVBand="0" w:evenVBand="0" w:oddHBand="0" w:evenHBand="1" w:firstRowFirstColumn="0" w:firstRowLastColumn="0" w:lastRowFirstColumn="0" w:lastRowLastColumn="0"/>
          <w:trHeight w:val="404"/>
        </w:trPr>
        <w:tc>
          <w:tcPr>
            <w:tcW w:w="921" w:type="dxa"/>
            <w:shd w:val="clear" w:color="auto" w:fill="FFD966" w:themeFill="accent4" w:themeFillTint="99"/>
            <w:vAlign w:val="center"/>
          </w:tcPr>
          <w:p w:rsidR="00415A44" w:rsidRPr="00DD1750" w:rsidRDefault="00415A44" w:rsidP="00077197">
            <w:pPr>
              <w:widowControl w:val="0"/>
              <w:autoSpaceDE w:val="0"/>
              <w:autoSpaceDN w:val="0"/>
              <w:adjustRightInd w:val="0"/>
              <w:jc w:val="center"/>
              <w:rPr>
                <w:b/>
                <w:color w:val="000000"/>
                <w:sz w:val="24"/>
                <w:szCs w:val="24"/>
              </w:rPr>
            </w:pPr>
            <w:r w:rsidRPr="00DD1750">
              <w:rPr>
                <w:b/>
                <w:color w:val="000000"/>
                <w:sz w:val="24"/>
                <w:szCs w:val="24"/>
              </w:rPr>
              <w:t>2012</w:t>
            </w:r>
          </w:p>
        </w:tc>
        <w:tc>
          <w:tcPr>
            <w:tcW w:w="1455"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1.647.303</w:t>
            </w:r>
          </w:p>
        </w:tc>
        <w:tc>
          <w:tcPr>
            <w:tcW w:w="1313"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1.300.453</w:t>
            </w:r>
          </w:p>
        </w:tc>
        <w:tc>
          <w:tcPr>
            <w:tcW w:w="1201" w:type="dxa"/>
            <w:shd w:val="clear" w:color="auto" w:fill="FFD966" w:themeFill="accent4"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0,47</w:t>
            </w:r>
          </w:p>
        </w:tc>
        <w:tc>
          <w:tcPr>
            <w:tcW w:w="1314"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971.784</w:t>
            </w:r>
          </w:p>
        </w:tc>
        <w:tc>
          <w:tcPr>
            <w:tcW w:w="992" w:type="dxa"/>
            <w:shd w:val="clear" w:color="auto" w:fill="FFD966" w:themeFill="accent4"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133,83</w:t>
            </w:r>
          </w:p>
        </w:tc>
        <w:tc>
          <w:tcPr>
            <w:tcW w:w="812" w:type="dxa"/>
            <w:shd w:val="clear" w:color="auto" w:fill="FFD966" w:themeFill="accent4"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78,95</w:t>
            </w:r>
          </w:p>
        </w:tc>
      </w:tr>
      <w:tr w:rsidR="00415A44" w:rsidRPr="00DD1750" w:rsidTr="001C2B14">
        <w:trPr>
          <w:cnfStyle w:val="000000100000" w:firstRow="0" w:lastRow="0" w:firstColumn="0" w:lastColumn="0" w:oddVBand="0" w:evenVBand="0" w:oddHBand="1" w:evenHBand="0" w:firstRowFirstColumn="0" w:firstRowLastColumn="0" w:lastRowFirstColumn="0" w:lastRowLastColumn="0"/>
          <w:trHeight w:val="404"/>
        </w:trPr>
        <w:tc>
          <w:tcPr>
            <w:tcW w:w="921" w:type="dxa"/>
            <w:shd w:val="clear" w:color="auto" w:fill="9CC2E5" w:themeFill="accent1" w:themeFillTint="99"/>
            <w:vAlign w:val="center"/>
          </w:tcPr>
          <w:p w:rsidR="00415A44" w:rsidRPr="00DD1750" w:rsidRDefault="00415A44" w:rsidP="00077197">
            <w:pPr>
              <w:widowControl w:val="0"/>
              <w:autoSpaceDE w:val="0"/>
              <w:autoSpaceDN w:val="0"/>
              <w:adjustRightInd w:val="0"/>
              <w:jc w:val="center"/>
              <w:rPr>
                <w:b/>
                <w:color w:val="000000"/>
                <w:sz w:val="24"/>
                <w:szCs w:val="24"/>
              </w:rPr>
            </w:pPr>
            <w:r w:rsidRPr="00DD1750">
              <w:rPr>
                <w:b/>
                <w:color w:val="000000"/>
                <w:sz w:val="24"/>
                <w:szCs w:val="24"/>
              </w:rPr>
              <w:t>2013</w:t>
            </w:r>
          </w:p>
        </w:tc>
        <w:tc>
          <w:tcPr>
            <w:tcW w:w="1455" w:type="dxa"/>
            <w:shd w:val="clear" w:color="auto" w:fill="9CC2E5" w:themeFill="accent1" w:themeFillTint="99"/>
            <w:vAlign w:val="center"/>
          </w:tcPr>
          <w:p w:rsidR="00415A44" w:rsidRPr="00DD1750" w:rsidRDefault="006C2653" w:rsidP="00077197">
            <w:pPr>
              <w:widowControl w:val="0"/>
              <w:autoSpaceDE w:val="0"/>
              <w:autoSpaceDN w:val="0"/>
              <w:adjustRightInd w:val="0"/>
              <w:jc w:val="right"/>
              <w:rPr>
                <w:bCs/>
                <w:color w:val="000000"/>
                <w:sz w:val="24"/>
                <w:szCs w:val="24"/>
              </w:rPr>
            </w:pPr>
            <w:r w:rsidRPr="00DD1750">
              <w:rPr>
                <w:bCs/>
                <w:color w:val="000000"/>
                <w:sz w:val="24"/>
                <w:szCs w:val="24"/>
              </w:rPr>
              <w:t>2.180</w:t>
            </w:r>
            <w:r w:rsidR="00415A44" w:rsidRPr="00DD1750">
              <w:rPr>
                <w:bCs/>
                <w:color w:val="000000"/>
                <w:sz w:val="24"/>
                <w:szCs w:val="24"/>
              </w:rPr>
              <w:t>.</w:t>
            </w:r>
            <w:r w:rsidRPr="00DD1750">
              <w:rPr>
                <w:bCs/>
                <w:color w:val="000000"/>
                <w:sz w:val="24"/>
                <w:szCs w:val="24"/>
              </w:rPr>
              <w:t>735</w:t>
            </w:r>
          </w:p>
        </w:tc>
        <w:tc>
          <w:tcPr>
            <w:tcW w:w="1313"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1.755.348</w:t>
            </w:r>
          </w:p>
        </w:tc>
        <w:tc>
          <w:tcPr>
            <w:tcW w:w="1201"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0,50</w:t>
            </w:r>
          </w:p>
        </w:tc>
        <w:tc>
          <w:tcPr>
            <w:tcW w:w="1314"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916.144</w:t>
            </w:r>
          </w:p>
        </w:tc>
        <w:tc>
          <w:tcPr>
            <w:tcW w:w="992" w:type="dxa"/>
            <w:shd w:val="clear" w:color="auto" w:fill="9CC2E5" w:themeFill="accent1" w:themeFillTint="99"/>
            <w:vAlign w:val="center"/>
          </w:tcPr>
          <w:p w:rsidR="00415A44" w:rsidRPr="00DD1750" w:rsidRDefault="00415A44" w:rsidP="00077197">
            <w:pPr>
              <w:widowControl w:val="0"/>
              <w:autoSpaceDE w:val="0"/>
              <w:autoSpaceDN w:val="0"/>
              <w:adjustRightInd w:val="0"/>
              <w:jc w:val="right"/>
              <w:rPr>
                <w:bCs/>
                <w:color w:val="000000"/>
                <w:sz w:val="24"/>
                <w:szCs w:val="24"/>
              </w:rPr>
            </w:pPr>
            <w:r w:rsidRPr="00DD1750">
              <w:rPr>
                <w:bCs/>
                <w:color w:val="000000"/>
                <w:sz w:val="24"/>
                <w:szCs w:val="24"/>
              </w:rPr>
              <w:t>176,41</w:t>
            </w:r>
          </w:p>
        </w:tc>
        <w:tc>
          <w:tcPr>
            <w:tcW w:w="812" w:type="dxa"/>
            <w:shd w:val="clear" w:color="auto" w:fill="9CC2E5" w:themeFill="accent1" w:themeFillTint="99"/>
            <w:vAlign w:val="center"/>
          </w:tcPr>
          <w:p w:rsidR="00415A44" w:rsidRPr="00DD1750" w:rsidRDefault="00415A44" w:rsidP="001A292B">
            <w:pPr>
              <w:widowControl w:val="0"/>
              <w:autoSpaceDE w:val="0"/>
              <w:autoSpaceDN w:val="0"/>
              <w:adjustRightInd w:val="0"/>
              <w:jc w:val="center"/>
              <w:rPr>
                <w:bCs/>
                <w:color w:val="000000"/>
                <w:sz w:val="24"/>
                <w:szCs w:val="24"/>
              </w:rPr>
            </w:pPr>
            <w:r w:rsidRPr="00DD1750">
              <w:rPr>
                <w:bCs/>
                <w:color w:val="000000"/>
                <w:sz w:val="24"/>
                <w:szCs w:val="24"/>
              </w:rPr>
              <w:t>79,13</w:t>
            </w:r>
          </w:p>
        </w:tc>
      </w:tr>
      <w:tr w:rsidR="00BB34A9" w:rsidRPr="00DD1750" w:rsidTr="001C2B14">
        <w:trPr>
          <w:cnfStyle w:val="000000010000" w:firstRow="0" w:lastRow="0" w:firstColumn="0" w:lastColumn="0" w:oddVBand="0" w:evenVBand="0" w:oddHBand="0" w:evenHBand="1" w:firstRowFirstColumn="0" w:firstRowLastColumn="0" w:lastRowFirstColumn="0" w:lastRowLastColumn="0"/>
          <w:trHeight w:val="404"/>
        </w:trPr>
        <w:tc>
          <w:tcPr>
            <w:tcW w:w="921" w:type="dxa"/>
            <w:shd w:val="clear" w:color="auto" w:fill="FFD966" w:themeFill="accent4" w:themeFillTint="99"/>
            <w:vAlign w:val="center"/>
          </w:tcPr>
          <w:p w:rsidR="00FB56D7" w:rsidRPr="00DD1750" w:rsidRDefault="00FB56D7" w:rsidP="00077197">
            <w:pPr>
              <w:widowControl w:val="0"/>
              <w:autoSpaceDE w:val="0"/>
              <w:autoSpaceDN w:val="0"/>
              <w:adjustRightInd w:val="0"/>
              <w:jc w:val="center"/>
              <w:rPr>
                <w:b/>
                <w:color w:val="000000"/>
                <w:sz w:val="24"/>
                <w:szCs w:val="24"/>
              </w:rPr>
            </w:pPr>
            <w:r w:rsidRPr="00DD1750">
              <w:rPr>
                <w:b/>
                <w:color w:val="000000"/>
                <w:sz w:val="24"/>
                <w:szCs w:val="24"/>
              </w:rPr>
              <w:t>2014</w:t>
            </w:r>
          </w:p>
        </w:tc>
        <w:tc>
          <w:tcPr>
            <w:tcW w:w="1455" w:type="dxa"/>
            <w:shd w:val="clear" w:color="auto" w:fill="FFD966" w:themeFill="accent4" w:themeFillTint="99"/>
            <w:vAlign w:val="center"/>
          </w:tcPr>
          <w:p w:rsidR="00FB56D7" w:rsidRPr="00DD1750" w:rsidRDefault="007A3C11" w:rsidP="00077197">
            <w:pPr>
              <w:widowControl w:val="0"/>
              <w:autoSpaceDE w:val="0"/>
              <w:autoSpaceDN w:val="0"/>
              <w:adjustRightInd w:val="0"/>
              <w:jc w:val="right"/>
              <w:rPr>
                <w:bCs/>
                <w:color w:val="000000"/>
                <w:sz w:val="24"/>
                <w:szCs w:val="24"/>
              </w:rPr>
            </w:pPr>
            <w:r w:rsidRPr="00DD1750">
              <w:rPr>
                <w:bCs/>
                <w:color w:val="000000"/>
                <w:sz w:val="24"/>
                <w:szCs w:val="24"/>
              </w:rPr>
              <w:t>2.811.781</w:t>
            </w:r>
          </w:p>
        </w:tc>
        <w:tc>
          <w:tcPr>
            <w:tcW w:w="1313" w:type="dxa"/>
            <w:shd w:val="clear" w:color="auto" w:fill="FFD966" w:themeFill="accent4" w:themeFillTint="99"/>
            <w:vAlign w:val="center"/>
          </w:tcPr>
          <w:p w:rsidR="00FB56D7" w:rsidRPr="00DD1750" w:rsidRDefault="007A3C11" w:rsidP="00077197">
            <w:pPr>
              <w:widowControl w:val="0"/>
              <w:autoSpaceDE w:val="0"/>
              <w:autoSpaceDN w:val="0"/>
              <w:adjustRightInd w:val="0"/>
              <w:jc w:val="right"/>
              <w:rPr>
                <w:bCs/>
                <w:color w:val="000000"/>
                <w:sz w:val="24"/>
                <w:szCs w:val="24"/>
              </w:rPr>
            </w:pPr>
            <w:r w:rsidRPr="00DD1750">
              <w:rPr>
                <w:bCs/>
                <w:color w:val="000000"/>
                <w:sz w:val="24"/>
                <w:szCs w:val="24"/>
              </w:rPr>
              <w:t>1.912.597</w:t>
            </w:r>
          </w:p>
        </w:tc>
        <w:tc>
          <w:tcPr>
            <w:tcW w:w="1201" w:type="dxa"/>
            <w:shd w:val="clear" w:color="auto" w:fill="FFD966" w:themeFill="accent4" w:themeFillTint="99"/>
            <w:vAlign w:val="center"/>
          </w:tcPr>
          <w:p w:rsidR="00FB56D7" w:rsidRPr="00DD1750" w:rsidRDefault="007A3C11" w:rsidP="001A292B">
            <w:pPr>
              <w:widowControl w:val="0"/>
              <w:autoSpaceDE w:val="0"/>
              <w:autoSpaceDN w:val="0"/>
              <w:adjustRightInd w:val="0"/>
              <w:jc w:val="center"/>
              <w:rPr>
                <w:bCs/>
                <w:color w:val="000000"/>
                <w:sz w:val="24"/>
                <w:szCs w:val="24"/>
              </w:rPr>
            </w:pPr>
            <w:r w:rsidRPr="00DD1750">
              <w:rPr>
                <w:bCs/>
                <w:color w:val="000000"/>
                <w:sz w:val="24"/>
                <w:szCs w:val="24"/>
              </w:rPr>
              <w:t>0,45</w:t>
            </w:r>
          </w:p>
        </w:tc>
        <w:tc>
          <w:tcPr>
            <w:tcW w:w="1314" w:type="dxa"/>
            <w:shd w:val="clear" w:color="auto" w:fill="FFD966" w:themeFill="accent4" w:themeFillTint="99"/>
            <w:vAlign w:val="center"/>
          </w:tcPr>
          <w:p w:rsidR="00FB56D7" w:rsidRPr="00DD1750" w:rsidRDefault="007A3C11" w:rsidP="00077197">
            <w:pPr>
              <w:widowControl w:val="0"/>
              <w:autoSpaceDE w:val="0"/>
              <w:autoSpaceDN w:val="0"/>
              <w:adjustRightInd w:val="0"/>
              <w:jc w:val="right"/>
              <w:rPr>
                <w:bCs/>
                <w:color w:val="000000"/>
                <w:sz w:val="24"/>
                <w:szCs w:val="24"/>
              </w:rPr>
            </w:pPr>
            <w:r w:rsidRPr="00DD1750">
              <w:rPr>
                <w:bCs/>
                <w:color w:val="000000"/>
                <w:sz w:val="24"/>
                <w:szCs w:val="24"/>
              </w:rPr>
              <w:t>1.255.791</w:t>
            </w:r>
          </w:p>
        </w:tc>
        <w:tc>
          <w:tcPr>
            <w:tcW w:w="992" w:type="dxa"/>
            <w:shd w:val="clear" w:color="auto" w:fill="FFD966" w:themeFill="accent4" w:themeFillTint="99"/>
            <w:vAlign w:val="center"/>
          </w:tcPr>
          <w:p w:rsidR="00FB56D7" w:rsidRPr="00DD1750" w:rsidRDefault="007A3C11" w:rsidP="00077197">
            <w:pPr>
              <w:widowControl w:val="0"/>
              <w:autoSpaceDE w:val="0"/>
              <w:autoSpaceDN w:val="0"/>
              <w:adjustRightInd w:val="0"/>
              <w:jc w:val="right"/>
              <w:rPr>
                <w:bCs/>
                <w:color w:val="000000"/>
                <w:sz w:val="24"/>
                <w:szCs w:val="24"/>
              </w:rPr>
            </w:pPr>
            <w:r w:rsidRPr="00DD1750">
              <w:rPr>
                <w:bCs/>
                <w:color w:val="000000"/>
                <w:sz w:val="24"/>
                <w:szCs w:val="24"/>
              </w:rPr>
              <w:t>152,30</w:t>
            </w:r>
          </w:p>
        </w:tc>
        <w:tc>
          <w:tcPr>
            <w:tcW w:w="812" w:type="dxa"/>
            <w:shd w:val="clear" w:color="auto" w:fill="FFD966" w:themeFill="accent4" w:themeFillTint="99"/>
            <w:vAlign w:val="center"/>
          </w:tcPr>
          <w:p w:rsidR="00FB56D7" w:rsidRPr="00DD1750" w:rsidRDefault="007A3C11" w:rsidP="001A292B">
            <w:pPr>
              <w:widowControl w:val="0"/>
              <w:autoSpaceDE w:val="0"/>
              <w:autoSpaceDN w:val="0"/>
              <w:adjustRightInd w:val="0"/>
              <w:jc w:val="center"/>
              <w:rPr>
                <w:bCs/>
                <w:color w:val="000000"/>
                <w:sz w:val="24"/>
                <w:szCs w:val="24"/>
              </w:rPr>
            </w:pPr>
            <w:r w:rsidRPr="00DD1750">
              <w:rPr>
                <w:bCs/>
                <w:color w:val="000000"/>
                <w:sz w:val="24"/>
                <w:szCs w:val="24"/>
              </w:rPr>
              <w:t>68,02</w:t>
            </w:r>
          </w:p>
        </w:tc>
      </w:tr>
      <w:tr w:rsidR="00BB34A9" w:rsidRPr="00DD1750" w:rsidTr="001C2B14">
        <w:trPr>
          <w:cnfStyle w:val="000000100000" w:firstRow="0" w:lastRow="0" w:firstColumn="0" w:lastColumn="0" w:oddVBand="0" w:evenVBand="0" w:oddHBand="1" w:evenHBand="0" w:firstRowFirstColumn="0" w:firstRowLastColumn="0" w:lastRowFirstColumn="0" w:lastRowLastColumn="0"/>
          <w:trHeight w:val="404"/>
        </w:trPr>
        <w:tc>
          <w:tcPr>
            <w:tcW w:w="921" w:type="dxa"/>
            <w:shd w:val="clear" w:color="auto" w:fill="9CC2E5" w:themeFill="accent1" w:themeFillTint="99"/>
            <w:vAlign w:val="center"/>
          </w:tcPr>
          <w:p w:rsidR="00BB34A9" w:rsidRPr="00DD1750" w:rsidRDefault="00BB34A9" w:rsidP="00077197">
            <w:pPr>
              <w:widowControl w:val="0"/>
              <w:autoSpaceDE w:val="0"/>
              <w:autoSpaceDN w:val="0"/>
              <w:adjustRightInd w:val="0"/>
              <w:jc w:val="center"/>
              <w:rPr>
                <w:b/>
                <w:color w:val="000000"/>
                <w:sz w:val="24"/>
                <w:szCs w:val="24"/>
              </w:rPr>
            </w:pPr>
            <w:r w:rsidRPr="00DD1750">
              <w:rPr>
                <w:b/>
                <w:color w:val="000000"/>
                <w:sz w:val="24"/>
                <w:szCs w:val="24"/>
              </w:rPr>
              <w:t>2015</w:t>
            </w:r>
          </w:p>
        </w:tc>
        <w:tc>
          <w:tcPr>
            <w:tcW w:w="1455" w:type="dxa"/>
            <w:shd w:val="clear" w:color="auto" w:fill="9CC2E5" w:themeFill="accent1" w:themeFillTint="99"/>
            <w:vAlign w:val="center"/>
          </w:tcPr>
          <w:p w:rsidR="00BB34A9" w:rsidRPr="00DD1750" w:rsidRDefault="00BB34A9" w:rsidP="00077197">
            <w:pPr>
              <w:widowControl w:val="0"/>
              <w:autoSpaceDE w:val="0"/>
              <w:autoSpaceDN w:val="0"/>
              <w:adjustRightInd w:val="0"/>
              <w:jc w:val="right"/>
              <w:rPr>
                <w:bCs/>
                <w:color w:val="000000"/>
                <w:sz w:val="24"/>
                <w:szCs w:val="24"/>
              </w:rPr>
            </w:pPr>
            <w:r w:rsidRPr="00DD1750">
              <w:rPr>
                <w:bCs/>
                <w:color w:val="000000"/>
                <w:sz w:val="24"/>
                <w:szCs w:val="24"/>
              </w:rPr>
              <w:t>3.328.653</w:t>
            </w:r>
          </w:p>
        </w:tc>
        <w:tc>
          <w:tcPr>
            <w:tcW w:w="1313" w:type="dxa"/>
            <w:shd w:val="clear" w:color="auto" w:fill="9CC2E5" w:themeFill="accent1" w:themeFillTint="99"/>
            <w:vAlign w:val="center"/>
          </w:tcPr>
          <w:p w:rsidR="00BB34A9" w:rsidRPr="00DD1750" w:rsidRDefault="00BB34A9" w:rsidP="00077197">
            <w:pPr>
              <w:widowControl w:val="0"/>
              <w:autoSpaceDE w:val="0"/>
              <w:autoSpaceDN w:val="0"/>
              <w:adjustRightInd w:val="0"/>
              <w:jc w:val="right"/>
              <w:rPr>
                <w:bCs/>
                <w:color w:val="000000"/>
                <w:sz w:val="24"/>
                <w:szCs w:val="24"/>
              </w:rPr>
            </w:pPr>
            <w:r w:rsidRPr="00DD1750">
              <w:rPr>
                <w:bCs/>
                <w:color w:val="000000"/>
                <w:sz w:val="24"/>
                <w:szCs w:val="24"/>
              </w:rPr>
              <w:t>2.322.107</w:t>
            </w:r>
          </w:p>
        </w:tc>
        <w:tc>
          <w:tcPr>
            <w:tcW w:w="1201" w:type="dxa"/>
            <w:shd w:val="clear" w:color="auto" w:fill="9CC2E5" w:themeFill="accent1" w:themeFillTint="99"/>
            <w:vAlign w:val="center"/>
          </w:tcPr>
          <w:p w:rsidR="00BB34A9" w:rsidRPr="00DD1750" w:rsidRDefault="00BB34A9" w:rsidP="001A292B">
            <w:pPr>
              <w:widowControl w:val="0"/>
              <w:autoSpaceDE w:val="0"/>
              <w:autoSpaceDN w:val="0"/>
              <w:adjustRightInd w:val="0"/>
              <w:jc w:val="center"/>
              <w:rPr>
                <w:bCs/>
                <w:color w:val="000000"/>
                <w:sz w:val="24"/>
                <w:szCs w:val="24"/>
              </w:rPr>
            </w:pPr>
            <w:r w:rsidRPr="00DD1750">
              <w:rPr>
                <w:bCs/>
                <w:color w:val="000000"/>
                <w:sz w:val="24"/>
                <w:szCs w:val="24"/>
              </w:rPr>
              <w:t>0,48</w:t>
            </w:r>
          </w:p>
        </w:tc>
        <w:tc>
          <w:tcPr>
            <w:tcW w:w="1314" w:type="dxa"/>
            <w:shd w:val="clear" w:color="auto" w:fill="9CC2E5" w:themeFill="accent1" w:themeFillTint="99"/>
            <w:vAlign w:val="center"/>
          </w:tcPr>
          <w:p w:rsidR="00BB34A9" w:rsidRPr="00DD1750" w:rsidRDefault="00BB34A9" w:rsidP="00077197">
            <w:pPr>
              <w:widowControl w:val="0"/>
              <w:autoSpaceDE w:val="0"/>
              <w:autoSpaceDN w:val="0"/>
              <w:adjustRightInd w:val="0"/>
              <w:jc w:val="right"/>
              <w:rPr>
                <w:bCs/>
                <w:color w:val="000000"/>
                <w:sz w:val="24"/>
                <w:szCs w:val="24"/>
              </w:rPr>
            </w:pPr>
            <w:r w:rsidRPr="00DD1750">
              <w:rPr>
                <w:bCs/>
                <w:color w:val="000000"/>
                <w:sz w:val="24"/>
                <w:szCs w:val="24"/>
              </w:rPr>
              <w:t>1.411.267</w:t>
            </w:r>
          </w:p>
        </w:tc>
        <w:tc>
          <w:tcPr>
            <w:tcW w:w="992" w:type="dxa"/>
            <w:shd w:val="clear" w:color="auto" w:fill="9CC2E5" w:themeFill="accent1" w:themeFillTint="99"/>
            <w:vAlign w:val="center"/>
          </w:tcPr>
          <w:p w:rsidR="00BB34A9" w:rsidRPr="00DD1750" w:rsidRDefault="00BB34A9" w:rsidP="00077197">
            <w:pPr>
              <w:widowControl w:val="0"/>
              <w:autoSpaceDE w:val="0"/>
              <w:autoSpaceDN w:val="0"/>
              <w:adjustRightInd w:val="0"/>
              <w:jc w:val="right"/>
              <w:rPr>
                <w:bCs/>
                <w:color w:val="000000"/>
                <w:sz w:val="24"/>
                <w:szCs w:val="24"/>
              </w:rPr>
            </w:pPr>
            <w:r w:rsidRPr="00DD1750">
              <w:rPr>
                <w:bCs/>
                <w:color w:val="000000"/>
                <w:sz w:val="24"/>
                <w:szCs w:val="24"/>
              </w:rPr>
              <w:t>164,54</w:t>
            </w:r>
          </w:p>
        </w:tc>
        <w:tc>
          <w:tcPr>
            <w:tcW w:w="812" w:type="dxa"/>
            <w:shd w:val="clear" w:color="auto" w:fill="9CC2E5" w:themeFill="accent1" w:themeFillTint="99"/>
            <w:vAlign w:val="center"/>
          </w:tcPr>
          <w:p w:rsidR="00BB34A9" w:rsidRPr="00DD1750" w:rsidRDefault="00BB34A9" w:rsidP="001A292B">
            <w:pPr>
              <w:widowControl w:val="0"/>
              <w:autoSpaceDE w:val="0"/>
              <w:autoSpaceDN w:val="0"/>
              <w:adjustRightInd w:val="0"/>
              <w:jc w:val="center"/>
              <w:rPr>
                <w:bCs/>
                <w:color w:val="000000"/>
                <w:sz w:val="24"/>
                <w:szCs w:val="24"/>
              </w:rPr>
            </w:pPr>
            <w:r w:rsidRPr="00DD1750">
              <w:rPr>
                <w:bCs/>
                <w:color w:val="000000"/>
                <w:sz w:val="24"/>
                <w:szCs w:val="24"/>
              </w:rPr>
              <w:t>69,76</w:t>
            </w:r>
          </w:p>
        </w:tc>
      </w:tr>
      <w:tr w:rsidR="006C2F77" w:rsidRPr="00DD1750" w:rsidTr="001C2B14">
        <w:trPr>
          <w:cnfStyle w:val="000000010000" w:firstRow="0" w:lastRow="0" w:firstColumn="0" w:lastColumn="0" w:oddVBand="0" w:evenVBand="0" w:oddHBand="0" w:evenHBand="1" w:firstRowFirstColumn="0" w:firstRowLastColumn="0" w:lastRowFirstColumn="0" w:lastRowLastColumn="0"/>
          <w:trHeight w:val="404"/>
        </w:trPr>
        <w:tc>
          <w:tcPr>
            <w:tcW w:w="921" w:type="dxa"/>
            <w:shd w:val="clear" w:color="auto" w:fill="FFD966" w:themeFill="accent4" w:themeFillTint="99"/>
            <w:vAlign w:val="center"/>
          </w:tcPr>
          <w:p w:rsidR="006C2F77" w:rsidRPr="00DD1750" w:rsidRDefault="006C2F77" w:rsidP="00077197">
            <w:pPr>
              <w:widowControl w:val="0"/>
              <w:autoSpaceDE w:val="0"/>
              <w:autoSpaceDN w:val="0"/>
              <w:adjustRightInd w:val="0"/>
              <w:jc w:val="center"/>
              <w:rPr>
                <w:b/>
                <w:color w:val="000000"/>
                <w:sz w:val="24"/>
                <w:szCs w:val="24"/>
              </w:rPr>
            </w:pPr>
            <w:r>
              <w:rPr>
                <w:b/>
                <w:color w:val="000000"/>
                <w:sz w:val="24"/>
                <w:szCs w:val="24"/>
              </w:rPr>
              <w:t>2016</w:t>
            </w:r>
          </w:p>
        </w:tc>
        <w:tc>
          <w:tcPr>
            <w:tcW w:w="1455" w:type="dxa"/>
            <w:shd w:val="clear" w:color="auto" w:fill="FFD966" w:themeFill="accent4" w:themeFillTint="99"/>
            <w:vAlign w:val="center"/>
          </w:tcPr>
          <w:p w:rsidR="006C2F77" w:rsidRPr="00DD1750" w:rsidRDefault="00172D9B" w:rsidP="00077197">
            <w:pPr>
              <w:widowControl w:val="0"/>
              <w:autoSpaceDE w:val="0"/>
              <w:autoSpaceDN w:val="0"/>
              <w:adjustRightInd w:val="0"/>
              <w:jc w:val="right"/>
              <w:rPr>
                <w:bCs/>
                <w:color w:val="000000"/>
                <w:sz w:val="24"/>
                <w:szCs w:val="24"/>
              </w:rPr>
            </w:pPr>
            <w:r>
              <w:rPr>
                <w:bCs/>
                <w:color w:val="000000"/>
                <w:sz w:val="24"/>
                <w:szCs w:val="24"/>
              </w:rPr>
              <w:t>3.544.598</w:t>
            </w:r>
          </w:p>
        </w:tc>
        <w:tc>
          <w:tcPr>
            <w:tcW w:w="1313" w:type="dxa"/>
            <w:shd w:val="clear" w:color="auto" w:fill="FFD966" w:themeFill="accent4" w:themeFillTint="99"/>
            <w:vAlign w:val="center"/>
          </w:tcPr>
          <w:p w:rsidR="006C2F77" w:rsidRPr="00DD1750" w:rsidRDefault="00172D9B" w:rsidP="00077197">
            <w:pPr>
              <w:widowControl w:val="0"/>
              <w:autoSpaceDE w:val="0"/>
              <w:autoSpaceDN w:val="0"/>
              <w:adjustRightInd w:val="0"/>
              <w:jc w:val="right"/>
              <w:rPr>
                <w:bCs/>
                <w:color w:val="000000"/>
                <w:sz w:val="24"/>
                <w:szCs w:val="24"/>
              </w:rPr>
            </w:pPr>
            <w:r>
              <w:rPr>
                <w:bCs/>
                <w:color w:val="000000"/>
                <w:sz w:val="24"/>
                <w:szCs w:val="24"/>
              </w:rPr>
              <w:t>2.109.192</w:t>
            </w:r>
          </w:p>
        </w:tc>
        <w:tc>
          <w:tcPr>
            <w:tcW w:w="1201" w:type="dxa"/>
            <w:shd w:val="clear" w:color="auto" w:fill="FFD966" w:themeFill="accent4" w:themeFillTint="99"/>
            <w:vAlign w:val="center"/>
          </w:tcPr>
          <w:p w:rsidR="006C2F77" w:rsidRPr="00DD1750" w:rsidRDefault="00172D9B" w:rsidP="001A292B">
            <w:pPr>
              <w:widowControl w:val="0"/>
              <w:autoSpaceDE w:val="0"/>
              <w:autoSpaceDN w:val="0"/>
              <w:adjustRightInd w:val="0"/>
              <w:jc w:val="center"/>
              <w:rPr>
                <w:bCs/>
                <w:color w:val="000000"/>
                <w:sz w:val="24"/>
                <w:szCs w:val="24"/>
              </w:rPr>
            </w:pPr>
            <w:r>
              <w:rPr>
                <w:bCs/>
                <w:color w:val="000000"/>
                <w:sz w:val="24"/>
                <w:szCs w:val="24"/>
              </w:rPr>
              <w:t>0,38</w:t>
            </w:r>
          </w:p>
        </w:tc>
        <w:tc>
          <w:tcPr>
            <w:tcW w:w="1314" w:type="dxa"/>
            <w:shd w:val="clear" w:color="auto" w:fill="FFD966" w:themeFill="accent4" w:themeFillTint="99"/>
            <w:vAlign w:val="center"/>
          </w:tcPr>
          <w:p w:rsidR="006C2F77" w:rsidRPr="00DD1750" w:rsidRDefault="00172D9B" w:rsidP="00077197">
            <w:pPr>
              <w:widowControl w:val="0"/>
              <w:autoSpaceDE w:val="0"/>
              <w:autoSpaceDN w:val="0"/>
              <w:adjustRightInd w:val="0"/>
              <w:jc w:val="right"/>
              <w:rPr>
                <w:bCs/>
                <w:color w:val="000000"/>
                <w:sz w:val="24"/>
                <w:szCs w:val="24"/>
              </w:rPr>
            </w:pPr>
            <w:r>
              <w:rPr>
                <w:bCs/>
                <w:color w:val="000000"/>
                <w:sz w:val="24"/>
                <w:szCs w:val="24"/>
              </w:rPr>
              <w:t>1.626.118</w:t>
            </w:r>
          </w:p>
        </w:tc>
        <w:tc>
          <w:tcPr>
            <w:tcW w:w="992" w:type="dxa"/>
            <w:shd w:val="clear" w:color="auto" w:fill="FFD966" w:themeFill="accent4" w:themeFillTint="99"/>
            <w:vAlign w:val="center"/>
          </w:tcPr>
          <w:p w:rsidR="006C2F77" w:rsidRPr="00DD1750" w:rsidRDefault="00172D9B" w:rsidP="00077197">
            <w:pPr>
              <w:widowControl w:val="0"/>
              <w:autoSpaceDE w:val="0"/>
              <w:autoSpaceDN w:val="0"/>
              <w:adjustRightInd w:val="0"/>
              <w:jc w:val="right"/>
              <w:rPr>
                <w:bCs/>
                <w:color w:val="000000"/>
                <w:sz w:val="24"/>
                <w:szCs w:val="24"/>
              </w:rPr>
            </w:pPr>
            <w:r>
              <w:rPr>
                <w:bCs/>
                <w:color w:val="000000"/>
                <w:sz w:val="24"/>
                <w:szCs w:val="24"/>
              </w:rPr>
              <w:t>129,71</w:t>
            </w:r>
          </w:p>
        </w:tc>
        <w:tc>
          <w:tcPr>
            <w:tcW w:w="812" w:type="dxa"/>
            <w:shd w:val="clear" w:color="auto" w:fill="FFD966" w:themeFill="accent4" w:themeFillTint="99"/>
            <w:vAlign w:val="center"/>
          </w:tcPr>
          <w:p w:rsidR="006C2F77" w:rsidRPr="00DD1750" w:rsidRDefault="00172D9B" w:rsidP="001A292B">
            <w:pPr>
              <w:widowControl w:val="0"/>
              <w:autoSpaceDE w:val="0"/>
              <w:autoSpaceDN w:val="0"/>
              <w:adjustRightInd w:val="0"/>
              <w:jc w:val="center"/>
              <w:rPr>
                <w:bCs/>
                <w:color w:val="000000"/>
                <w:sz w:val="24"/>
                <w:szCs w:val="24"/>
              </w:rPr>
            </w:pPr>
            <w:r>
              <w:rPr>
                <w:bCs/>
                <w:color w:val="000000"/>
                <w:sz w:val="24"/>
                <w:szCs w:val="24"/>
              </w:rPr>
              <w:t>59,50</w:t>
            </w:r>
          </w:p>
        </w:tc>
      </w:tr>
    </w:tbl>
    <w:p w:rsidR="000A3211" w:rsidRPr="00DD1750" w:rsidRDefault="000A3211" w:rsidP="00415A44">
      <w:pPr>
        <w:keepNext/>
        <w:widowControl w:val="0"/>
        <w:autoSpaceDE w:val="0"/>
        <w:autoSpaceDN w:val="0"/>
        <w:adjustRightInd w:val="0"/>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0A3211" w:rsidRPr="00DD1750" w:rsidRDefault="000A3211" w:rsidP="00FF5370">
      <w:pPr>
        <w:jc w:val="both"/>
        <w:rPr>
          <w:sz w:val="24"/>
          <w:szCs w:val="24"/>
        </w:rPr>
      </w:pPr>
    </w:p>
    <w:p w:rsidR="00987DF8" w:rsidRPr="00DD1750" w:rsidRDefault="00987DF8" w:rsidP="00BC1085">
      <w:pPr>
        <w:jc w:val="both"/>
        <w:rPr>
          <w:sz w:val="24"/>
          <w:szCs w:val="24"/>
        </w:rPr>
      </w:pPr>
    </w:p>
    <w:p w:rsidR="007D5A06" w:rsidRPr="00DD1750" w:rsidRDefault="007D5A06" w:rsidP="00BC1085">
      <w:pPr>
        <w:jc w:val="both"/>
        <w:rPr>
          <w:sz w:val="24"/>
          <w:szCs w:val="24"/>
        </w:rPr>
      </w:pPr>
    </w:p>
    <w:p w:rsidR="00D1141F" w:rsidRPr="00DD1750" w:rsidRDefault="00D1141F" w:rsidP="00BC1085">
      <w:pPr>
        <w:jc w:val="both"/>
        <w:rPr>
          <w:sz w:val="24"/>
          <w:szCs w:val="24"/>
        </w:rPr>
      </w:pPr>
    </w:p>
    <w:p w:rsidR="00473D5A" w:rsidRPr="00DD1750" w:rsidRDefault="00473D5A" w:rsidP="00BC1085">
      <w:pPr>
        <w:jc w:val="both"/>
        <w:rPr>
          <w:sz w:val="24"/>
          <w:szCs w:val="24"/>
        </w:rPr>
      </w:pPr>
    </w:p>
    <w:p w:rsidR="00BC363E" w:rsidRPr="00DD1750" w:rsidRDefault="00BC363E" w:rsidP="00BC363E">
      <w:pPr>
        <w:ind w:firstLine="708"/>
        <w:jc w:val="both"/>
        <w:rPr>
          <w:sz w:val="24"/>
          <w:szCs w:val="24"/>
        </w:rPr>
      </w:pPr>
    </w:p>
    <w:p w:rsidR="00BC1085" w:rsidRPr="00DD1750" w:rsidRDefault="004661AC" w:rsidP="00BC363E">
      <w:pPr>
        <w:ind w:firstLine="708"/>
        <w:jc w:val="both"/>
        <w:rPr>
          <w:sz w:val="24"/>
          <w:szCs w:val="24"/>
        </w:rPr>
      </w:pPr>
      <w:r w:rsidRPr="00DD1750">
        <w:rPr>
          <w:sz w:val="24"/>
          <w:szCs w:val="24"/>
        </w:rPr>
        <w:t>İ</w:t>
      </w:r>
      <w:r w:rsidR="00BC363E" w:rsidRPr="00DD1750">
        <w:rPr>
          <w:sz w:val="24"/>
          <w:szCs w:val="24"/>
        </w:rPr>
        <w:t xml:space="preserve">limiz </w:t>
      </w:r>
      <w:r w:rsidRPr="00DD1750">
        <w:rPr>
          <w:sz w:val="24"/>
          <w:szCs w:val="24"/>
        </w:rPr>
        <w:t>ülkemiz</w:t>
      </w:r>
      <w:r w:rsidR="006C56E3" w:rsidRPr="00DD1750">
        <w:rPr>
          <w:sz w:val="24"/>
          <w:szCs w:val="24"/>
        </w:rPr>
        <w:t>in</w:t>
      </w:r>
      <w:r w:rsidRPr="00DD1750">
        <w:rPr>
          <w:sz w:val="24"/>
          <w:szCs w:val="24"/>
        </w:rPr>
        <w:t xml:space="preserve"> geliri giderinden fazla olan birkaç il</w:t>
      </w:r>
      <w:r w:rsidR="006C56E3" w:rsidRPr="00DD1750">
        <w:rPr>
          <w:sz w:val="24"/>
          <w:szCs w:val="24"/>
        </w:rPr>
        <w:t>in</w:t>
      </w:r>
      <w:r w:rsidRPr="00DD1750">
        <w:rPr>
          <w:sz w:val="24"/>
          <w:szCs w:val="24"/>
        </w:rPr>
        <w:t>den biridir.</w:t>
      </w:r>
      <w:r w:rsidR="00172D9B">
        <w:rPr>
          <w:sz w:val="24"/>
          <w:szCs w:val="24"/>
        </w:rPr>
        <w:t xml:space="preserve"> </w:t>
      </w:r>
      <w:r w:rsidR="00BC1085" w:rsidRPr="00DD1750">
        <w:rPr>
          <w:sz w:val="24"/>
          <w:szCs w:val="24"/>
        </w:rPr>
        <w:t>201</w:t>
      </w:r>
      <w:r w:rsidR="00172D9B">
        <w:rPr>
          <w:sz w:val="24"/>
          <w:szCs w:val="24"/>
        </w:rPr>
        <w:t>5</w:t>
      </w:r>
      <w:r w:rsidR="00BC1085" w:rsidRPr="00DD1750">
        <w:rPr>
          <w:sz w:val="24"/>
          <w:szCs w:val="24"/>
        </w:rPr>
        <w:t xml:space="preserve"> yılında genel bütçe vergi gelirlerinin </w:t>
      </w:r>
      <w:r w:rsidR="00E87954" w:rsidRPr="00DD1750">
        <w:rPr>
          <w:sz w:val="24"/>
          <w:szCs w:val="24"/>
        </w:rPr>
        <w:t>tahsilâtında</w:t>
      </w:r>
      <w:r w:rsidR="00DD1750">
        <w:rPr>
          <w:sz w:val="24"/>
          <w:szCs w:val="24"/>
        </w:rPr>
        <w:t xml:space="preserve"> </w:t>
      </w:r>
      <w:r w:rsidR="00172D9B">
        <w:rPr>
          <w:sz w:val="24"/>
          <w:szCs w:val="24"/>
        </w:rPr>
        <w:t xml:space="preserve">Zonguldak 14. sırada yer alırken, 2016 yılı sıralamasında ise 18. </w:t>
      </w:r>
      <w:r w:rsidR="00BC1085" w:rsidRPr="00DD1750">
        <w:rPr>
          <w:sz w:val="24"/>
          <w:szCs w:val="24"/>
        </w:rPr>
        <w:t>olup ülke ekonomisine de önemli katkı sağlamaktadır.</w:t>
      </w:r>
    </w:p>
    <w:p w:rsidR="008F591C" w:rsidRPr="00DD1750" w:rsidRDefault="008F591C" w:rsidP="00BC1085">
      <w:pPr>
        <w:jc w:val="both"/>
        <w:rPr>
          <w:sz w:val="24"/>
          <w:szCs w:val="24"/>
        </w:rPr>
      </w:pPr>
    </w:p>
    <w:p w:rsidR="008F591C" w:rsidRPr="00DD1750" w:rsidRDefault="008F591C"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Pr="00DD1750" w:rsidRDefault="00493090" w:rsidP="00BC1085">
      <w:pPr>
        <w:jc w:val="both"/>
        <w:rPr>
          <w:sz w:val="24"/>
          <w:szCs w:val="24"/>
        </w:rPr>
      </w:pPr>
    </w:p>
    <w:p w:rsidR="00493090" w:rsidRDefault="00493090" w:rsidP="00BC1085">
      <w:pPr>
        <w:jc w:val="both"/>
        <w:rPr>
          <w:sz w:val="24"/>
          <w:szCs w:val="24"/>
        </w:rPr>
      </w:pPr>
    </w:p>
    <w:p w:rsidR="001C4CB9" w:rsidRDefault="001C4CB9" w:rsidP="00BC1085">
      <w:pPr>
        <w:jc w:val="both"/>
        <w:rPr>
          <w:sz w:val="24"/>
          <w:szCs w:val="24"/>
        </w:rPr>
      </w:pPr>
    </w:p>
    <w:p w:rsidR="001C4CB9" w:rsidRDefault="001C4CB9" w:rsidP="00BC1085">
      <w:pPr>
        <w:jc w:val="both"/>
        <w:rPr>
          <w:sz w:val="24"/>
          <w:szCs w:val="24"/>
        </w:rPr>
      </w:pPr>
    </w:p>
    <w:p w:rsidR="001C4CB9" w:rsidRDefault="001C4CB9" w:rsidP="00BC1085">
      <w:pPr>
        <w:jc w:val="both"/>
        <w:rPr>
          <w:sz w:val="24"/>
          <w:szCs w:val="24"/>
        </w:rPr>
      </w:pPr>
    </w:p>
    <w:p w:rsidR="001C4CB9" w:rsidRDefault="001C4CB9" w:rsidP="00BC1085">
      <w:pPr>
        <w:jc w:val="both"/>
        <w:rPr>
          <w:sz w:val="24"/>
          <w:szCs w:val="24"/>
        </w:rPr>
      </w:pPr>
    </w:p>
    <w:p w:rsidR="001C4CB9" w:rsidRDefault="001C4CB9"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Default="00E73D92" w:rsidP="00BC1085">
      <w:pPr>
        <w:jc w:val="both"/>
        <w:rPr>
          <w:sz w:val="24"/>
          <w:szCs w:val="24"/>
        </w:rPr>
      </w:pPr>
    </w:p>
    <w:p w:rsidR="00E73D92" w:rsidRPr="00DD1750" w:rsidRDefault="00E73D92" w:rsidP="00BC1085">
      <w:pPr>
        <w:jc w:val="both"/>
        <w:rPr>
          <w:sz w:val="24"/>
          <w:szCs w:val="24"/>
        </w:rPr>
      </w:pPr>
    </w:p>
    <w:p w:rsidR="00375F7F" w:rsidRPr="00DD1750" w:rsidRDefault="00375F7F" w:rsidP="00EA06D3">
      <w:pPr>
        <w:pStyle w:val="ResimYazs"/>
        <w:rPr>
          <w:rFonts w:ascii="Times New Roman" w:hAnsi="Times New Roman"/>
        </w:rPr>
      </w:pPr>
    </w:p>
    <w:p w:rsidR="007C64E4" w:rsidRPr="00DD1750" w:rsidRDefault="007C64E4" w:rsidP="00EA06D3">
      <w:pPr>
        <w:pStyle w:val="ResimYazs"/>
        <w:rPr>
          <w:rFonts w:ascii="Times New Roman" w:hAnsi="Times New Roman"/>
        </w:rPr>
      </w:pPr>
      <w:bookmarkStart w:id="31" w:name="_Toc474919000"/>
      <w:r w:rsidRPr="00DD1750">
        <w:rPr>
          <w:rFonts w:ascii="Times New Roman" w:hAnsi="Times New Roman"/>
        </w:rPr>
        <w:t>TABLO-</w:t>
      </w:r>
      <w:r w:rsidR="00AF00FE">
        <w:rPr>
          <w:rFonts w:ascii="Times New Roman" w:hAnsi="Times New Roman"/>
        </w:rPr>
        <w:t>10</w:t>
      </w:r>
      <w:r w:rsidRPr="00DD1750">
        <w:rPr>
          <w:rFonts w:ascii="Times New Roman" w:hAnsi="Times New Roman"/>
        </w:rPr>
        <w:t xml:space="preserve"> ZONGULDAK VERGİ DAİRESİNE KAYITLI MÜKELLEF SAYISI</w:t>
      </w:r>
      <w:bookmarkEnd w:id="31"/>
    </w:p>
    <w:p w:rsidR="00FB77AA" w:rsidRPr="00DD1750" w:rsidRDefault="00FB77AA" w:rsidP="00FB77AA">
      <w:pPr>
        <w:widowControl w:val="0"/>
        <w:tabs>
          <w:tab w:val="left" w:pos="709"/>
        </w:tabs>
        <w:autoSpaceDE w:val="0"/>
        <w:autoSpaceDN w:val="0"/>
        <w:adjustRightInd w:val="0"/>
        <w:ind w:left="709" w:hanging="142"/>
        <w:rPr>
          <w:i/>
          <w:iCs/>
          <w:color w:val="000000"/>
        </w:rPr>
      </w:pPr>
    </w:p>
    <w:p w:rsidR="00FB77AA" w:rsidRPr="00DD1750" w:rsidRDefault="00FB77AA" w:rsidP="00FB77AA">
      <w:pPr>
        <w:widowControl w:val="0"/>
        <w:autoSpaceDE w:val="0"/>
        <w:autoSpaceDN w:val="0"/>
        <w:adjustRightInd w:val="0"/>
        <w:ind w:left="6372"/>
        <w:rPr>
          <w:b/>
          <w:bCs/>
          <w:i/>
          <w:iCs/>
          <w:color w:val="000000"/>
          <w:sz w:val="8"/>
          <w:szCs w:val="8"/>
        </w:rPr>
      </w:pPr>
      <w:r w:rsidRPr="00DD1750">
        <w:rPr>
          <w:color w:val="000000"/>
          <w:sz w:val="8"/>
          <w:szCs w:val="8"/>
        </w:rPr>
        <w:tab/>
      </w:r>
    </w:p>
    <w:tbl>
      <w:tblPr>
        <w:tblStyle w:val="TabloListe8"/>
        <w:tblW w:w="10333" w:type="dxa"/>
        <w:tblInd w:w="-444"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ayout w:type="fixed"/>
        <w:tblLook w:val="0000" w:firstRow="0" w:lastRow="0" w:firstColumn="0" w:lastColumn="0" w:noHBand="0" w:noVBand="0"/>
      </w:tblPr>
      <w:tblGrid>
        <w:gridCol w:w="1552"/>
        <w:gridCol w:w="850"/>
        <w:gridCol w:w="1134"/>
        <w:gridCol w:w="1134"/>
        <w:gridCol w:w="1134"/>
        <w:gridCol w:w="851"/>
        <w:gridCol w:w="1276"/>
        <w:gridCol w:w="1134"/>
        <w:gridCol w:w="1268"/>
      </w:tblGrid>
      <w:tr w:rsidR="000C06E0" w:rsidRPr="00DD1750" w:rsidTr="00FF48CF">
        <w:trPr>
          <w:cnfStyle w:val="000000100000" w:firstRow="0" w:lastRow="0" w:firstColumn="0" w:lastColumn="0" w:oddVBand="0" w:evenVBand="0" w:oddHBand="1" w:evenHBand="0" w:firstRowFirstColumn="0" w:firstRowLastColumn="0" w:lastRowFirstColumn="0" w:lastRowLastColumn="0"/>
          <w:trHeight w:val="624"/>
        </w:trPr>
        <w:tc>
          <w:tcPr>
            <w:tcW w:w="1552" w:type="dxa"/>
            <w:vMerge w:val="restart"/>
            <w:shd w:val="clear" w:color="auto" w:fill="E2EFD9" w:themeFill="accent6" w:themeFillTint="33"/>
            <w:vAlign w:val="center"/>
          </w:tcPr>
          <w:p w:rsidR="004233C6" w:rsidRPr="00DD1750" w:rsidRDefault="004233C6" w:rsidP="00260CA6">
            <w:pPr>
              <w:widowControl w:val="0"/>
              <w:autoSpaceDE w:val="0"/>
              <w:autoSpaceDN w:val="0"/>
              <w:adjustRightInd w:val="0"/>
              <w:jc w:val="center"/>
              <w:rPr>
                <w:b/>
                <w:bCs/>
                <w:color w:val="000000"/>
                <w:sz w:val="24"/>
                <w:szCs w:val="24"/>
              </w:rPr>
            </w:pPr>
            <w:r w:rsidRPr="00DD1750">
              <w:rPr>
                <w:b/>
                <w:bCs/>
                <w:color w:val="000000"/>
                <w:sz w:val="24"/>
                <w:szCs w:val="24"/>
              </w:rPr>
              <w:t>İLÇESİ</w:t>
            </w:r>
          </w:p>
        </w:tc>
        <w:tc>
          <w:tcPr>
            <w:tcW w:w="4252" w:type="dxa"/>
            <w:gridSpan w:val="4"/>
            <w:shd w:val="clear" w:color="auto" w:fill="E2EFD9" w:themeFill="accent6" w:themeFillTint="33"/>
            <w:vAlign w:val="center"/>
          </w:tcPr>
          <w:p w:rsidR="004233C6" w:rsidRPr="00DD1750" w:rsidRDefault="007C64E4" w:rsidP="00DA7397">
            <w:pPr>
              <w:jc w:val="center"/>
              <w:rPr>
                <w:b/>
                <w:sz w:val="24"/>
                <w:szCs w:val="24"/>
              </w:rPr>
            </w:pPr>
            <w:r w:rsidRPr="00DD1750">
              <w:rPr>
                <w:b/>
                <w:sz w:val="24"/>
                <w:szCs w:val="24"/>
              </w:rPr>
              <w:t>201</w:t>
            </w:r>
            <w:r w:rsidR="00B5229C">
              <w:rPr>
                <w:b/>
                <w:sz w:val="24"/>
                <w:szCs w:val="24"/>
              </w:rPr>
              <w:t>5</w:t>
            </w:r>
          </w:p>
        </w:tc>
        <w:tc>
          <w:tcPr>
            <w:tcW w:w="4529" w:type="dxa"/>
            <w:gridSpan w:val="4"/>
            <w:shd w:val="clear" w:color="auto" w:fill="E2EFD9" w:themeFill="accent6" w:themeFillTint="33"/>
            <w:vAlign w:val="center"/>
          </w:tcPr>
          <w:p w:rsidR="004233C6" w:rsidRPr="00DD1750" w:rsidRDefault="007C64E4" w:rsidP="00DA7397">
            <w:pPr>
              <w:jc w:val="center"/>
              <w:rPr>
                <w:b/>
                <w:sz w:val="24"/>
                <w:szCs w:val="24"/>
              </w:rPr>
            </w:pPr>
            <w:r w:rsidRPr="00DD1750">
              <w:rPr>
                <w:b/>
                <w:sz w:val="24"/>
                <w:szCs w:val="24"/>
              </w:rPr>
              <w:t>201</w:t>
            </w:r>
            <w:r w:rsidR="00172D9B">
              <w:rPr>
                <w:b/>
                <w:sz w:val="24"/>
                <w:szCs w:val="24"/>
              </w:rPr>
              <w:t>6</w:t>
            </w:r>
          </w:p>
        </w:tc>
      </w:tr>
      <w:tr w:rsidR="00B5229C" w:rsidRPr="00DD1750" w:rsidTr="00FF48CF">
        <w:trPr>
          <w:cnfStyle w:val="000000010000" w:firstRow="0" w:lastRow="0" w:firstColumn="0" w:lastColumn="0" w:oddVBand="0" w:evenVBand="0" w:oddHBand="0" w:evenHBand="1" w:firstRowFirstColumn="0" w:firstRowLastColumn="0" w:lastRowFirstColumn="0" w:lastRowLastColumn="0"/>
          <w:trHeight w:val="720"/>
        </w:trPr>
        <w:tc>
          <w:tcPr>
            <w:tcW w:w="1552" w:type="dxa"/>
            <w:vMerge/>
            <w:shd w:val="clear" w:color="auto" w:fill="E2EFD9" w:themeFill="accent6" w:themeFillTint="33"/>
          </w:tcPr>
          <w:p w:rsidR="00B5229C" w:rsidRPr="00DD1750" w:rsidRDefault="00B5229C" w:rsidP="00B5229C">
            <w:pPr>
              <w:widowControl w:val="0"/>
              <w:autoSpaceDE w:val="0"/>
              <w:autoSpaceDN w:val="0"/>
              <w:adjustRightInd w:val="0"/>
              <w:rPr>
                <w:b/>
                <w:bCs/>
                <w:color w:val="000000"/>
                <w:sz w:val="24"/>
                <w:szCs w:val="24"/>
              </w:rPr>
            </w:pPr>
          </w:p>
        </w:tc>
        <w:tc>
          <w:tcPr>
            <w:tcW w:w="850" w:type="dxa"/>
            <w:shd w:val="clear" w:color="auto" w:fill="E2EFD9" w:themeFill="accent6" w:themeFillTint="33"/>
            <w:vAlign w:val="center"/>
          </w:tcPr>
          <w:p w:rsidR="00B5229C" w:rsidRPr="00DD1750" w:rsidRDefault="00B5229C" w:rsidP="00B5229C">
            <w:pPr>
              <w:widowControl w:val="0"/>
              <w:autoSpaceDE w:val="0"/>
              <w:autoSpaceDN w:val="0"/>
              <w:adjustRightInd w:val="0"/>
              <w:jc w:val="center"/>
              <w:rPr>
                <w:b/>
                <w:bCs/>
                <w:color w:val="000000"/>
              </w:rPr>
            </w:pPr>
            <w:r w:rsidRPr="00DD1750">
              <w:rPr>
                <w:b/>
              </w:rPr>
              <w:t>K.V.</w:t>
            </w:r>
          </w:p>
        </w:tc>
        <w:tc>
          <w:tcPr>
            <w:tcW w:w="1134" w:type="dxa"/>
            <w:shd w:val="clear" w:color="auto" w:fill="E2EFD9" w:themeFill="accent6" w:themeFillTint="33"/>
            <w:vAlign w:val="center"/>
          </w:tcPr>
          <w:p w:rsidR="00B5229C" w:rsidRPr="00DD1750" w:rsidRDefault="00B5229C" w:rsidP="00B5229C">
            <w:pPr>
              <w:jc w:val="center"/>
              <w:rPr>
                <w:b/>
              </w:rPr>
            </w:pPr>
            <w:r w:rsidRPr="00DD1750">
              <w:rPr>
                <w:b/>
              </w:rPr>
              <w:t>G.V.</w:t>
            </w:r>
          </w:p>
          <w:p w:rsidR="00B5229C" w:rsidRPr="00DD1750" w:rsidRDefault="00B5229C" w:rsidP="00B5229C">
            <w:pPr>
              <w:widowControl w:val="0"/>
              <w:autoSpaceDE w:val="0"/>
              <w:autoSpaceDN w:val="0"/>
              <w:adjustRightInd w:val="0"/>
              <w:jc w:val="center"/>
              <w:rPr>
                <w:b/>
                <w:bCs/>
                <w:color w:val="000000"/>
              </w:rPr>
            </w:pPr>
            <w:r w:rsidRPr="00DD1750">
              <w:rPr>
                <w:b/>
              </w:rPr>
              <w:t>(Gerçek)</w:t>
            </w:r>
          </w:p>
        </w:tc>
        <w:tc>
          <w:tcPr>
            <w:tcW w:w="1134" w:type="dxa"/>
            <w:shd w:val="clear" w:color="auto" w:fill="E2EFD9" w:themeFill="accent6" w:themeFillTint="33"/>
            <w:vAlign w:val="center"/>
          </w:tcPr>
          <w:p w:rsidR="00B5229C" w:rsidRPr="00DD1750" w:rsidRDefault="00B5229C" w:rsidP="00B5229C">
            <w:pPr>
              <w:widowControl w:val="0"/>
              <w:autoSpaceDE w:val="0"/>
              <w:autoSpaceDN w:val="0"/>
              <w:adjustRightInd w:val="0"/>
              <w:jc w:val="center"/>
              <w:rPr>
                <w:b/>
                <w:bCs/>
                <w:color w:val="000000"/>
              </w:rPr>
            </w:pPr>
            <w:r w:rsidRPr="00DD1750">
              <w:rPr>
                <w:b/>
              </w:rPr>
              <w:t>G.V.</w:t>
            </w:r>
            <w:r w:rsidRPr="00DD1750">
              <w:rPr>
                <w:b/>
              </w:rPr>
              <w:br/>
              <w:t>(Basit U)</w:t>
            </w:r>
          </w:p>
        </w:tc>
        <w:tc>
          <w:tcPr>
            <w:tcW w:w="1134" w:type="dxa"/>
            <w:shd w:val="clear" w:color="auto" w:fill="E2EFD9" w:themeFill="accent6" w:themeFillTint="33"/>
            <w:vAlign w:val="center"/>
          </w:tcPr>
          <w:p w:rsidR="00B5229C" w:rsidRPr="00DD1750" w:rsidRDefault="00B5229C" w:rsidP="00B5229C">
            <w:pPr>
              <w:widowControl w:val="0"/>
              <w:autoSpaceDE w:val="0"/>
              <w:autoSpaceDN w:val="0"/>
              <w:adjustRightInd w:val="0"/>
              <w:jc w:val="center"/>
              <w:rPr>
                <w:b/>
                <w:bCs/>
                <w:color w:val="000000"/>
              </w:rPr>
            </w:pPr>
            <w:r w:rsidRPr="00DD1750">
              <w:rPr>
                <w:b/>
                <w:bCs/>
                <w:color w:val="000000"/>
              </w:rPr>
              <w:t>TOPLAM</w:t>
            </w:r>
          </w:p>
        </w:tc>
        <w:tc>
          <w:tcPr>
            <w:tcW w:w="851" w:type="dxa"/>
            <w:shd w:val="clear" w:color="auto" w:fill="E2EFD9" w:themeFill="accent6" w:themeFillTint="33"/>
            <w:vAlign w:val="center"/>
          </w:tcPr>
          <w:p w:rsidR="00B5229C" w:rsidRPr="00DD1750" w:rsidRDefault="00B5229C" w:rsidP="00B5229C">
            <w:pPr>
              <w:widowControl w:val="0"/>
              <w:autoSpaceDE w:val="0"/>
              <w:autoSpaceDN w:val="0"/>
              <w:adjustRightInd w:val="0"/>
              <w:jc w:val="center"/>
              <w:rPr>
                <w:b/>
                <w:bCs/>
                <w:color w:val="000000"/>
              </w:rPr>
            </w:pPr>
            <w:r w:rsidRPr="00DD1750">
              <w:rPr>
                <w:b/>
              </w:rPr>
              <w:t>K.V.</w:t>
            </w:r>
          </w:p>
        </w:tc>
        <w:tc>
          <w:tcPr>
            <w:tcW w:w="1276" w:type="dxa"/>
            <w:shd w:val="clear" w:color="auto" w:fill="E2EFD9" w:themeFill="accent6" w:themeFillTint="33"/>
            <w:vAlign w:val="center"/>
          </w:tcPr>
          <w:p w:rsidR="00B5229C" w:rsidRPr="00DD1750" w:rsidRDefault="00B5229C" w:rsidP="00B5229C">
            <w:pPr>
              <w:jc w:val="center"/>
              <w:rPr>
                <w:b/>
              </w:rPr>
            </w:pPr>
            <w:r w:rsidRPr="00DD1750">
              <w:rPr>
                <w:b/>
              </w:rPr>
              <w:t>G.V.</w:t>
            </w:r>
          </w:p>
          <w:p w:rsidR="00B5229C" w:rsidRPr="00DD1750" w:rsidRDefault="00B5229C" w:rsidP="00B5229C">
            <w:pPr>
              <w:widowControl w:val="0"/>
              <w:autoSpaceDE w:val="0"/>
              <w:autoSpaceDN w:val="0"/>
              <w:adjustRightInd w:val="0"/>
              <w:jc w:val="center"/>
              <w:rPr>
                <w:b/>
                <w:bCs/>
                <w:color w:val="000000"/>
              </w:rPr>
            </w:pPr>
            <w:r w:rsidRPr="00DD1750">
              <w:rPr>
                <w:b/>
              </w:rPr>
              <w:t>(Gerçek)</w:t>
            </w:r>
          </w:p>
        </w:tc>
        <w:tc>
          <w:tcPr>
            <w:tcW w:w="1134" w:type="dxa"/>
            <w:shd w:val="clear" w:color="auto" w:fill="E2EFD9" w:themeFill="accent6" w:themeFillTint="33"/>
            <w:vAlign w:val="center"/>
          </w:tcPr>
          <w:p w:rsidR="00B5229C" w:rsidRPr="00DD1750" w:rsidRDefault="00B5229C" w:rsidP="00B5229C">
            <w:pPr>
              <w:widowControl w:val="0"/>
              <w:autoSpaceDE w:val="0"/>
              <w:autoSpaceDN w:val="0"/>
              <w:adjustRightInd w:val="0"/>
              <w:jc w:val="center"/>
              <w:rPr>
                <w:b/>
                <w:bCs/>
                <w:color w:val="000000"/>
              </w:rPr>
            </w:pPr>
            <w:r w:rsidRPr="00DD1750">
              <w:rPr>
                <w:b/>
              </w:rPr>
              <w:t>G.V.</w:t>
            </w:r>
            <w:r w:rsidRPr="00DD1750">
              <w:rPr>
                <w:b/>
              </w:rPr>
              <w:br/>
              <w:t>(Basit U)</w:t>
            </w:r>
          </w:p>
        </w:tc>
        <w:tc>
          <w:tcPr>
            <w:tcW w:w="1268" w:type="dxa"/>
            <w:shd w:val="clear" w:color="auto" w:fill="E2EFD9" w:themeFill="accent6" w:themeFillTint="33"/>
            <w:vAlign w:val="center"/>
          </w:tcPr>
          <w:p w:rsidR="00B5229C" w:rsidRPr="00DD1750" w:rsidRDefault="00B5229C" w:rsidP="00B5229C">
            <w:pPr>
              <w:widowControl w:val="0"/>
              <w:autoSpaceDE w:val="0"/>
              <w:autoSpaceDN w:val="0"/>
              <w:adjustRightInd w:val="0"/>
              <w:jc w:val="center"/>
              <w:rPr>
                <w:b/>
                <w:bCs/>
                <w:color w:val="000000"/>
              </w:rPr>
            </w:pPr>
            <w:r w:rsidRPr="00DD1750">
              <w:rPr>
                <w:b/>
                <w:bCs/>
                <w:color w:val="000000"/>
              </w:rPr>
              <w:t>TOPLAM</w:t>
            </w:r>
          </w:p>
        </w:tc>
      </w:tr>
      <w:tr w:rsidR="00B5229C" w:rsidRPr="00DD1750" w:rsidTr="00F6584B">
        <w:trPr>
          <w:cnfStyle w:val="000000100000" w:firstRow="0" w:lastRow="0" w:firstColumn="0" w:lastColumn="0" w:oddVBand="0" w:evenVBand="0" w:oddHBand="1" w:evenHBand="0" w:firstRowFirstColumn="0" w:firstRowLastColumn="0" w:lastRowFirstColumn="0" w:lastRowLastColumn="0"/>
          <w:trHeight w:val="429"/>
        </w:trPr>
        <w:tc>
          <w:tcPr>
            <w:tcW w:w="1552" w:type="dxa"/>
            <w:shd w:val="clear" w:color="auto" w:fill="9CC2E5" w:themeFill="accent1"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MERKEZ</w:t>
            </w:r>
          </w:p>
        </w:tc>
        <w:tc>
          <w:tcPr>
            <w:tcW w:w="850"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748</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8.414</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3.022</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12.184</w:t>
            </w:r>
          </w:p>
        </w:tc>
        <w:tc>
          <w:tcPr>
            <w:tcW w:w="851"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753</w:t>
            </w:r>
          </w:p>
        </w:tc>
        <w:tc>
          <w:tcPr>
            <w:tcW w:w="1276"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8.636</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3.004</w:t>
            </w:r>
          </w:p>
        </w:tc>
        <w:tc>
          <w:tcPr>
            <w:tcW w:w="1268"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12.393</w:t>
            </w:r>
          </w:p>
        </w:tc>
      </w:tr>
      <w:tr w:rsidR="00B5229C" w:rsidRPr="00DD1750" w:rsidTr="00F6584B">
        <w:trPr>
          <w:cnfStyle w:val="000000010000" w:firstRow="0" w:lastRow="0" w:firstColumn="0" w:lastColumn="0" w:oddVBand="0" w:evenVBand="0" w:oddHBand="0" w:evenHBand="1" w:firstRowFirstColumn="0" w:firstRowLastColumn="0" w:lastRowFirstColumn="0" w:lastRowLastColumn="0"/>
          <w:trHeight w:val="429"/>
        </w:trPr>
        <w:tc>
          <w:tcPr>
            <w:tcW w:w="1552" w:type="dxa"/>
            <w:shd w:val="clear" w:color="auto" w:fill="FFD966" w:themeFill="accent4"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ALAPLI</w:t>
            </w:r>
          </w:p>
        </w:tc>
        <w:tc>
          <w:tcPr>
            <w:tcW w:w="850"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149</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1.097</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568</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1.814</w:t>
            </w:r>
          </w:p>
        </w:tc>
        <w:tc>
          <w:tcPr>
            <w:tcW w:w="851"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142</w:t>
            </w:r>
          </w:p>
        </w:tc>
        <w:tc>
          <w:tcPr>
            <w:tcW w:w="1276"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1.128</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580</w:t>
            </w:r>
          </w:p>
        </w:tc>
        <w:tc>
          <w:tcPr>
            <w:tcW w:w="1268"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1.850</w:t>
            </w:r>
          </w:p>
        </w:tc>
      </w:tr>
      <w:tr w:rsidR="00B5229C" w:rsidRPr="00DD1750" w:rsidTr="00F6584B">
        <w:trPr>
          <w:cnfStyle w:val="000000100000" w:firstRow="0" w:lastRow="0" w:firstColumn="0" w:lastColumn="0" w:oddVBand="0" w:evenVBand="0" w:oddHBand="1" w:evenHBand="0" w:firstRowFirstColumn="0" w:firstRowLastColumn="0" w:lastRowFirstColumn="0" w:lastRowLastColumn="0"/>
          <w:trHeight w:val="429"/>
        </w:trPr>
        <w:tc>
          <w:tcPr>
            <w:tcW w:w="1552" w:type="dxa"/>
            <w:shd w:val="clear" w:color="auto" w:fill="9CC2E5" w:themeFill="accent1"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ÇAYCUMA</w:t>
            </w:r>
          </w:p>
        </w:tc>
        <w:tc>
          <w:tcPr>
            <w:tcW w:w="850"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285</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2.697</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1.685</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4.667</w:t>
            </w:r>
          </w:p>
        </w:tc>
        <w:tc>
          <w:tcPr>
            <w:tcW w:w="851"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278</w:t>
            </w:r>
          </w:p>
        </w:tc>
        <w:tc>
          <w:tcPr>
            <w:tcW w:w="1276"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2.701</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1.728</w:t>
            </w:r>
          </w:p>
        </w:tc>
        <w:tc>
          <w:tcPr>
            <w:tcW w:w="1268"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4.707</w:t>
            </w:r>
          </w:p>
        </w:tc>
      </w:tr>
      <w:tr w:rsidR="00B5229C" w:rsidRPr="00DD1750" w:rsidTr="00F6584B">
        <w:trPr>
          <w:cnfStyle w:val="000000010000" w:firstRow="0" w:lastRow="0" w:firstColumn="0" w:lastColumn="0" w:oddVBand="0" w:evenVBand="0" w:oddHBand="0" w:evenHBand="1" w:firstRowFirstColumn="0" w:firstRowLastColumn="0" w:lastRowFirstColumn="0" w:lastRowLastColumn="0"/>
          <w:trHeight w:val="429"/>
        </w:trPr>
        <w:tc>
          <w:tcPr>
            <w:tcW w:w="1552" w:type="dxa"/>
            <w:shd w:val="clear" w:color="auto" w:fill="FFD966" w:themeFill="accent4"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DEVREK</w:t>
            </w:r>
          </w:p>
        </w:tc>
        <w:tc>
          <w:tcPr>
            <w:tcW w:w="850"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241</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2.213</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981</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3.435</w:t>
            </w:r>
          </w:p>
        </w:tc>
        <w:tc>
          <w:tcPr>
            <w:tcW w:w="851"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238</w:t>
            </w:r>
          </w:p>
        </w:tc>
        <w:tc>
          <w:tcPr>
            <w:tcW w:w="1276"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2.286</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1.015</w:t>
            </w:r>
          </w:p>
        </w:tc>
        <w:tc>
          <w:tcPr>
            <w:tcW w:w="1268"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3.539</w:t>
            </w:r>
          </w:p>
        </w:tc>
      </w:tr>
      <w:tr w:rsidR="00B5229C" w:rsidRPr="00DD1750" w:rsidTr="00F6584B">
        <w:trPr>
          <w:cnfStyle w:val="000000100000" w:firstRow="0" w:lastRow="0" w:firstColumn="0" w:lastColumn="0" w:oddVBand="0" w:evenVBand="0" w:oddHBand="1" w:evenHBand="0" w:firstRowFirstColumn="0" w:firstRowLastColumn="0" w:lastRowFirstColumn="0" w:lastRowLastColumn="0"/>
          <w:trHeight w:val="429"/>
        </w:trPr>
        <w:tc>
          <w:tcPr>
            <w:tcW w:w="1552" w:type="dxa"/>
            <w:shd w:val="clear" w:color="auto" w:fill="9CC2E5" w:themeFill="accent1"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KDZ.</w:t>
            </w:r>
          </w:p>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EREĞLİ</w:t>
            </w:r>
          </w:p>
        </w:tc>
        <w:tc>
          <w:tcPr>
            <w:tcW w:w="850"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918</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7.291</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1.625</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9.834</w:t>
            </w:r>
          </w:p>
        </w:tc>
        <w:tc>
          <w:tcPr>
            <w:tcW w:w="851" w:type="dxa"/>
            <w:shd w:val="clear" w:color="auto" w:fill="9CC2E5" w:themeFill="accent1"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930</w:t>
            </w:r>
          </w:p>
        </w:tc>
        <w:tc>
          <w:tcPr>
            <w:tcW w:w="1276"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7.325</w:t>
            </w:r>
          </w:p>
        </w:tc>
        <w:tc>
          <w:tcPr>
            <w:tcW w:w="1134"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1.689</w:t>
            </w:r>
          </w:p>
        </w:tc>
        <w:tc>
          <w:tcPr>
            <w:tcW w:w="1268" w:type="dxa"/>
            <w:shd w:val="clear" w:color="auto" w:fill="9CC2E5" w:themeFill="accent1"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9.944</w:t>
            </w:r>
          </w:p>
        </w:tc>
      </w:tr>
      <w:tr w:rsidR="00B5229C" w:rsidRPr="00DD1750" w:rsidTr="00F6584B">
        <w:trPr>
          <w:cnfStyle w:val="000000010000" w:firstRow="0" w:lastRow="0" w:firstColumn="0" w:lastColumn="0" w:oddVBand="0" w:evenVBand="0" w:oddHBand="0" w:evenHBand="1" w:firstRowFirstColumn="0" w:firstRowLastColumn="0" w:lastRowFirstColumn="0" w:lastRowLastColumn="0"/>
          <w:trHeight w:val="429"/>
        </w:trPr>
        <w:tc>
          <w:tcPr>
            <w:tcW w:w="1552" w:type="dxa"/>
            <w:shd w:val="clear" w:color="auto" w:fill="FFD966" w:themeFill="accent4" w:themeFillTint="99"/>
            <w:vAlign w:val="center"/>
          </w:tcPr>
          <w:p w:rsidR="00B5229C" w:rsidRPr="00DD1750" w:rsidRDefault="00B5229C" w:rsidP="00B5229C">
            <w:pPr>
              <w:widowControl w:val="0"/>
              <w:autoSpaceDE w:val="0"/>
              <w:autoSpaceDN w:val="0"/>
              <w:adjustRightInd w:val="0"/>
              <w:rPr>
                <w:b/>
                <w:bCs/>
                <w:color w:val="000000"/>
                <w:sz w:val="22"/>
                <w:szCs w:val="22"/>
              </w:rPr>
            </w:pPr>
            <w:r w:rsidRPr="00DD1750">
              <w:rPr>
                <w:b/>
                <w:bCs/>
                <w:color w:val="000000"/>
                <w:sz w:val="22"/>
                <w:szCs w:val="22"/>
              </w:rPr>
              <w:t>GÖKÇEBEY</w:t>
            </w:r>
          </w:p>
        </w:tc>
        <w:tc>
          <w:tcPr>
            <w:tcW w:w="850"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sidRPr="00DD1750">
              <w:rPr>
                <w:color w:val="000000"/>
                <w:sz w:val="24"/>
                <w:szCs w:val="24"/>
              </w:rPr>
              <w:t>66</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673</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369</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sidRPr="00DD1750">
              <w:rPr>
                <w:color w:val="000000"/>
                <w:sz w:val="24"/>
                <w:szCs w:val="24"/>
              </w:rPr>
              <w:t>1.108</w:t>
            </w:r>
          </w:p>
        </w:tc>
        <w:tc>
          <w:tcPr>
            <w:tcW w:w="851" w:type="dxa"/>
            <w:shd w:val="clear" w:color="auto" w:fill="FFD966" w:themeFill="accent4" w:themeFillTint="99"/>
            <w:vAlign w:val="center"/>
          </w:tcPr>
          <w:p w:rsidR="00B5229C" w:rsidRPr="00DD1750" w:rsidRDefault="00B5229C" w:rsidP="00B5229C">
            <w:pPr>
              <w:widowControl w:val="0"/>
              <w:autoSpaceDE w:val="0"/>
              <w:autoSpaceDN w:val="0"/>
              <w:adjustRightInd w:val="0"/>
              <w:ind w:left="-30"/>
              <w:jc w:val="center"/>
              <w:rPr>
                <w:color w:val="000000"/>
                <w:sz w:val="24"/>
                <w:szCs w:val="24"/>
              </w:rPr>
            </w:pPr>
            <w:r>
              <w:rPr>
                <w:color w:val="000000"/>
                <w:sz w:val="24"/>
                <w:szCs w:val="24"/>
              </w:rPr>
              <w:t>68</w:t>
            </w:r>
          </w:p>
        </w:tc>
        <w:tc>
          <w:tcPr>
            <w:tcW w:w="1276"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681</w:t>
            </w:r>
          </w:p>
        </w:tc>
        <w:tc>
          <w:tcPr>
            <w:tcW w:w="1134"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371</w:t>
            </w:r>
          </w:p>
        </w:tc>
        <w:tc>
          <w:tcPr>
            <w:tcW w:w="1268" w:type="dxa"/>
            <w:shd w:val="clear" w:color="auto" w:fill="FFD966" w:themeFill="accent4" w:themeFillTint="99"/>
            <w:vAlign w:val="center"/>
          </w:tcPr>
          <w:p w:rsidR="00B5229C" w:rsidRPr="00DD1750" w:rsidRDefault="00B5229C" w:rsidP="00B5229C">
            <w:pPr>
              <w:widowControl w:val="0"/>
              <w:autoSpaceDE w:val="0"/>
              <w:autoSpaceDN w:val="0"/>
              <w:adjustRightInd w:val="0"/>
              <w:jc w:val="center"/>
              <w:rPr>
                <w:color w:val="000000"/>
                <w:sz w:val="24"/>
                <w:szCs w:val="24"/>
              </w:rPr>
            </w:pPr>
            <w:r>
              <w:rPr>
                <w:color w:val="000000"/>
                <w:sz w:val="24"/>
                <w:szCs w:val="24"/>
              </w:rPr>
              <w:t>1.120</w:t>
            </w:r>
          </w:p>
        </w:tc>
      </w:tr>
      <w:tr w:rsidR="00B5229C" w:rsidRPr="00DD1750" w:rsidTr="00FF48CF">
        <w:trPr>
          <w:cnfStyle w:val="000000100000" w:firstRow="0" w:lastRow="0" w:firstColumn="0" w:lastColumn="0" w:oddVBand="0" w:evenVBand="0" w:oddHBand="1" w:evenHBand="0" w:firstRowFirstColumn="0" w:firstRowLastColumn="0" w:lastRowFirstColumn="0" w:lastRowLastColumn="0"/>
          <w:trHeight w:val="429"/>
        </w:trPr>
        <w:tc>
          <w:tcPr>
            <w:tcW w:w="1552" w:type="dxa"/>
            <w:shd w:val="clear" w:color="auto" w:fill="E2EFD9" w:themeFill="accent6" w:themeFillTint="33"/>
            <w:vAlign w:val="center"/>
          </w:tcPr>
          <w:p w:rsidR="00B5229C" w:rsidRPr="00DD1750" w:rsidRDefault="00B5229C" w:rsidP="00B5229C">
            <w:pPr>
              <w:widowControl w:val="0"/>
              <w:autoSpaceDE w:val="0"/>
              <w:autoSpaceDN w:val="0"/>
              <w:adjustRightInd w:val="0"/>
              <w:rPr>
                <w:b/>
                <w:bCs/>
                <w:color w:val="000000"/>
                <w:sz w:val="24"/>
                <w:szCs w:val="24"/>
              </w:rPr>
            </w:pPr>
            <w:r w:rsidRPr="00DD1750">
              <w:rPr>
                <w:b/>
                <w:bCs/>
                <w:color w:val="000000"/>
                <w:sz w:val="24"/>
                <w:szCs w:val="24"/>
              </w:rPr>
              <w:t>TOPLAM</w:t>
            </w:r>
          </w:p>
        </w:tc>
        <w:tc>
          <w:tcPr>
            <w:tcW w:w="850" w:type="dxa"/>
            <w:shd w:val="clear" w:color="auto" w:fill="E2EFD9" w:themeFill="accent6" w:themeFillTint="33"/>
            <w:vAlign w:val="center"/>
          </w:tcPr>
          <w:p w:rsidR="00B5229C" w:rsidRPr="00B5229C" w:rsidRDefault="00B5229C" w:rsidP="00B5229C">
            <w:pPr>
              <w:widowControl w:val="0"/>
              <w:autoSpaceDE w:val="0"/>
              <w:autoSpaceDN w:val="0"/>
              <w:adjustRightInd w:val="0"/>
              <w:ind w:left="-30"/>
              <w:jc w:val="center"/>
              <w:rPr>
                <w:b/>
                <w:color w:val="000000"/>
                <w:sz w:val="24"/>
                <w:szCs w:val="24"/>
              </w:rPr>
            </w:pPr>
            <w:r w:rsidRPr="00B5229C">
              <w:rPr>
                <w:b/>
                <w:color w:val="000000"/>
                <w:sz w:val="24"/>
                <w:szCs w:val="24"/>
              </w:rPr>
              <w:t>2.407</w:t>
            </w:r>
          </w:p>
        </w:tc>
        <w:tc>
          <w:tcPr>
            <w:tcW w:w="1134" w:type="dxa"/>
            <w:shd w:val="clear" w:color="auto" w:fill="E2EFD9" w:themeFill="accent6" w:themeFillTint="33"/>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22.385</w:t>
            </w:r>
          </w:p>
        </w:tc>
        <w:tc>
          <w:tcPr>
            <w:tcW w:w="1134" w:type="dxa"/>
            <w:shd w:val="clear" w:color="auto" w:fill="E2EFD9" w:themeFill="accent6" w:themeFillTint="33"/>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8.250</w:t>
            </w:r>
          </w:p>
        </w:tc>
        <w:tc>
          <w:tcPr>
            <w:tcW w:w="1134" w:type="dxa"/>
            <w:shd w:val="clear" w:color="auto" w:fill="E2EFD9" w:themeFill="accent6" w:themeFillTint="33"/>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33.042</w:t>
            </w:r>
          </w:p>
        </w:tc>
        <w:tc>
          <w:tcPr>
            <w:tcW w:w="851" w:type="dxa"/>
            <w:shd w:val="clear" w:color="auto" w:fill="E2EFD9" w:themeFill="accent6" w:themeFillTint="33"/>
            <w:vAlign w:val="center"/>
          </w:tcPr>
          <w:p w:rsidR="00B5229C" w:rsidRPr="00B5229C" w:rsidRDefault="00B5229C" w:rsidP="00B5229C">
            <w:pPr>
              <w:widowControl w:val="0"/>
              <w:autoSpaceDE w:val="0"/>
              <w:autoSpaceDN w:val="0"/>
              <w:adjustRightInd w:val="0"/>
              <w:ind w:left="-30"/>
              <w:jc w:val="center"/>
              <w:rPr>
                <w:b/>
                <w:color w:val="000000"/>
                <w:sz w:val="24"/>
                <w:szCs w:val="24"/>
              </w:rPr>
            </w:pPr>
            <w:r w:rsidRPr="00B5229C">
              <w:rPr>
                <w:b/>
                <w:color w:val="000000"/>
                <w:sz w:val="24"/>
                <w:szCs w:val="24"/>
              </w:rPr>
              <w:t>2.409</w:t>
            </w:r>
          </w:p>
        </w:tc>
        <w:tc>
          <w:tcPr>
            <w:tcW w:w="1276" w:type="dxa"/>
            <w:shd w:val="clear" w:color="auto" w:fill="E2EFD9" w:themeFill="accent6" w:themeFillTint="33"/>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22.757</w:t>
            </w:r>
          </w:p>
        </w:tc>
        <w:tc>
          <w:tcPr>
            <w:tcW w:w="1134" w:type="dxa"/>
            <w:shd w:val="clear" w:color="auto" w:fill="E2EFD9" w:themeFill="accent6" w:themeFillTint="33"/>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8.387</w:t>
            </w:r>
          </w:p>
        </w:tc>
        <w:tc>
          <w:tcPr>
            <w:tcW w:w="1268" w:type="dxa"/>
            <w:shd w:val="clear" w:color="auto" w:fill="E2EFD9" w:themeFill="accent6" w:themeFillTint="33"/>
            <w:vAlign w:val="center"/>
          </w:tcPr>
          <w:p w:rsidR="00B5229C" w:rsidRPr="00B5229C" w:rsidRDefault="00B5229C" w:rsidP="00B5229C">
            <w:pPr>
              <w:widowControl w:val="0"/>
              <w:autoSpaceDE w:val="0"/>
              <w:autoSpaceDN w:val="0"/>
              <w:adjustRightInd w:val="0"/>
              <w:jc w:val="center"/>
              <w:rPr>
                <w:b/>
                <w:color w:val="000000"/>
                <w:sz w:val="24"/>
                <w:szCs w:val="24"/>
              </w:rPr>
            </w:pPr>
            <w:r w:rsidRPr="00B5229C">
              <w:rPr>
                <w:b/>
                <w:color w:val="000000"/>
                <w:sz w:val="24"/>
                <w:szCs w:val="24"/>
              </w:rPr>
              <w:t>33.553</w:t>
            </w:r>
          </w:p>
        </w:tc>
      </w:tr>
    </w:tbl>
    <w:p w:rsidR="00F16E08" w:rsidRPr="00DD1750" w:rsidRDefault="007C64E4" w:rsidP="007C64E4">
      <w:pPr>
        <w:tabs>
          <w:tab w:val="left" w:pos="3585"/>
        </w:tabs>
        <w:jc w:val="both"/>
        <w:rPr>
          <w:sz w:val="24"/>
          <w:szCs w:val="24"/>
        </w:rPr>
      </w:pPr>
      <w:r w:rsidRPr="00DD1750">
        <w:rPr>
          <w:sz w:val="24"/>
          <w:szCs w:val="24"/>
        </w:rPr>
        <w:tab/>
      </w:r>
    </w:p>
    <w:p w:rsidR="0082031E" w:rsidRPr="00DD1750" w:rsidRDefault="0082031E" w:rsidP="0040278C">
      <w:pPr>
        <w:jc w:val="both"/>
        <w:rPr>
          <w:sz w:val="24"/>
          <w:szCs w:val="24"/>
        </w:rPr>
      </w:pPr>
    </w:p>
    <w:p w:rsidR="00944DDA" w:rsidRPr="00DD1750" w:rsidRDefault="00944DDA" w:rsidP="000C1020">
      <w:pPr>
        <w:pStyle w:val="Balk3"/>
        <w:rPr>
          <w:rFonts w:ascii="Times New Roman" w:hAnsi="Times New Roman"/>
        </w:rPr>
      </w:pPr>
    </w:p>
    <w:p w:rsidR="000C1020" w:rsidRPr="00DD1750" w:rsidRDefault="00C66E42" w:rsidP="000C1020">
      <w:pPr>
        <w:pStyle w:val="Balk3"/>
        <w:rPr>
          <w:rFonts w:ascii="Times New Roman" w:hAnsi="Times New Roman"/>
        </w:rPr>
      </w:pPr>
      <w:bookmarkStart w:id="32" w:name="_Toc474918754"/>
      <w:r w:rsidRPr="00DD1750">
        <w:rPr>
          <w:rFonts w:ascii="Times New Roman" w:hAnsi="Times New Roman"/>
        </w:rPr>
        <w:t xml:space="preserve">7.5 </w:t>
      </w:r>
      <w:r w:rsidR="007D5A06" w:rsidRPr="00DD1750">
        <w:rPr>
          <w:rFonts w:ascii="Times New Roman" w:hAnsi="Times New Roman"/>
        </w:rPr>
        <w:t>İlimizde Yatırım Yapılabilir Alanlar</w:t>
      </w:r>
      <w:bookmarkEnd w:id="32"/>
    </w:p>
    <w:p w:rsidR="000C1020" w:rsidRPr="00DD1750" w:rsidRDefault="000C1020" w:rsidP="000C1020"/>
    <w:p w:rsidR="000C1020" w:rsidRPr="00DD1750" w:rsidRDefault="000C1020" w:rsidP="000C1020">
      <w:pPr>
        <w:rPr>
          <w:b/>
          <w:i/>
          <w:sz w:val="24"/>
          <w:szCs w:val="24"/>
        </w:rPr>
      </w:pPr>
      <w:r w:rsidRPr="00DD1750">
        <w:tab/>
      </w:r>
      <w:r w:rsidRPr="00DD1750">
        <w:rPr>
          <w:b/>
          <w:i/>
          <w:sz w:val="24"/>
          <w:szCs w:val="24"/>
        </w:rPr>
        <w:t>İlimiz ekonomisi açısından önemli bir yere sahip olan yatırım yapılabilecek sanayi alanlarının başında Organize Sanayi Bölgeleri ve Filyos Yatırım Havzası gelmektedir. Bunları inceleyecek olursak;</w:t>
      </w:r>
    </w:p>
    <w:p w:rsidR="003D31BA" w:rsidRPr="00DD1750" w:rsidRDefault="003D31BA" w:rsidP="003D31BA">
      <w:pPr>
        <w:rPr>
          <w:sz w:val="16"/>
          <w:szCs w:val="16"/>
        </w:rPr>
      </w:pPr>
    </w:p>
    <w:p w:rsidR="0000388A" w:rsidRPr="00DD1750" w:rsidRDefault="00500E82" w:rsidP="000B7378">
      <w:pPr>
        <w:pStyle w:val="Balk4"/>
        <w:rPr>
          <w:rFonts w:ascii="Times New Roman" w:hAnsi="Times New Roman"/>
          <w:b w:val="0"/>
        </w:rPr>
      </w:pPr>
      <w:r w:rsidRPr="00DD1750">
        <w:rPr>
          <w:rFonts w:ascii="Times New Roman" w:hAnsi="Times New Roman"/>
          <w:b w:val="0"/>
        </w:rPr>
        <w:t xml:space="preserve">7.5.1 </w:t>
      </w:r>
      <w:r w:rsidR="00D52445" w:rsidRPr="00DD1750">
        <w:rPr>
          <w:rFonts w:ascii="Times New Roman" w:hAnsi="Times New Roman"/>
          <w:b w:val="0"/>
        </w:rPr>
        <w:t>Çaycuma OSB</w:t>
      </w:r>
    </w:p>
    <w:tbl>
      <w:tblPr>
        <w:tblStyle w:val="TabloListe8"/>
        <w:tblW w:w="0" w:type="auto"/>
        <w:tblInd w:w="937"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ook w:val="04A0" w:firstRow="1" w:lastRow="0" w:firstColumn="1" w:lastColumn="0" w:noHBand="0" w:noVBand="1"/>
      </w:tblPr>
      <w:tblGrid>
        <w:gridCol w:w="5267"/>
        <w:gridCol w:w="1557"/>
      </w:tblGrid>
      <w:tr w:rsidR="00EC6604" w:rsidRPr="00DD1750" w:rsidTr="00E82ABC">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tcBorders>
              <w:bottom w:val="none" w:sz="0" w:space="0" w:color="auto"/>
            </w:tcBorders>
            <w:shd w:val="clear" w:color="auto" w:fill="9CC2E5" w:themeFill="accent1" w:themeFillTint="99"/>
            <w:vAlign w:val="center"/>
          </w:tcPr>
          <w:p w:rsidR="00EC6604" w:rsidRPr="00DD1750" w:rsidRDefault="00EC6604" w:rsidP="00E82ABC">
            <w:pPr>
              <w:jc w:val="both"/>
              <w:rPr>
                <w:sz w:val="24"/>
                <w:szCs w:val="24"/>
              </w:rPr>
            </w:pPr>
            <w:r w:rsidRPr="00DD1750">
              <w:rPr>
                <w:sz w:val="24"/>
                <w:szCs w:val="24"/>
              </w:rPr>
              <w:t>OSB Büyüklüğü</w:t>
            </w:r>
          </w:p>
        </w:tc>
        <w:tc>
          <w:tcPr>
            <w:tcW w:w="1557" w:type="dxa"/>
            <w:tcBorders>
              <w:bottom w:val="none" w:sz="0" w:space="0" w:color="auto"/>
            </w:tcBorders>
            <w:shd w:val="clear" w:color="auto" w:fill="9CC2E5" w:themeFill="accent1" w:themeFillTint="99"/>
            <w:vAlign w:val="center"/>
          </w:tcPr>
          <w:p w:rsidR="00EC6604" w:rsidRPr="00DD1750" w:rsidRDefault="00EC6604" w:rsidP="00E82ABC">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125</w:t>
            </w:r>
            <w:r w:rsidRPr="00DD1750">
              <w:rPr>
                <w:sz w:val="24"/>
                <w:szCs w:val="24"/>
              </w:rPr>
              <w:t xml:space="preserve"> Ha</w:t>
            </w:r>
          </w:p>
        </w:tc>
      </w:tr>
      <w:tr w:rsidR="00EC6604" w:rsidRPr="00DD1750" w:rsidTr="00E82AB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EC6604" w:rsidRPr="00DD1750" w:rsidRDefault="00EC6604" w:rsidP="00E82ABC">
            <w:pPr>
              <w:jc w:val="both"/>
              <w:rPr>
                <w:sz w:val="24"/>
                <w:szCs w:val="24"/>
              </w:rPr>
            </w:pPr>
            <w:r w:rsidRPr="00DD1750">
              <w:rPr>
                <w:sz w:val="24"/>
                <w:szCs w:val="24"/>
              </w:rPr>
              <w:t>Parsel Sayısı</w:t>
            </w:r>
          </w:p>
        </w:tc>
        <w:tc>
          <w:tcPr>
            <w:tcW w:w="1557" w:type="dxa"/>
            <w:shd w:val="clear" w:color="auto" w:fill="FFD966" w:themeFill="accent4" w:themeFillTint="99"/>
            <w:vAlign w:val="center"/>
          </w:tcPr>
          <w:p w:rsidR="00EC6604" w:rsidRPr="00DD1750" w:rsidRDefault="00EC6604" w:rsidP="00E82ABC">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62</w:t>
            </w:r>
          </w:p>
        </w:tc>
      </w:tr>
      <w:tr w:rsidR="00EC6604" w:rsidRPr="00DD1750" w:rsidTr="00E82ABC">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EC6604" w:rsidRPr="00DD1750" w:rsidRDefault="00EC6604" w:rsidP="00E82ABC">
            <w:pPr>
              <w:jc w:val="both"/>
              <w:rPr>
                <w:sz w:val="24"/>
                <w:szCs w:val="24"/>
              </w:rPr>
            </w:pPr>
            <w:r w:rsidRPr="00DD1750">
              <w:rPr>
                <w:sz w:val="24"/>
                <w:szCs w:val="24"/>
              </w:rPr>
              <w:t>Dolu Parsel Sayısı</w:t>
            </w:r>
          </w:p>
        </w:tc>
        <w:tc>
          <w:tcPr>
            <w:tcW w:w="1557" w:type="dxa"/>
            <w:shd w:val="clear" w:color="auto" w:fill="9CC2E5" w:themeFill="accent1" w:themeFillTint="99"/>
            <w:vAlign w:val="center"/>
          </w:tcPr>
          <w:p w:rsidR="00EC6604" w:rsidRPr="00DD1750" w:rsidRDefault="00EC6604" w:rsidP="00E82ABC">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59</w:t>
            </w:r>
          </w:p>
        </w:tc>
      </w:tr>
      <w:tr w:rsidR="00EC6604" w:rsidRPr="00DD1750" w:rsidTr="00E82AB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EC6604" w:rsidRPr="00DD1750" w:rsidRDefault="00EC6604" w:rsidP="00E82ABC">
            <w:pPr>
              <w:jc w:val="both"/>
              <w:rPr>
                <w:sz w:val="24"/>
                <w:szCs w:val="24"/>
              </w:rPr>
            </w:pPr>
            <w:r w:rsidRPr="00DD1750">
              <w:rPr>
                <w:sz w:val="24"/>
                <w:szCs w:val="24"/>
              </w:rPr>
              <w:t>Boş Parsel Sayısı</w:t>
            </w:r>
          </w:p>
        </w:tc>
        <w:tc>
          <w:tcPr>
            <w:tcW w:w="1557" w:type="dxa"/>
            <w:shd w:val="clear" w:color="auto" w:fill="FFD966" w:themeFill="accent4" w:themeFillTint="99"/>
            <w:vAlign w:val="center"/>
          </w:tcPr>
          <w:p w:rsidR="00EC6604" w:rsidRPr="00DD1750" w:rsidRDefault="00EC6604" w:rsidP="00E82ABC">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tc>
      </w:tr>
      <w:tr w:rsidR="00EC6604" w:rsidRPr="00DD1750" w:rsidTr="00E82ABC">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EC6604" w:rsidRPr="00DD1750" w:rsidRDefault="00EC6604" w:rsidP="00E82ABC">
            <w:pPr>
              <w:jc w:val="both"/>
              <w:rPr>
                <w:sz w:val="24"/>
                <w:szCs w:val="24"/>
              </w:rPr>
            </w:pPr>
            <w:r w:rsidRPr="00DD1750">
              <w:rPr>
                <w:sz w:val="24"/>
                <w:szCs w:val="24"/>
              </w:rPr>
              <w:t>Üretimdeki Parsel Sayısı</w:t>
            </w:r>
          </w:p>
        </w:tc>
        <w:tc>
          <w:tcPr>
            <w:tcW w:w="1557" w:type="dxa"/>
            <w:shd w:val="clear" w:color="auto" w:fill="9CC2E5" w:themeFill="accent1" w:themeFillTint="99"/>
            <w:vAlign w:val="center"/>
          </w:tcPr>
          <w:p w:rsidR="00EC6604" w:rsidRPr="00DD1750" w:rsidRDefault="00EC6604" w:rsidP="00E82ABC">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39</w:t>
            </w:r>
          </w:p>
        </w:tc>
      </w:tr>
      <w:tr w:rsidR="00EC6604" w:rsidRPr="00DD1750" w:rsidTr="00E82AB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EC6604" w:rsidRPr="00DD1750" w:rsidRDefault="00EC6604" w:rsidP="00E82ABC">
            <w:pPr>
              <w:jc w:val="both"/>
              <w:rPr>
                <w:sz w:val="24"/>
                <w:szCs w:val="24"/>
              </w:rPr>
            </w:pPr>
            <w:r w:rsidRPr="00DD1750">
              <w:rPr>
                <w:sz w:val="24"/>
                <w:szCs w:val="24"/>
              </w:rPr>
              <w:t>Üretim Yapan Firma Sayısı</w:t>
            </w:r>
          </w:p>
        </w:tc>
        <w:tc>
          <w:tcPr>
            <w:tcW w:w="1557" w:type="dxa"/>
            <w:shd w:val="clear" w:color="auto" w:fill="FFD966" w:themeFill="accent4" w:themeFillTint="99"/>
            <w:vAlign w:val="center"/>
          </w:tcPr>
          <w:p w:rsidR="00EC6604" w:rsidRPr="00DD1750" w:rsidRDefault="00EC6604" w:rsidP="00E82ABC">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37</w:t>
            </w:r>
          </w:p>
        </w:tc>
      </w:tr>
      <w:tr w:rsidR="00EC6604" w:rsidRPr="00DD1750" w:rsidTr="00E82ABC">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EC6604" w:rsidRPr="00DD1750" w:rsidRDefault="00EC6604" w:rsidP="00E82ABC">
            <w:pPr>
              <w:jc w:val="both"/>
              <w:rPr>
                <w:sz w:val="24"/>
                <w:szCs w:val="24"/>
              </w:rPr>
            </w:pPr>
            <w:r w:rsidRPr="00DD1750">
              <w:rPr>
                <w:sz w:val="24"/>
                <w:szCs w:val="24"/>
              </w:rPr>
              <w:t>İstihdam</w:t>
            </w:r>
          </w:p>
        </w:tc>
        <w:tc>
          <w:tcPr>
            <w:tcW w:w="1557" w:type="dxa"/>
            <w:shd w:val="clear" w:color="auto" w:fill="9CC2E5" w:themeFill="accent1" w:themeFillTint="99"/>
            <w:vAlign w:val="center"/>
          </w:tcPr>
          <w:p w:rsidR="00EC6604" w:rsidRPr="00DD1750" w:rsidRDefault="00EC6604" w:rsidP="00E82ABC">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2.618</w:t>
            </w:r>
          </w:p>
        </w:tc>
      </w:tr>
      <w:tr w:rsidR="00EC6604" w:rsidRPr="00DD1750" w:rsidTr="00E82AB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EC6604" w:rsidRPr="00DD1750" w:rsidRDefault="00EC6604" w:rsidP="00E82ABC">
            <w:pPr>
              <w:jc w:val="both"/>
              <w:rPr>
                <w:sz w:val="24"/>
                <w:szCs w:val="24"/>
              </w:rPr>
            </w:pPr>
            <w:r w:rsidRPr="00DD1750">
              <w:rPr>
                <w:sz w:val="24"/>
                <w:szCs w:val="24"/>
              </w:rPr>
              <w:t>5084 Sayılı Yasa Gereği Bedelsiz Tahsis Edilen Parsel Sayısı</w:t>
            </w:r>
          </w:p>
        </w:tc>
        <w:tc>
          <w:tcPr>
            <w:tcW w:w="1557" w:type="dxa"/>
            <w:shd w:val="clear" w:color="auto" w:fill="FFD966" w:themeFill="accent4" w:themeFillTint="99"/>
            <w:vAlign w:val="center"/>
          </w:tcPr>
          <w:p w:rsidR="00EC6604" w:rsidRPr="00DD1750" w:rsidRDefault="00EC6604" w:rsidP="00E82ABC">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34</w:t>
            </w:r>
          </w:p>
        </w:tc>
      </w:tr>
    </w:tbl>
    <w:p w:rsidR="00D52445" w:rsidRPr="00DD1750" w:rsidRDefault="00D52445" w:rsidP="00D52445">
      <w:pPr>
        <w:jc w:val="both"/>
      </w:pPr>
    </w:p>
    <w:p w:rsidR="00D52445" w:rsidRPr="00DD1750" w:rsidRDefault="00845FED" w:rsidP="00C4460D">
      <w:pPr>
        <w:ind w:firstLine="708"/>
        <w:jc w:val="both"/>
        <w:rPr>
          <w:sz w:val="24"/>
          <w:szCs w:val="24"/>
        </w:rPr>
      </w:pPr>
      <w:r w:rsidRPr="00DD1750">
        <w:rPr>
          <w:sz w:val="24"/>
          <w:szCs w:val="24"/>
        </w:rPr>
        <w:t xml:space="preserve">OSB’de </w:t>
      </w:r>
      <w:r w:rsidR="00D52445" w:rsidRPr="00DD1750">
        <w:rPr>
          <w:sz w:val="24"/>
          <w:szCs w:val="24"/>
        </w:rPr>
        <w:t>sektör yoğunluğu sırası ile konfeksiyon, mobilya</w:t>
      </w:r>
      <w:r w:rsidR="00C070CE" w:rsidRPr="00DD1750">
        <w:rPr>
          <w:sz w:val="24"/>
          <w:szCs w:val="24"/>
        </w:rPr>
        <w:t>,</w:t>
      </w:r>
      <w:r w:rsidR="001C4CB9">
        <w:rPr>
          <w:sz w:val="24"/>
          <w:szCs w:val="24"/>
        </w:rPr>
        <w:t xml:space="preserve"> </w:t>
      </w:r>
      <w:r w:rsidR="00096FE4" w:rsidRPr="00DD1750">
        <w:rPr>
          <w:sz w:val="24"/>
          <w:szCs w:val="24"/>
        </w:rPr>
        <w:t>ambalaj, gıda ve makine</w:t>
      </w:r>
      <w:r w:rsidR="001C4CB9">
        <w:rPr>
          <w:sz w:val="24"/>
          <w:szCs w:val="24"/>
        </w:rPr>
        <w:t xml:space="preserve"> </w:t>
      </w:r>
      <w:r w:rsidRPr="00DD1750">
        <w:rPr>
          <w:sz w:val="24"/>
          <w:szCs w:val="24"/>
        </w:rPr>
        <w:t xml:space="preserve">sektörlerine ait tesisler faaliyet göstermektedir. </w:t>
      </w:r>
      <w:r w:rsidR="00D52445" w:rsidRPr="00DD1750">
        <w:rPr>
          <w:sz w:val="24"/>
          <w:szCs w:val="24"/>
        </w:rPr>
        <w:t>Diğer sektörler ise temizlik kağıdı, cam, inşaat yapı malze</w:t>
      </w:r>
      <w:r w:rsidR="00C070CE" w:rsidRPr="00DD1750">
        <w:rPr>
          <w:sz w:val="24"/>
          <w:szCs w:val="24"/>
        </w:rPr>
        <w:t>meleri ve çelik kapıdan oluş</w:t>
      </w:r>
      <w:r w:rsidR="00D52445" w:rsidRPr="00DD1750">
        <w:rPr>
          <w:sz w:val="24"/>
          <w:szCs w:val="24"/>
        </w:rPr>
        <w:t>maktadır.</w:t>
      </w:r>
      <w:r w:rsidR="001C4CB9">
        <w:rPr>
          <w:sz w:val="24"/>
          <w:szCs w:val="24"/>
        </w:rPr>
        <w:t xml:space="preserve"> </w:t>
      </w:r>
      <w:r w:rsidR="00D52445" w:rsidRPr="00DD1750">
        <w:rPr>
          <w:sz w:val="24"/>
          <w:szCs w:val="24"/>
        </w:rPr>
        <w:t>Tüm sanayi parsellerini</w:t>
      </w:r>
      <w:r w:rsidR="00EE5571" w:rsidRPr="00DD1750">
        <w:rPr>
          <w:sz w:val="24"/>
          <w:szCs w:val="24"/>
        </w:rPr>
        <w:t>n tahsisi yapıldığında 4000-4500</w:t>
      </w:r>
      <w:r w:rsidR="00D52445" w:rsidRPr="00DD1750">
        <w:rPr>
          <w:sz w:val="24"/>
          <w:szCs w:val="24"/>
        </w:rPr>
        <w:t xml:space="preserve"> kişinin istihdamının sağlanacağı beklenmektedir.</w:t>
      </w:r>
    </w:p>
    <w:p w:rsidR="00375F7F" w:rsidRPr="00DD1750" w:rsidRDefault="00375F7F" w:rsidP="000B7378">
      <w:pPr>
        <w:jc w:val="both"/>
        <w:rPr>
          <w:sz w:val="24"/>
          <w:szCs w:val="24"/>
        </w:rPr>
      </w:pPr>
    </w:p>
    <w:p w:rsidR="00493090" w:rsidRDefault="00493090" w:rsidP="000B7378">
      <w:pPr>
        <w:jc w:val="both"/>
        <w:rPr>
          <w:sz w:val="24"/>
          <w:szCs w:val="24"/>
        </w:rPr>
      </w:pPr>
    </w:p>
    <w:p w:rsidR="005171F3" w:rsidRDefault="005171F3" w:rsidP="000B7378">
      <w:pPr>
        <w:jc w:val="both"/>
        <w:rPr>
          <w:sz w:val="24"/>
          <w:szCs w:val="24"/>
        </w:rPr>
      </w:pPr>
    </w:p>
    <w:p w:rsidR="005171F3" w:rsidRPr="00DD1750" w:rsidRDefault="005171F3" w:rsidP="000B7378">
      <w:pPr>
        <w:jc w:val="both"/>
        <w:rPr>
          <w:sz w:val="24"/>
          <w:szCs w:val="24"/>
        </w:rPr>
      </w:pPr>
    </w:p>
    <w:p w:rsidR="00493090" w:rsidRPr="00DD1750" w:rsidRDefault="00D52445" w:rsidP="00C4460D">
      <w:pPr>
        <w:ind w:firstLine="708"/>
        <w:jc w:val="both"/>
        <w:rPr>
          <w:sz w:val="24"/>
          <w:szCs w:val="24"/>
        </w:rPr>
      </w:pPr>
      <w:r w:rsidRPr="00DD1750">
        <w:rPr>
          <w:sz w:val="24"/>
          <w:szCs w:val="24"/>
        </w:rPr>
        <w:t>Bölgemiz karayolu ile Ankara'ya 2,5 saat (240 km), İstanbul'a 3,5 saat (380 km), olup yöremizin iklimi, hemen hemen</w:t>
      </w:r>
      <w:r w:rsidR="001C4CB9">
        <w:rPr>
          <w:sz w:val="24"/>
          <w:szCs w:val="24"/>
        </w:rPr>
        <w:t xml:space="preserve"> </w:t>
      </w:r>
      <w:r w:rsidR="00C070CE" w:rsidRPr="00DD1750">
        <w:rPr>
          <w:sz w:val="24"/>
          <w:szCs w:val="24"/>
        </w:rPr>
        <w:t>İstanbul ile</w:t>
      </w:r>
      <w:r w:rsidRPr="00DD1750">
        <w:rPr>
          <w:sz w:val="24"/>
          <w:szCs w:val="24"/>
        </w:rPr>
        <w:t xml:space="preserve"> aynıdır. Yapımı tamamlanan Zonguldak </w:t>
      </w:r>
    </w:p>
    <w:p w:rsidR="00D52445" w:rsidRPr="00DD1750" w:rsidRDefault="00D52445" w:rsidP="00493090">
      <w:pPr>
        <w:jc w:val="both"/>
        <w:rPr>
          <w:sz w:val="24"/>
          <w:szCs w:val="24"/>
        </w:rPr>
      </w:pPr>
      <w:r w:rsidRPr="00DD1750">
        <w:rPr>
          <w:sz w:val="24"/>
          <w:szCs w:val="24"/>
        </w:rPr>
        <w:t>Saltukova Havaalanın</w:t>
      </w:r>
      <w:r w:rsidR="00C4460D" w:rsidRPr="00DD1750">
        <w:rPr>
          <w:sz w:val="24"/>
          <w:szCs w:val="24"/>
        </w:rPr>
        <w:t xml:space="preserve">a 12 km uzaklıktadır. Demiryolu </w:t>
      </w:r>
      <w:r w:rsidRPr="00DD1750">
        <w:rPr>
          <w:sz w:val="24"/>
          <w:szCs w:val="24"/>
        </w:rPr>
        <w:t xml:space="preserve">4 km yakınından geçmektedir. Zonguldak Limanı (40 km) ve Ereğli Limanı (85 km) </w:t>
      </w:r>
      <w:r w:rsidR="00C070CE" w:rsidRPr="00DD1750">
        <w:rPr>
          <w:sz w:val="24"/>
          <w:szCs w:val="24"/>
        </w:rPr>
        <w:t>ile deniz bağlantısı</w:t>
      </w:r>
      <w:r w:rsidR="005171F3">
        <w:rPr>
          <w:sz w:val="24"/>
          <w:szCs w:val="24"/>
        </w:rPr>
        <w:t xml:space="preserve"> </w:t>
      </w:r>
      <w:r w:rsidRPr="00DD1750">
        <w:rPr>
          <w:sz w:val="24"/>
          <w:szCs w:val="24"/>
        </w:rPr>
        <w:t>sağlanmaktadır. Ayrıca Zonguldak Limanından Ukrayna’ya</w:t>
      </w:r>
      <w:r w:rsidR="00697741" w:rsidRPr="00DD1750">
        <w:rPr>
          <w:sz w:val="24"/>
          <w:szCs w:val="24"/>
        </w:rPr>
        <w:t xml:space="preserve"> Ro-Ro seferleri yapılmaktadır</w:t>
      </w:r>
      <w:r w:rsidR="002E4D8E" w:rsidRPr="00DD1750">
        <w:rPr>
          <w:sz w:val="24"/>
          <w:szCs w:val="24"/>
        </w:rPr>
        <w:t>. Zonguldak, Bartın ve Karabük illerinin tam ortasında bulunan, ulaşım yollarına yakın, Ereğli ve Karabük Demir Çelik Fabrikalarına 80 km uzaklıkta, yakın zamanda tamamlanması öngörülen Filyos Endüstri Bölgesine ve Filyos Limanının yaklaşık 10 km yakınında kurulmuştur.</w:t>
      </w:r>
    </w:p>
    <w:p w:rsidR="007D5A06" w:rsidRPr="00DD1750" w:rsidRDefault="007D5A06" w:rsidP="00D52445">
      <w:pPr>
        <w:widowControl w:val="0"/>
        <w:autoSpaceDE w:val="0"/>
        <w:autoSpaceDN w:val="0"/>
        <w:adjustRightInd w:val="0"/>
        <w:jc w:val="both"/>
        <w:rPr>
          <w:b/>
          <w:bCs/>
          <w:sz w:val="16"/>
          <w:szCs w:val="16"/>
        </w:rPr>
      </w:pPr>
    </w:p>
    <w:p w:rsidR="00493090" w:rsidRPr="00DD1750" w:rsidRDefault="00493090" w:rsidP="00D52445">
      <w:pPr>
        <w:widowControl w:val="0"/>
        <w:autoSpaceDE w:val="0"/>
        <w:autoSpaceDN w:val="0"/>
        <w:adjustRightInd w:val="0"/>
        <w:jc w:val="both"/>
        <w:rPr>
          <w:b/>
          <w:bCs/>
          <w:sz w:val="16"/>
          <w:szCs w:val="16"/>
        </w:rPr>
      </w:pPr>
    </w:p>
    <w:p w:rsidR="00D52445" w:rsidRPr="00DD1750" w:rsidRDefault="00500E82" w:rsidP="00917554">
      <w:pPr>
        <w:pStyle w:val="Balk4"/>
        <w:rPr>
          <w:rFonts w:ascii="Times New Roman" w:hAnsi="Times New Roman"/>
          <w:b w:val="0"/>
          <w:i w:val="0"/>
          <w:sz w:val="20"/>
          <w:szCs w:val="20"/>
        </w:rPr>
      </w:pPr>
      <w:r w:rsidRPr="00DD1750">
        <w:rPr>
          <w:rFonts w:ascii="Times New Roman" w:hAnsi="Times New Roman"/>
          <w:b w:val="0"/>
        </w:rPr>
        <w:t xml:space="preserve">7.5.2 </w:t>
      </w:r>
      <w:r w:rsidR="00D52445" w:rsidRPr="00DD1750">
        <w:rPr>
          <w:rFonts w:ascii="Times New Roman" w:hAnsi="Times New Roman"/>
          <w:b w:val="0"/>
        </w:rPr>
        <w:t>Kdz. Ereğli OSB</w:t>
      </w:r>
    </w:p>
    <w:tbl>
      <w:tblPr>
        <w:tblStyle w:val="TabloListe8"/>
        <w:tblW w:w="0" w:type="auto"/>
        <w:tblInd w:w="937" w:type="dxa"/>
        <w:tblBorders>
          <w:top w:val="double" w:sz="4" w:space="0" w:color="000000"/>
          <w:left w:val="double" w:sz="4" w:space="0" w:color="000000"/>
          <w:bottom w:val="double" w:sz="4" w:space="0" w:color="000000"/>
          <w:right w:val="double" w:sz="4" w:space="0" w:color="000000"/>
          <w:insideH w:val="single" w:sz="12" w:space="0" w:color="000000"/>
          <w:insideV w:val="single" w:sz="12" w:space="0" w:color="000000"/>
        </w:tblBorders>
        <w:tblLook w:val="04A0" w:firstRow="1" w:lastRow="0" w:firstColumn="1" w:lastColumn="0" w:noHBand="0" w:noVBand="1"/>
      </w:tblPr>
      <w:tblGrid>
        <w:gridCol w:w="5267"/>
        <w:gridCol w:w="1557"/>
      </w:tblGrid>
      <w:tr w:rsidR="00C4460D" w:rsidRPr="00DD1750" w:rsidTr="00ED14C9">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tcBorders>
              <w:bottom w:val="none" w:sz="0" w:space="0" w:color="auto"/>
            </w:tcBorders>
            <w:shd w:val="clear" w:color="auto" w:fill="9CC2E5" w:themeFill="accent1" w:themeFillTint="99"/>
            <w:vAlign w:val="center"/>
          </w:tcPr>
          <w:p w:rsidR="00C4460D" w:rsidRPr="00DD1750" w:rsidRDefault="00917554" w:rsidP="00D52445">
            <w:pPr>
              <w:jc w:val="both"/>
              <w:rPr>
                <w:sz w:val="24"/>
                <w:szCs w:val="24"/>
              </w:rPr>
            </w:pPr>
            <w:r w:rsidRPr="00DD1750">
              <w:rPr>
                <w:sz w:val="24"/>
                <w:szCs w:val="24"/>
              </w:rPr>
              <w:t>OSB Büyüklüğü</w:t>
            </w:r>
          </w:p>
        </w:tc>
        <w:tc>
          <w:tcPr>
            <w:tcW w:w="1557" w:type="dxa"/>
            <w:tcBorders>
              <w:bottom w:val="none" w:sz="0" w:space="0" w:color="auto"/>
            </w:tcBorders>
            <w:shd w:val="clear" w:color="auto" w:fill="9CC2E5" w:themeFill="accent1" w:themeFillTint="99"/>
            <w:vAlign w:val="center"/>
          </w:tcPr>
          <w:p w:rsidR="00C4460D" w:rsidRPr="00DD1750" w:rsidRDefault="00917554" w:rsidP="00D52445">
            <w:pPr>
              <w:jc w:val="both"/>
              <w:cnfStyle w:val="100000000000" w:firstRow="1" w:lastRow="0" w:firstColumn="0" w:lastColumn="0" w:oddVBand="0" w:evenVBand="0" w:oddHBand="0" w:evenHBand="0" w:firstRowFirstColumn="0" w:firstRowLastColumn="0" w:lastRowFirstColumn="0" w:lastRowLastColumn="0"/>
              <w:rPr>
                <w:sz w:val="24"/>
                <w:szCs w:val="24"/>
              </w:rPr>
            </w:pPr>
            <w:r w:rsidRPr="00DD1750">
              <w:rPr>
                <w:sz w:val="24"/>
                <w:szCs w:val="24"/>
              </w:rPr>
              <w:t>211 Ha</w:t>
            </w:r>
          </w:p>
        </w:tc>
      </w:tr>
      <w:tr w:rsidR="00917554" w:rsidRPr="00DD1750" w:rsidTr="00ED14C9">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917554" w:rsidRPr="00DD1750" w:rsidRDefault="00917554" w:rsidP="00D52445">
            <w:pPr>
              <w:jc w:val="both"/>
              <w:rPr>
                <w:sz w:val="24"/>
                <w:szCs w:val="24"/>
              </w:rPr>
            </w:pPr>
            <w:r w:rsidRPr="00DD1750">
              <w:rPr>
                <w:sz w:val="24"/>
                <w:szCs w:val="24"/>
              </w:rPr>
              <w:t>Parsel Sayısı</w:t>
            </w:r>
          </w:p>
        </w:tc>
        <w:tc>
          <w:tcPr>
            <w:tcW w:w="1557" w:type="dxa"/>
            <w:shd w:val="clear" w:color="auto" w:fill="FFD966" w:themeFill="accent4" w:themeFillTint="99"/>
            <w:vAlign w:val="center"/>
          </w:tcPr>
          <w:p w:rsidR="00917554" w:rsidRPr="00DD1750" w:rsidRDefault="00917554" w:rsidP="00D52445">
            <w:pPr>
              <w:jc w:val="both"/>
              <w:cnfStyle w:val="000000100000" w:firstRow="0" w:lastRow="0" w:firstColumn="0" w:lastColumn="0" w:oddVBand="0" w:evenVBand="0" w:oddHBand="1" w:evenHBand="0" w:firstRowFirstColumn="0" w:firstRowLastColumn="0" w:lastRowFirstColumn="0" w:lastRowLastColumn="0"/>
              <w:rPr>
                <w:sz w:val="24"/>
                <w:szCs w:val="24"/>
              </w:rPr>
            </w:pPr>
            <w:r w:rsidRPr="00DD1750">
              <w:rPr>
                <w:sz w:val="24"/>
                <w:szCs w:val="24"/>
              </w:rPr>
              <w:t>5</w:t>
            </w:r>
            <w:r w:rsidR="00390132">
              <w:rPr>
                <w:sz w:val="24"/>
                <w:szCs w:val="24"/>
              </w:rPr>
              <w:t>7</w:t>
            </w:r>
          </w:p>
        </w:tc>
      </w:tr>
      <w:tr w:rsidR="00C4460D" w:rsidRPr="00DD1750" w:rsidTr="00ED14C9">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C4460D" w:rsidRPr="00DD1750" w:rsidRDefault="00917554" w:rsidP="00D52445">
            <w:pPr>
              <w:jc w:val="both"/>
              <w:rPr>
                <w:sz w:val="24"/>
                <w:szCs w:val="24"/>
              </w:rPr>
            </w:pPr>
            <w:r w:rsidRPr="00DD1750">
              <w:rPr>
                <w:sz w:val="24"/>
                <w:szCs w:val="24"/>
              </w:rPr>
              <w:t>Dolu Parsel Sayısı</w:t>
            </w:r>
          </w:p>
        </w:tc>
        <w:tc>
          <w:tcPr>
            <w:tcW w:w="1557" w:type="dxa"/>
            <w:shd w:val="clear" w:color="auto" w:fill="9CC2E5" w:themeFill="accent1" w:themeFillTint="99"/>
            <w:vAlign w:val="center"/>
          </w:tcPr>
          <w:p w:rsidR="00C4460D" w:rsidRPr="00DD1750" w:rsidRDefault="00917554" w:rsidP="00D52445">
            <w:pPr>
              <w:jc w:val="both"/>
              <w:cnfStyle w:val="000000010000" w:firstRow="0" w:lastRow="0" w:firstColumn="0" w:lastColumn="0" w:oddVBand="0" w:evenVBand="0" w:oddHBand="0" w:evenHBand="1" w:firstRowFirstColumn="0" w:firstRowLastColumn="0" w:lastRowFirstColumn="0" w:lastRowLastColumn="0"/>
              <w:rPr>
                <w:sz w:val="24"/>
                <w:szCs w:val="24"/>
              </w:rPr>
            </w:pPr>
            <w:r w:rsidRPr="00DD1750">
              <w:rPr>
                <w:sz w:val="24"/>
                <w:szCs w:val="24"/>
              </w:rPr>
              <w:t>5</w:t>
            </w:r>
            <w:r w:rsidR="00390132">
              <w:rPr>
                <w:sz w:val="24"/>
                <w:szCs w:val="24"/>
              </w:rPr>
              <w:t>4</w:t>
            </w:r>
          </w:p>
        </w:tc>
      </w:tr>
      <w:tr w:rsidR="00C4460D" w:rsidRPr="00DD1750" w:rsidTr="00ED14C9">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C4460D" w:rsidRPr="00DD1750" w:rsidRDefault="00917554" w:rsidP="00D52445">
            <w:pPr>
              <w:jc w:val="both"/>
              <w:rPr>
                <w:sz w:val="24"/>
                <w:szCs w:val="24"/>
              </w:rPr>
            </w:pPr>
            <w:r w:rsidRPr="00DD1750">
              <w:rPr>
                <w:sz w:val="24"/>
                <w:szCs w:val="24"/>
              </w:rPr>
              <w:t>Boş Parsel Sayısı</w:t>
            </w:r>
          </w:p>
        </w:tc>
        <w:tc>
          <w:tcPr>
            <w:tcW w:w="1557" w:type="dxa"/>
            <w:shd w:val="clear" w:color="auto" w:fill="FFD966" w:themeFill="accent4" w:themeFillTint="99"/>
            <w:vAlign w:val="center"/>
          </w:tcPr>
          <w:p w:rsidR="00C4460D" w:rsidRPr="00DD1750" w:rsidRDefault="00817047" w:rsidP="00D52445">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tc>
      </w:tr>
      <w:tr w:rsidR="00C4460D" w:rsidRPr="00DD1750" w:rsidTr="00ED14C9">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C4460D" w:rsidRPr="00DD1750" w:rsidRDefault="00917554" w:rsidP="00D52445">
            <w:pPr>
              <w:jc w:val="both"/>
              <w:rPr>
                <w:sz w:val="24"/>
                <w:szCs w:val="24"/>
              </w:rPr>
            </w:pPr>
            <w:r w:rsidRPr="00DD1750">
              <w:rPr>
                <w:sz w:val="24"/>
                <w:szCs w:val="24"/>
              </w:rPr>
              <w:t>Üretimdeki Parsel Sayısı</w:t>
            </w:r>
          </w:p>
        </w:tc>
        <w:tc>
          <w:tcPr>
            <w:tcW w:w="1557" w:type="dxa"/>
            <w:shd w:val="clear" w:color="auto" w:fill="9CC2E5" w:themeFill="accent1" w:themeFillTint="99"/>
            <w:vAlign w:val="center"/>
          </w:tcPr>
          <w:p w:rsidR="00C4460D" w:rsidRPr="00DD1750" w:rsidRDefault="00390132" w:rsidP="00D52445">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33</w:t>
            </w:r>
          </w:p>
        </w:tc>
      </w:tr>
      <w:tr w:rsidR="00C4460D" w:rsidRPr="00DD1750" w:rsidTr="00ED14C9">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C4460D" w:rsidRPr="00DD1750" w:rsidRDefault="00917554" w:rsidP="00D52445">
            <w:pPr>
              <w:jc w:val="both"/>
              <w:rPr>
                <w:sz w:val="24"/>
                <w:szCs w:val="24"/>
              </w:rPr>
            </w:pPr>
            <w:r w:rsidRPr="00DD1750">
              <w:rPr>
                <w:sz w:val="24"/>
                <w:szCs w:val="24"/>
              </w:rPr>
              <w:t>Üretim Yapan Firma Sayısı</w:t>
            </w:r>
          </w:p>
        </w:tc>
        <w:tc>
          <w:tcPr>
            <w:tcW w:w="1557" w:type="dxa"/>
            <w:shd w:val="clear" w:color="auto" w:fill="FFD966" w:themeFill="accent4" w:themeFillTint="99"/>
            <w:vAlign w:val="center"/>
          </w:tcPr>
          <w:p w:rsidR="00C4460D" w:rsidRPr="00DD1750" w:rsidRDefault="00390132" w:rsidP="00D52445">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31</w:t>
            </w:r>
          </w:p>
        </w:tc>
      </w:tr>
      <w:tr w:rsidR="00C4460D" w:rsidRPr="00DD1750" w:rsidTr="00ED14C9">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267" w:type="dxa"/>
            <w:shd w:val="clear" w:color="auto" w:fill="9CC2E5" w:themeFill="accent1" w:themeFillTint="99"/>
            <w:vAlign w:val="center"/>
          </w:tcPr>
          <w:p w:rsidR="00C4460D" w:rsidRPr="00DD1750" w:rsidRDefault="00917554" w:rsidP="00D52445">
            <w:pPr>
              <w:jc w:val="both"/>
              <w:rPr>
                <w:sz w:val="24"/>
                <w:szCs w:val="24"/>
              </w:rPr>
            </w:pPr>
            <w:r w:rsidRPr="00DD1750">
              <w:rPr>
                <w:sz w:val="24"/>
                <w:szCs w:val="24"/>
              </w:rPr>
              <w:t>İstihdam</w:t>
            </w:r>
          </w:p>
        </w:tc>
        <w:tc>
          <w:tcPr>
            <w:tcW w:w="1557" w:type="dxa"/>
            <w:shd w:val="clear" w:color="auto" w:fill="9CC2E5" w:themeFill="accent1" w:themeFillTint="99"/>
            <w:vAlign w:val="center"/>
          </w:tcPr>
          <w:p w:rsidR="00C4460D" w:rsidRPr="00DD1750" w:rsidRDefault="00917554" w:rsidP="00D52445">
            <w:pPr>
              <w:jc w:val="both"/>
              <w:cnfStyle w:val="000000010000" w:firstRow="0" w:lastRow="0" w:firstColumn="0" w:lastColumn="0" w:oddVBand="0" w:evenVBand="0" w:oddHBand="0" w:evenHBand="1" w:firstRowFirstColumn="0" w:firstRowLastColumn="0" w:lastRowFirstColumn="0" w:lastRowLastColumn="0"/>
              <w:rPr>
                <w:sz w:val="24"/>
                <w:szCs w:val="24"/>
              </w:rPr>
            </w:pPr>
            <w:r w:rsidRPr="00DD1750">
              <w:rPr>
                <w:sz w:val="24"/>
                <w:szCs w:val="24"/>
              </w:rPr>
              <w:t>1.</w:t>
            </w:r>
            <w:r w:rsidR="00390132">
              <w:rPr>
                <w:sz w:val="24"/>
                <w:szCs w:val="24"/>
              </w:rPr>
              <w:t>230</w:t>
            </w:r>
          </w:p>
        </w:tc>
      </w:tr>
      <w:tr w:rsidR="00C4460D" w:rsidRPr="00DD1750" w:rsidTr="00ED14C9">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267" w:type="dxa"/>
            <w:shd w:val="clear" w:color="auto" w:fill="FFD966" w:themeFill="accent4" w:themeFillTint="99"/>
            <w:vAlign w:val="center"/>
          </w:tcPr>
          <w:p w:rsidR="00C4460D" w:rsidRPr="00DD1750" w:rsidRDefault="00917554" w:rsidP="00D52445">
            <w:pPr>
              <w:jc w:val="both"/>
              <w:rPr>
                <w:sz w:val="24"/>
                <w:szCs w:val="24"/>
              </w:rPr>
            </w:pPr>
            <w:r w:rsidRPr="00DD1750">
              <w:rPr>
                <w:sz w:val="24"/>
                <w:szCs w:val="24"/>
              </w:rPr>
              <w:t>5084 Sayılı Yasa Gereği Bedelsiz Tahsis Edilen Parsel Sayısı</w:t>
            </w:r>
          </w:p>
        </w:tc>
        <w:tc>
          <w:tcPr>
            <w:tcW w:w="1557" w:type="dxa"/>
            <w:shd w:val="clear" w:color="auto" w:fill="FFD966" w:themeFill="accent4" w:themeFillTint="99"/>
            <w:vAlign w:val="center"/>
          </w:tcPr>
          <w:p w:rsidR="00C4460D" w:rsidRPr="00DD1750" w:rsidRDefault="00917554" w:rsidP="00D52445">
            <w:pPr>
              <w:jc w:val="both"/>
              <w:cnfStyle w:val="000000100000" w:firstRow="0" w:lastRow="0" w:firstColumn="0" w:lastColumn="0" w:oddVBand="0" w:evenVBand="0" w:oddHBand="1" w:evenHBand="0" w:firstRowFirstColumn="0" w:firstRowLastColumn="0" w:lastRowFirstColumn="0" w:lastRowLastColumn="0"/>
              <w:rPr>
                <w:sz w:val="24"/>
                <w:szCs w:val="24"/>
              </w:rPr>
            </w:pPr>
            <w:r w:rsidRPr="00DD1750">
              <w:rPr>
                <w:sz w:val="24"/>
                <w:szCs w:val="24"/>
              </w:rPr>
              <w:t>25</w:t>
            </w:r>
          </w:p>
        </w:tc>
      </w:tr>
    </w:tbl>
    <w:p w:rsidR="00D52445" w:rsidRPr="00DD1750" w:rsidRDefault="00D52445" w:rsidP="00D52445">
      <w:pPr>
        <w:jc w:val="both"/>
      </w:pPr>
    </w:p>
    <w:p w:rsidR="00CB2A9D" w:rsidRPr="00DD1750" w:rsidRDefault="00CB2A9D" w:rsidP="00D52445">
      <w:pPr>
        <w:jc w:val="both"/>
      </w:pPr>
    </w:p>
    <w:p w:rsidR="00D52445" w:rsidRPr="00DD1750" w:rsidRDefault="00D52445" w:rsidP="00BB4FBC">
      <w:pPr>
        <w:ind w:firstLine="708"/>
        <w:jc w:val="both"/>
        <w:rPr>
          <w:sz w:val="24"/>
          <w:szCs w:val="24"/>
        </w:rPr>
      </w:pPr>
      <w:r w:rsidRPr="00DD1750">
        <w:rPr>
          <w:sz w:val="24"/>
          <w:szCs w:val="24"/>
        </w:rPr>
        <w:t xml:space="preserve">OSB de faaliyet gösteren sektörler çelik, makine imalatı, </w:t>
      </w:r>
      <w:r w:rsidR="00096FE4" w:rsidRPr="00DD1750">
        <w:rPr>
          <w:sz w:val="24"/>
          <w:szCs w:val="24"/>
        </w:rPr>
        <w:t xml:space="preserve">çimento, sanayi gazı dolum tesisi, </w:t>
      </w:r>
      <w:r w:rsidRPr="00DD1750">
        <w:rPr>
          <w:sz w:val="24"/>
          <w:szCs w:val="24"/>
        </w:rPr>
        <w:t>seramik, büro mobilyaları ve teksti</w:t>
      </w:r>
      <w:r w:rsidR="00F6058F" w:rsidRPr="00DD1750">
        <w:rPr>
          <w:sz w:val="24"/>
          <w:szCs w:val="24"/>
        </w:rPr>
        <w:t>l olup toplam çalışan sayısı</w:t>
      </w:r>
      <w:r w:rsidR="00390132">
        <w:rPr>
          <w:sz w:val="24"/>
          <w:szCs w:val="24"/>
        </w:rPr>
        <w:t xml:space="preserve"> 1.230</w:t>
      </w:r>
      <w:r w:rsidR="00C44CFD">
        <w:rPr>
          <w:sz w:val="24"/>
          <w:szCs w:val="24"/>
        </w:rPr>
        <w:t xml:space="preserve"> </w:t>
      </w:r>
      <w:r w:rsidRPr="00DD1750">
        <w:rPr>
          <w:sz w:val="24"/>
          <w:szCs w:val="24"/>
        </w:rPr>
        <w:t>kişidir. Parsel tahsisi yapılan firmalar faaliyete geçtiğinde 4000 kişinin istihdam edilebileceği öngörülmektedir.</w:t>
      </w:r>
      <w:r w:rsidR="00C44CFD">
        <w:rPr>
          <w:sz w:val="24"/>
          <w:szCs w:val="24"/>
        </w:rPr>
        <w:t xml:space="preserve"> </w:t>
      </w:r>
      <w:r w:rsidR="00845FED" w:rsidRPr="00DD1750">
        <w:rPr>
          <w:sz w:val="24"/>
          <w:szCs w:val="24"/>
        </w:rPr>
        <w:t xml:space="preserve">Kdz.Ereğli OSB’nin </w:t>
      </w:r>
      <w:r w:rsidRPr="00DD1750">
        <w:rPr>
          <w:sz w:val="24"/>
          <w:szCs w:val="24"/>
        </w:rPr>
        <w:t>altyapısı ile ilgili herhangi bir sorun</w:t>
      </w:r>
      <w:r w:rsidR="00845FED" w:rsidRPr="00DD1750">
        <w:rPr>
          <w:sz w:val="24"/>
          <w:szCs w:val="24"/>
        </w:rPr>
        <w:t>u</w:t>
      </w:r>
      <w:r w:rsidR="00C070CE" w:rsidRPr="00DD1750">
        <w:rPr>
          <w:sz w:val="24"/>
          <w:szCs w:val="24"/>
        </w:rPr>
        <w:t xml:space="preserve"> (doğalgaz, yol, elektrik, su </w:t>
      </w:r>
      <w:r w:rsidRPr="00DD1750">
        <w:rPr>
          <w:sz w:val="24"/>
          <w:szCs w:val="24"/>
        </w:rPr>
        <w:t>vb</w:t>
      </w:r>
      <w:r w:rsidR="00C070CE" w:rsidRPr="00DD1750">
        <w:rPr>
          <w:sz w:val="24"/>
          <w:szCs w:val="24"/>
        </w:rPr>
        <w:t>.</w:t>
      </w:r>
      <w:r w:rsidRPr="00DD1750">
        <w:rPr>
          <w:sz w:val="24"/>
          <w:szCs w:val="24"/>
        </w:rPr>
        <w:t>)  bulunmamaktadır.Bölgemiz karayolu ile Ankara’ya 3 saat (280 km</w:t>
      </w:r>
      <w:r w:rsidR="004F0B43" w:rsidRPr="00DD1750">
        <w:rPr>
          <w:sz w:val="24"/>
          <w:szCs w:val="24"/>
        </w:rPr>
        <w:t>), İstanbul’a 4 saat (330 km)’t</w:t>
      </w:r>
      <w:r w:rsidRPr="00DD1750">
        <w:rPr>
          <w:sz w:val="24"/>
          <w:szCs w:val="24"/>
        </w:rPr>
        <w:t>ir. Kdz.Ereğli Limanına 13 km, Zonguldak Limanına 60 km uzaklıktadır.</w:t>
      </w:r>
    </w:p>
    <w:p w:rsidR="0082031E" w:rsidRPr="00DD1750" w:rsidRDefault="0082031E" w:rsidP="00D52445">
      <w:pPr>
        <w:jc w:val="both"/>
        <w:rPr>
          <w:sz w:val="24"/>
          <w:szCs w:val="24"/>
        </w:rPr>
      </w:pPr>
    </w:p>
    <w:p w:rsidR="00A40B94" w:rsidRPr="00DD1750" w:rsidRDefault="00A40B94" w:rsidP="00D52445">
      <w:pPr>
        <w:widowControl w:val="0"/>
        <w:autoSpaceDE w:val="0"/>
        <w:autoSpaceDN w:val="0"/>
        <w:adjustRightInd w:val="0"/>
        <w:jc w:val="both"/>
        <w:rPr>
          <w:b/>
          <w:bCs/>
          <w:color w:val="FF0000"/>
          <w:sz w:val="24"/>
          <w:szCs w:val="24"/>
        </w:rPr>
      </w:pPr>
    </w:p>
    <w:p w:rsidR="003C0F08" w:rsidRPr="00DD1750" w:rsidRDefault="00500E82" w:rsidP="00500E82">
      <w:pPr>
        <w:pStyle w:val="Balk4"/>
        <w:rPr>
          <w:rFonts w:ascii="Times New Roman" w:hAnsi="Times New Roman"/>
          <w:b w:val="0"/>
        </w:rPr>
      </w:pPr>
      <w:r w:rsidRPr="00DD1750">
        <w:rPr>
          <w:rFonts w:ascii="Times New Roman" w:hAnsi="Times New Roman"/>
          <w:b w:val="0"/>
        </w:rPr>
        <w:t xml:space="preserve">7.5.3 </w:t>
      </w:r>
      <w:r w:rsidR="003C0F08" w:rsidRPr="00DD1750">
        <w:rPr>
          <w:rFonts w:ascii="Times New Roman" w:hAnsi="Times New Roman"/>
          <w:b w:val="0"/>
        </w:rPr>
        <w:t>Alaplı OSB</w:t>
      </w:r>
    </w:p>
    <w:p w:rsidR="003C0F08" w:rsidRPr="00DD1750" w:rsidRDefault="003C0F08" w:rsidP="00D52445">
      <w:pPr>
        <w:jc w:val="both"/>
        <w:rPr>
          <w:b/>
          <w:bCs/>
          <w:sz w:val="24"/>
          <w:szCs w:val="24"/>
        </w:rPr>
      </w:pPr>
    </w:p>
    <w:p w:rsidR="00DC6DE7" w:rsidRPr="00DD1750" w:rsidRDefault="00DC6DE7" w:rsidP="00BB4FBC">
      <w:pPr>
        <w:ind w:firstLine="708"/>
        <w:jc w:val="both"/>
        <w:rPr>
          <w:color w:val="000000"/>
          <w:sz w:val="24"/>
          <w:szCs w:val="24"/>
        </w:rPr>
      </w:pPr>
      <w:r w:rsidRPr="00DD1750">
        <w:rPr>
          <w:color w:val="000000"/>
          <w:sz w:val="24"/>
          <w:szCs w:val="24"/>
        </w:rPr>
        <w:t>Alaplı Organize Sanayi Bölgesinin kuruluş</w:t>
      </w:r>
      <w:r w:rsidR="005171F3">
        <w:rPr>
          <w:color w:val="000000"/>
          <w:sz w:val="24"/>
          <w:szCs w:val="24"/>
        </w:rPr>
        <w:t xml:space="preserve"> </w:t>
      </w:r>
      <w:r w:rsidRPr="00DD1750">
        <w:rPr>
          <w:color w:val="000000"/>
          <w:sz w:val="24"/>
          <w:szCs w:val="24"/>
        </w:rPr>
        <w:t xml:space="preserve">çalışmaları 1996 yılında başlamış, 1997 yılında ise yer seçim çalışmaları tamamlanmıştır. </w:t>
      </w:r>
      <w:r w:rsidR="003A7008">
        <w:rPr>
          <w:color w:val="000000"/>
          <w:sz w:val="24"/>
          <w:szCs w:val="24"/>
        </w:rPr>
        <w:t>83 hektarlık bir alan üzerine 2005 yılında kurulmuştur. Kamulaştırma işlemleri Sanayi Bölgeleri Genel Müdürlüğü’nün 03.03.2016 tarih ve 895 sayılı yazısında belirtildiği üzere onaylanarak kesinleşmiştir. Gerekli altyapı çalışmalarının tamamlanmasının ardından yatırımcılara arsa tahsisleri başlayacaktır.</w:t>
      </w:r>
    </w:p>
    <w:p w:rsidR="00BB4FBC" w:rsidRPr="00DD1750" w:rsidRDefault="00BB4FBC" w:rsidP="00D52445">
      <w:pPr>
        <w:rPr>
          <w:b/>
          <w:bCs/>
          <w:color w:val="000000"/>
          <w:sz w:val="24"/>
          <w:szCs w:val="24"/>
        </w:rPr>
      </w:pPr>
    </w:p>
    <w:p w:rsidR="005D5EFE" w:rsidRPr="00DD1750" w:rsidRDefault="005D5EFE" w:rsidP="00D52445">
      <w:pPr>
        <w:rPr>
          <w:b/>
          <w:bCs/>
        </w:rPr>
      </w:pPr>
    </w:p>
    <w:p w:rsidR="00375F7F" w:rsidRPr="00DD1750" w:rsidRDefault="00375F7F" w:rsidP="00D52445">
      <w:pPr>
        <w:rPr>
          <w:b/>
          <w:bCs/>
        </w:rPr>
      </w:pPr>
    </w:p>
    <w:p w:rsidR="00493090" w:rsidRPr="00DD1750" w:rsidRDefault="00493090" w:rsidP="00D52445">
      <w:pPr>
        <w:rPr>
          <w:b/>
          <w:bCs/>
        </w:rPr>
      </w:pPr>
    </w:p>
    <w:p w:rsidR="00493090" w:rsidRDefault="00493090" w:rsidP="00D52445">
      <w:pPr>
        <w:rPr>
          <w:b/>
          <w:bCs/>
        </w:rPr>
      </w:pPr>
    </w:p>
    <w:p w:rsidR="005171F3" w:rsidRDefault="005171F3" w:rsidP="00D52445">
      <w:pPr>
        <w:rPr>
          <w:b/>
          <w:bCs/>
        </w:rPr>
      </w:pPr>
    </w:p>
    <w:p w:rsidR="005171F3" w:rsidRDefault="005171F3" w:rsidP="00D52445">
      <w:pPr>
        <w:rPr>
          <w:b/>
          <w:bCs/>
        </w:rPr>
      </w:pPr>
    </w:p>
    <w:p w:rsidR="003A7008" w:rsidRDefault="003A7008" w:rsidP="00D52445">
      <w:pPr>
        <w:rPr>
          <w:b/>
          <w:bCs/>
        </w:rPr>
      </w:pPr>
    </w:p>
    <w:p w:rsidR="003A7008" w:rsidRDefault="003A7008" w:rsidP="00D52445">
      <w:pPr>
        <w:rPr>
          <w:b/>
          <w:bCs/>
        </w:rPr>
      </w:pPr>
    </w:p>
    <w:p w:rsidR="003A7008" w:rsidRDefault="003A7008" w:rsidP="00D52445">
      <w:pPr>
        <w:rPr>
          <w:b/>
          <w:bCs/>
        </w:rPr>
      </w:pPr>
    </w:p>
    <w:p w:rsidR="003A7008" w:rsidRDefault="003A7008" w:rsidP="00D52445">
      <w:pPr>
        <w:rPr>
          <w:b/>
          <w:bCs/>
        </w:rPr>
      </w:pPr>
    </w:p>
    <w:p w:rsidR="005171F3" w:rsidRPr="00DD1750" w:rsidRDefault="005171F3" w:rsidP="00D52445">
      <w:pPr>
        <w:rPr>
          <w:b/>
          <w:bCs/>
        </w:rPr>
      </w:pPr>
    </w:p>
    <w:p w:rsidR="00D52445" w:rsidRPr="00DD1750" w:rsidRDefault="003C0F08" w:rsidP="00D52445">
      <w:pPr>
        <w:rPr>
          <w:b/>
          <w:bCs/>
          <w:sz w:val="26"/>
          <w:szCs w:val="26"/>
        </w:rPr>
      </w:pPr>
      <w:r w:rsidRPr="00DD1750">
        <w:rPr>
          <w:b/>
          <w:bCs/>
          <w:sz w:val="26"/>
          <w:szCs w:val="26"/>
        </w:rPr>
        <w:t>İlimizdeki OSB’lerin Önemli Avantajları</w:t>
      </w:r>
    </w:p>
    <w:p w:rsidR="00D52445" w:rsidRPr="00DD1750" w:rsidRDefault="00D52445" w:rsidP="00D52445">
      <w:pPr>
        <w:widowControl w:val="0"/>
        <w:autoSpaceDE w:val="0"/>
        <w:autoSpaceDN w:val="0"/>
        <w:adjustRightInd w:val="0"/>
        <w:ind w:firstLine="709"/>
        <w:jc w:val="both"/>
        <w:rPr>
          <w:sz w:val="24"/>
          <w:szCs w:val="24"/>
        </w:rPr>
      </w:pPr>
    </w:p>
    <w:p w:rsidR="00D52445" w:rsidRPr="00DD1750" w:rsidRDefault="00D52445" w:rsidP="007B479E">
      <w:pPr>
        <w:numPr>
          <w:ilvl w:val="0"/>
          <w:numId w:val="7"/>
        </w:numPr>
        <w:jc w:val="both"/>
        <w:rPr>
          <w:sz w:val="24"/>
          <w:szCs w:val="24"/>
        </w:rPr>
      </w:pPr>
      <w:r w:rsidRPr="00DD1750">
        <w:rPr>
          <w:sz w:val="24"/>
          <w:szCs w:val="24"/>
        </w:rPr>
        <w:t>Batı Karadeniz Bölgesinde yer alan İlimiz, Ankara ve İstanbul’a yakın olduğu gibi Ukrayna’nın üç liman kentine de doğrudan yapılan ulaşım olanaklarına sahiptir.</w:t>
      </w:r>
    </w:p>
    <w:p w:rsidR="00D52445" w:rsidRPr="00DD1750" w:rsidRDefault="00D52445" w:rsidP="007B479E">
      <w:pPr>
        <w:numPr>
          <w:ilvl w:val="0"/>
          <w:numId w:val="7"/>
        </w:numPr>
        <w:jc w:val="both"/>
        <w:rPr>
          <w:sz w:val="24"/>
          <w:szCs w:val="24"/>
        </w:rPr>
      </w:pPr>
      <w:r w:rsidRPr="00DD1750">
        <w:rPr>
          <w:sz w:val="24"/>
          <w:szCs w:val="24"/>
        </w:rPr>
        <w:t>TEM otoyoluna yakındır.</w:t>
      </w:r>
    </w:p>
    <w:p w:rsidR="00D52445" w:rsidRPr="00DD1750" w:rsidRDefault="00D52445" w:rsidP="007B479E">
      <w:pPr>
        <w:numPr>
          <w:ilvl w:val="0"/>
          <w:numId w:val="7"/>
        </w:numPr>
        <w:jc w:val="both"/>
        <w:rPr>
          <w:sz w:val="24"/>
          <w:szCs w:val="24"/>
        </w:rPr>
      </w:pPr>
      <w:r w:rsidRPr="00DD1750">
        <w:rPr>
          <w:sz w:val="24"/>
          <w:szCs w:val="24"/>
        </w:rPr>
        <w:t>Ulusal Demiryolu ağına bağlantısı bulunmaktadır.</w:t>
      </w:r>
    </w:p>
    <w:p w:rsidR="00D52445" w:rsidRPr="00DD1750" w:rsidRDefault="00D52445" w:rsidP="007B479E">
      <w:pPr>
        <w:numPr>
          <w:ilvl w:val="0"/>
          <w:numId w:val="7"/>
        </w:numPr>
        <w:jc w:val="both"/>
        <w:rPr>
          <w:sz w:val="24"/>
          <w:szCs w:val="24"/>
        </w:rPr>
      </w:pPr>
      <w:r w:rsidRPr="00DD1750">
        <w:rPr>
          <w:sz w:val="24"/>
          <w:szCs w:val="24"/>
        </w:rPr>
        <w:t>Zonguldak Limanı ile 150.000 gross tonluk gemilerin rahatlıkla yanaşabileceği Erdemir Limanı bulunmaktadır.</w:t>
      </w:r>
    </w:p>
    <w:p w:rsidR="005235AA" w:rsidRPr="00DD1750" w:rsidRDefault="00D1141F" w:rsidP="007B479E">
      <w:pPr>
        <w:numPr>
          <w:ilvl w:val="0"/>
          <w:numId w:val="7"/>
        </w:numPr>
        <w:jc w:val="both"/>
        <w:rPr>
          <w:sz w:val="24"/>
          <w:szCs w:val="24"/>
        </w:rPr>
      </w:pPr>
      <w:r w:rsidRPr="00DD1750">
        <w:rPr>
          <w:sz w:val="24"/>
          <w:szCs w:val="24"/>
        </w:rPr>
        <w:t>Doğalgaz</w:t>
      </w:r>
      <w:r w:rsidR="005D5EFE" w:rsidRPr="00DD1750">
        <w:rPr>
          <w:sz w:val="24"/>
          <w:szCs w:val="24"/>
        </w:rPr>
        <w:t xml:space="preserve"> altyapısının İl genelinde büyük oranda tamamlanmış</w:t>
      </w:r>
      <w:r w:rsidR="00340DF4" w:rsidRPr="00DD1750">
        <w:rPr>
          <w:sz w:val="24"/>
          <w:szCs w:val="24"/>
        </w:rPr>
        <w:t xml:space="preserve"> olması</w:t>
      </w:r>
    </w:p>
    <w:p w:rsidR="001773B0" w:rsidRPr="00DD1750" w:rsidRDefault="005235AA" w:rsidP="007B479E">
      <w:pPr>
        <w:numPr>
          <w:ilvl w:val="0"/>
          <w:numId w:val="7"/>
        </w:numPr>
        <w:jc w:val="both"/>
        <w:rPr>
          <w:sz w:val="24"/>
          <w:szCs w:val="24"/>
        </w:rPr>
      </w:pPr>
      <w:r w:rsidRPr="00DD1750">
        <w:rPr>
          <w:sz w:val="24"/>
          <w:szCs w:val="24"/>
        </w:rPr>
        <w:t>2012 yılında çıkarılan yeni teşvik sisteminde bütün iller sosyo-ekonomik gelişmişlik seviyeleri dikkate alınarak 6 bölgeye ayrılmış ve ilimizde avantajlı bir konumda olan 3. bölgede yer almıştır.</w:t>
      </w:r>
    </w:p>
    <w:p w:rsidR="001C30C8" w:rsidRPr="00DD1750" w:rsidRDefault="001C30C8" w:rsidP="001C30C8"/>
    <w:p w:rsidR="00245BB6" w:rsidRPr="00DD1750" w:rsidRDefault="00245BB6" w:rsidP="00500E82">
      <w:pPr>
        <w:pStyle w:val="Balk4"/>
        <w:rPr>
          <w:rFonts w:ascii="Times New Roman" w:hAnsi="Times New Roman"/>
          <w:b w:val="0"/>
          <w:sz w:val="16"/>
          <w:szCs w:val="16"/>
        </w:rPr>
      </w:pPr>
    </w:p>
    <w:p w:rsidR="004661AC" w:rsidRPr="00DD1750" w:rsidRDefault="00500E82" w:rsidP="00500E82">
      <w:pPr>
        <w:pStyle w:val="Balk4"/>
        <w:rPr>
          <w:rFonts w:ascii="Times New Roman" w:hAnsi="Times New Roman"/>
          <w:b w:val="0"/>
        </w:rPr>
      </w:pPr>
      <w:r w:rsidRPr="00DD1750">
        <w:rPr>
          <w:rFonts w:ascii="Times New Roman" w:hAnsi="Times New Roman"/>
          <w:b w:val="0"/>
        </w:rPr>
        <w:t xml:space="preserve">7.5.4 </w:t>
      </w:r>
      <w:r w:rsidR="00257939" w:rsidRPr="00DD1750">
        <w:rPr>
          <w:rFonts w:ascii="Times New Roman" w:hAnsi="Times New Roman"/>
          <w:b w:val="0"/>
        </w:rPr>
        <w:t>Filyos Yatırım Havzası</w:t>
      </w:r>
    </w:p>
    <w:p w:rsidR="004661AC" w:rsidRPr="00DD1750" w:rsidRDefault="004661AC" w:rsidP="00FF5370">
      <w:pPr>
        <w:jc w:val="both"/>
        <w:rPr>
          <w:sz w:val="16"/>
          <w:szCs w:val="16"/>
        </w:rPr>
      </w:pPr>
    </w:p>
    <w:p w:rsidR="00455351" w:rsidRPr="00DD1750" w:rsidRDefault="00455351" w:rsidP="00390132">
      <w:pPr>
        <w:autoSpaceDE w:val="0"/>
        <w:autoSpaceDN w:val="0"/>
        <w:adjustRightInd w:val="0"/>
        <w:ind w:firstLine="708"/>
        <w:jc w:val="both"/>
        <w:rPr>
          <w:rFonts w:eastAsia="Calibri-Bold"/>
          <w:sz w:val="24"/>
          <w:szCs w:val="24"/>
        </w:rPr>
      </w:pPr>
      <w:r w:rsidRPr="00DD1750">
        <w:rPr>
          <w:rFonts w:eastAsia="Calibri-Bold"/>
          <w:sz w:val="24"/>
          <w:szCs w:val="24"/>
        </w:rPr>
        <w:t>Filyos Vadisi Projesi, bölgede ekonomik kalkınmayı tetikleyecek, bölgenin ulusal ve uluslararası düzeyde tanınmasını ve yatırım çekmesini sağlayacak en önemli projedir. Proje kapsamında yapılması planlanan liman ayrıca büyük önem arz etmektedir. Zonguldak-Karabük- Bartın illerinin yanı sıra çevre illere ve İç Anadolu Bölgesine hizmet edecek olan ve Avrupa Birliği uyum süreci dahilinde yürütülen TINA-2020 (Türkiye Ulaşım Altyapı</w:t>
      </w:r>
      <w:r w:rsidR="005171F3">
        <w:rPr>
          <w:rFonts w:eastAsia="Calibri-Bold"/>
          <w:sz w:val="24"/>
          <w:szCs w:val="24"/>
        </w:rPr>
        <w:t xml:space="preserve"> </w:t>
      </w:r>
      <w:r w:rsidRPr="00DD1750">
        <w:rPr>
          <w:rFonts w:eastAsia="Calibri-Bold"/>
          <w:sz w:val="24"/>
          <w:szCs w:val="24"/>
        </w:rPr>
        <w:t>İhtiyaçlarının Belirlenmesi) kapsamında da öncelikli projeler kapsamına alınan Filyos Limanı Projesi’nin bir an önce tamamlanması gerekmektedir. Bir kısmı</w:t>
      </w:r>
      <w:r w:rsidR="00FB249C" w:rsidRPr="00DD1750">
        <w:rPr>
          <w:rFonts w:eastAsia="Calibri-Bold"/>
          <w:sz w:val="24"/>
          <w:szCs w:val="24"/>
        </w:rPr>
        <w:t xml:space="preserve"> Karma</w:t>
      </w:r>
      <w:r w:rsidRPr="00DD1750">
        <w:rPr>
          <w:rFonts w:eastAsia="Calibri-Bold"/>
          <w:sz w:val="24"/>
          <w:szCs w:val="24"/>
        </w:rPr>
        <w:t xml:space="preserve"> Endüstri Bölgesi (</w:t>
      </w:r>
      <w:r w:rsidR="002B4FC7" w:rsidRPr="00DD1750">
        <w:rPr>
          <w:bCs/>
          <w:color w:val="000000"/>
          <w:sz w:val="24"/>
          <w:szCs w:val="24"/>
        </w:rPr>
        <w:t>I.Kısmın 08.09.2012 tarih ve 28405 sayılı resmi gazete</w:t>
      </w:r>
      <w:r w:rsidR="00E142A9" w:rsidRPr="00DD1750">
        <w:rPr>
          <w:bCs/>
          <w:color w:val="000000"/>
          <w:sz w:val="24"/>
          <w:szCs w:val="24"/>
        </w:rPr>
        <w:t>de yayımlanan 2012/3574 sayılı Bakanlar K</w:t>
      </w:r>
      <w:r w:rsidR="002B4FC7" w:rsidRPr="00DD1750">
        <w:rPr>
          <w:bCs/>
          <w:color w:val="000000"/>
          <w:sz w:val="24"/>
          <w:szCs w:val="24"/>
        </w:rPr>
        <w:t>urulu kararı ile Endüstri Bölgesi ilan edilmesi</w:t>
      </w:r>
      <w:r w:rsidR="00E142A9" w:rsidRPr="00DD1750">
        <w:rPr>
          <w:rFonts w:eastAsia="Calibri-Bold"/>
          <w:sz w:val="24"/>
          <w:szCs w:val="24"/>
        </w:rPr>
        <w:t>) bir kısmı da Serbest B</w:t>
      </w:r>
      <w:r w:rsidRPr="00DD1750">
        <w:rPr>
          <w:rFonts w:eastAsia="Calibri-Bold"/>
          <w:sz w:val="24"/>
          <w:szCs w:val="24"/>
        </w:rPr>
        <w:t>ölge olan ve Filyos Limanı ile entegre bir proje niteliği taşıyan Filyos Vadisi Projesi bölgede muhtemel sanayi gelişimine ve yaratacağı lojistik imkanlar düşünüldüğünde bö</w:t>
      </w:r>
      <w:r w:rsidR="00340DF4" w:rsidRPr="00DD1750">
        <w:rPr>
          <w:rFonts w:eastAsia="Calibri-Bold"/>
          <w:sz w:val="24"/>
          <w:szCs w:val="24"/>
        </w:rPr>
        <w:t>lge ve</w:t>
      </w:r>
      <w:r w:rsidR="005171F3">
        <w:rPr>
          <w:rFonts w:eastAsia="Calibri-Bold"/>
          <w:sz w:val="24"/>
          <w:szCs w:val="24"/>
        </w:rPr>
        <w:t xml:space="preserve"> </w:t>
      </w:r>
      <w:r w:rsidRPr="00DD1750">
        <w:rPr>
          <w:rFonts w:eastAsia="Calibri-Bold"/>
          <w:sz w:val="24"/>
          <w:szCs w:val="24"/>
        </w:rPr>
        <w:t>çevresi açısından önem arz eden bir projedir. Bölgede; demir-çelik ve yan sanayi, ahşaba dayalı endüstriler, çimento ve çimentoya dayalı mamuller, cam san</w:t>
      </w:r>
      <w:r w:rsidR="00E142A9" w:rsidRPr="00DD1750">
        <w:rPr>
          <w:rFonts w:eastAsia="Calibri-Bold"/>
          <w:sz w:val="24"/>
          <w:szCs w:val="24"/>
        </w:rPr>
        <w:t>ayi, kimya sanayi gibi endüstriler</w:t>
      </w:r>
      <w:r w:rsidRPr="00DD1750">
        <w:rPr>
          <w:rFonts w:eastAsia="Calibri-Bold"/>
          <w:sz w:val="24"/>
          <w:szCs w:val="24"/>
        </w:rPr>
        <w:t xml:space="preserve"> gelişerek faaliyet göstermektedir. Giderek daha fazla yer ve altyapıya ihtiyaç duyan bu endüstrilerin Filyos Vadisinde ilan edilen Endüstri Bölgesinde ve Serbest Bölgede yer alacakları öngörülmektedir. Bunların yanında, entegre demir</w:t>
      </w:r>
      <w:r w:rsidR="000C095A" w:rsidRPr="00DD1750">
        <w:rPr>
          <w:rFonts w:eastAsia="Calibri-Bold"/>
          <w:sz w:val="24"/>
          <w:szCs w:val="24"/>
        </w:rPr>
        <w:t>-</w:t>
      </w:r>
      <w:r w:rsidRPr="00DD1750">
        <w:rPr>
          <w:rFonts w:eastAsia="Calibri-Bold"/>
          <w:sz w:val="24"/>
          <w:szCs w:val="24"/>
        </w:rPr>
        <w:t>çelik endüstril</w:t>
      </w:r>
      <w:r w:rsidR="00650D9F" w:rsidRPr="00DD1750">
        <w:rPr>
          <w:rFonts w:eastAsia="Calibri-Bold"/>
          <w:sz w:val="24"/>
          <w:szCs w:val="24"/>
        </w:rPr>
        <w:t>eri, petrol rafinerisi ve petro-</w:t>
      </w:r>
      <w:r w:rsidRPr="00DD1750">
        <w:rPr>
          <w:rFonts w:eastAsia="Calibri-Bold"/>
          <w:sz w:val="24"/>
          <w:szCs w:val="24"/>
        </w:rPr>
        <w:t>kimya tesisleri, cam sanayi, metale dayalı sanayilerde bölgede ilave potansiyel yaratılabileceği öngörülmektedir. Bölgede gelişecek endüstriler, liman sayesinde ithal hammaddenin büyük kısmını deniz yoluyla Karadeniz ülkelerinden temin edebilecektir.</w:t>
      </w:r>
    </w:p>
    <w:p w:rsidR="007D5A06" w:rsidRPr="00DD1750" w:rsidRDefault="007D5A06" w:rsidP="00455351">
      <w:pPr>
        <w:autoSpaceDE w:val="0"/>
        <w:autoSpaceDN w:val="0"/>
        <w:adjustRightInd w:val="0"/>
        <w:jc w:val="both"/>
        <w:rPr>
          <w:rFonts w:eastAsia="Calibri-Bold"/>
          <w:sz w:val="16"/>
          <w:szCs w:val="16"/>
        </w:rPr>
      </w:pPr>
    </w:p>
    <w:p w:rsidR="00455351" w:rsidRPr="00DD1750" w:rsidRDefault="00455351" w:rsidP="00340DF4">
      <w:pPr>
        <w:autoSpaceDE w:val="0"/>
        <w:autoSpaceDN w:val="0"/>
        <w:adjustRightInd w:val="0"/>
        <w:ind w:firstLine="708"/>
        <w:jc w:val="both"/>
        <w:rPr>
          <w:rFonts w:eastAsia="Calibri-Bold"/>
          <w:sz w:val="24"/>
          <w:szCs w:val="24"/>
        </w:rPr>
      </w:pPr>
      <w:r w:rsidRPr="00DD1750">
        <w:rPr>
          <w:rFonts w:eastAsia="Calibri-Bold"/>
          <w:sz w:val="24"/>
          <w:szCs w:val="24"/>
        </w:rPr>
        <w:t>Bölge dışı faktörler de bölgenin lojistikte kullanılırlığını</w:t>
      </w:r>
      <w:r w:rsidR="0013054A" w:rsidRPr="00DD1750">
        <w:rPr>
          <w:rFonts w:eastAsia="Calibri-Bold"/>
          <w:sz w:val="24"/>
          <w:szCs w:val="24"/>
        </w:rPr>
        <w:t xml:space="preserve"> etkileyen unsurlardandır. Örneğin;</w:t>
      </w:r>
      <w:r w:rsidRPr="00DD1750">
        <w:rPr>
          <w:rFonts w:eastAsia="Calibri-Bold"/>
          <w:sz w:val="24"/>
          <w:szCs w:val="24"/>
        </w:rPr>
        <w:t xml:space="preserve"> Bolu ve Kastamonu yöre</w:t>
      </w:r>
      <w:r w:rsidR="0013054A" w:rsidRPr="00DD1750">
        <w:rPr>
          <w:rFonts w:eastAsia="Calibri-Bold"/>
          <w:sz w:val="24"/>
          <w:szCs w:val="24"/>
        </w:rPr>
        <w:t>sinde ahşap endüstrisi gelişmiş olup b</w:t>
      </w:r>
      <w:r w:rsidRPr="00DD1750">
        <w:rPr>
          <w:rFonts w:eastAsia="Calibri-Bold"/>
          <w:sz w:val="24"/>
          <w:szCs w:val="24"/>
        </w:rPr>
        <w:t>u iller, gerekli ko</w:t>
      </w:r>
      <w:r w:rsidRPr="00DD1750">
        <w:rPr>
          <w:sz w:val="24"/>
          <w:szCs w:val="24"/>
        </w:rPr>
        <w:t>şullar sağlandığında mobilya sanayi başta olmak üzere hammadde ithali ve mamul ihracında</w:t>
      </w:r>
      <w:r w:rsidR="005171F3">
        <w:rPr>
          <w:sz w:val="24"/>
          <w:szCs w:val="24"/>
        </w:rPr>
        <w:t xml:space="preserve"> </w:t>
      </w:r>
      <w:r w:rsidRPr="00DD1750">
        <w:rPr>
          <w:sz w:val="24"/>
          <w:szCs w:val="24"/>
        </w:rPr>
        <w:t>Filyos Limanı’nı tercih edeceklerdir.</w:t>
      </w:r>
      <w:r w:rsidR="005171F3">
        <w:rPr>
          <w:sz w:val="24"/>
          <w:szCs w:val="24"/>
        </w:rPr>
        <w:t xml:space="preserve"> </w:t>
      </w:r>
      <w:r w:rsidRPr="00DD1750">
        <w:rPr>
          <w:sz w:val="24"/>
          <w:szCs w:val="24"/>
        </w:rPr>
        <w:t>Bunlar haricinde, bölgenin ihtiyacı olan yaş sebze ve konserve ürünlerinin civarda yer alacak organizasyonlarla üretim ve sevkleri de söz konusu olup limanla ilgili çevrede oluşacak komplekslerden birisi olacağı düşünülmektedir.</w:t>
      </w:r>
      <w:r w:rsidR="005171F3">
        <w:rPr>
          <w:sz w:val="24"/>
          <w:szCs w:val="24"/>
        </w:rPr>
        <w:t xml:space="preserve"> </w:t>
      </w:r>
      <w:r w:rsidRPr="00DD1750">
        <w:rPr>
          <w:sz w:val="24"/>
          <w:szCs w:val="24"/>
        </w:rPr>
        <w:t>Başlı</w:t>
      </w:r>
      <w:r w:rsidR="0034030A" w:rsidRPr="00DD1750">
        <w:rPr>
          <w:sz w:val="24"/>
          <w:szCs w:val="24"/>
        </w:rPr>
        <w:t xml:space="preserve">ca </w:t>
      </w:r>
      <w:r w:rsidRPr="00DD1750">
        <w:rPr>
          <w:sz w:val="24"/>
          <w:szCs w:val="24"/>
        </w:rPr>
        <w:t>kompleksler; yiyecek-içecek, ahşap- kereste, çelik imalat ürünleri olarak gelişebilecektir.</w:t>
      </w:r>
    </w:p>
    <w:p w:rsidR="00455351" w:rsidRPr="00DD1750" w:rsidRDefault="00455351" w:rsidP="00455351">
      <w:pPr>
        <w:autoSpaceDE w:val="0"/>
        <w:autoSpaceDN w:val="0"/>
        <w:adjustRightInd w:val="0"/>
        <w:rPr>
          <w:sz w:val="16"/>
          <w:szCs w:val="16"/>
        </w:rPr>
      </w:pPr>
    </w:p>
    <w:p w:rsidR="00DE2B11" w:rsidRPr="004E7C47" w:rsidRDefault="00DE2B11" w:rsidP="0034030A">
      <w:pPr>
        <w:autoSpaceDE w:val="0"/>
        <w:autoSpaceDN w:val="0"/>
        <w:adjustRightInd w:val="0"/>
        <w:ind w:firstLine="708"/>
        <w:jc w:val="both"/>
        <w:rPr>
          <w:color w:val="000000" w:themeColor="text1"/>
          <w:sz w:val="24"/>
          <w:szCs w:val="24"/>
        </w:rPr>
      </w:pPr>
      <w:r w:rsidRPr="00DD1750">
        <w:rPr>
          <w:sz w:val="24"/>
          <w:szCs w:val="24"/>
        </w:rPr>
        <w:t>Bugüne kadar</w:t>
      </w:r>
      <w:r w:rsidR="00691464" w:rsidRPr="00DD1750">
        <w:rPr>
          <w:sz w:val="24"/>
          <w:szCs w:val="24"/>
        </w:rPr>
        <w:t xml:space="preserve"> bölgenin altyapı</w:t>
      </w:r>
      <w:r w:rsidR="00D1141F" w:rsidRPr="00DD1750">
        <w:rPr>
          <w:sz w:val="24"/>
          <w:szCs w:val="24"/>
        </w:rPr>
        <w:t>sı</w:t>
      </w:r>
      <w:r w:rsidR="00691464" w:rsidRPr="00DD1750">
        <w:rPr>
          <w:sz w:val="24"/>
          <w:szCs w:val="24"/>
        </w:rPr>
        <w:t>na yönelik bir</w:t>
      </w:r>
      <w:r w:rsidRPr="00DD1750">
        <w:rPr>
          <w:sz w:val="24"/>
          <w:szCs w:val="24"/>
        </w:rPr>
        <w:t>çok çalışma yapılmış olmakla birlikte</w:t>
      </w:r>
      <w:r w:rsidR="00455351" w:rsidRPr="00DD1750">
        <w:rPr>
          <w:sz w:val="24"/>
          <w:szCs w:val="24"/>
        </w:rPr>
        <w:t xml:space="preserve">, </w:t>
      </w:r>
      <w:r w:rsidRPr="00DD1750">
        <w:rPr>
          <w:sz w:val="24"/>
          <w:szCs w:val="24"/>
        </w:rPr>
        <w:t>projenin en önemli ayağını teşkil eden ve uzun yıllardır Zonguldak gündeminde yer alan ve son 5 yıldır da hazırlık çalışmaları yoğun bir şekilde devam eden Filyos Limanı ve Filyos Endüstri Bölgesi</w:t>
      </w:r>
      <w:r w:rsidR="00734754" w:rsidRPr="00DD1750">
        <w:rPr>
          <w:sz w:val="24"/>
          <w:szCs w:val="24"/>
        </w:rPr>
        <w:t xml:space="preserve"> 2014 yılında</w:t>
      </w:r>
      <w:r w:rsidRPr="00DD1750">
        <w:rPr>
          <w:sz w:val="24"/>
          <w:szCs w:val="24"/>
        </w:rPr>
        <w:t xml:space="preserve"> yatırım </w:t>
      </w:r>
      <w:r w:rsidR="00390132">
        <w:rPr>
          <w:sz w:val="24"/>
          <w:szCs w:val="24"/>
        </w:rPr>
        <w:t xml:space="preserve">programına girmiş </w:t>
      </w:r>
      <w:r w:rsidR="00390132" w:rsidRPr="004E7C47">
        <w:rPr>
          <w:color w:val="000000" w:themeColor="text1"/>
          <w:sz w:val="24"/>
          <w:szCs w:val="24"/>
        </w:rPr>
        <w:t>ve Aralık 2016 tarihinde Liman inşaatına başlanmıştır.</w:t>
      </w:r>
      <w:r w:rsidRPr="004E7C47">
        <w:rPr>
          <w:color w:val="000000" w:themeColor="text1"/>
          <w:sz w:val="24"/>
          <w:szCs w:val="24"/>
        </w:rPr>
        <w:t xml:space="preserve"> </w:t>
      </w:r>
      <w:r w:rsidR="00390132" w:rsidRPr="004E7C47">
        <w:rPr>
          <w:color w:val="000000" w:themeColor="text1"/>
          <w:sz w:val="24"/>
          <w:szCs w:val="24"/>
        </w:rPr>
        <w:t xml:space="preserve">2017 </w:t>
      </w:r>
      <w:r w:rsidR="00734754" w:rsidRPr="004E7C47">
        <w:rPr>
          <w:color w:val="000000" w:themeColor="text1"/>
          <w:sz w:val="24"/>
          <w:szCs w:val="24"/>
        </w:rPr>
        <w:t>yılı yatırım p</w:t>
      </w:r>
      <w:r w:rsidRPr="004E7C47">
        <w:rPr>
          <w:color w:val="000000" w:themeColor="text1"/>
          <w:sz w:val="24"/>
          <w:szCs w:val="24"/>
        </w:rPr>
        <w:t>rogram</w:t>
      </w:r>
      <w:r w:rsidR="00734754" w:rsidRPr="004E7C47">
        <w:rPr>
          <w:color w:val="000000" w:themeColor="text1"/>
          <w:sz w:val="24"/>
          <w:szCs w:val="24"/>
        </w:rPr>
        <w:t>ın</w:t>
      </w:r>
      <w:r w:rsidRPr="004E7C47">
        <w:rPr>
          <w:color w:val="000000" w:themeColor="text1"/>
          <w:sz w:val="24"/>
          <w:szCs w:val="24"/>
        </w:rPr>
        <w:t>a göre; Fi</w:t>
      </w:r>
      <w:r w:rsidR="00390132" w:rsidRPr="004E7C47">
        <w:rPr>
          <w:color w:val="000000" w:themeColor="text1"/>
          <w:sz w:val="24"/>
          <w:szCs w:val="24"/>
        </w:rPr>
        <w:t>lyos Limanı’nın proje tutarı 655</w:t>
      </w:r>
      <w:r w:rsidRPr="004E7C47">
        <w:rPr>
          <w:color w:val="000000" w:themeColor="text1"/>
          <w:sz w:val="24"/>
          <w:szCs w:val="24"/>
        </w:rPr>
        <w:t xml:space="preserve"> milyon TL olup</w:t>
      </w:r>
      <w:r w:rsidR="00691464" w:rsidRPr="004E7C47">
        <w:rPr>
          <w:color w:val="000000" w:themeColor="text1"/>
          <w:sz w:val="24"/>
          <w:szCs w:val="24"/>
        </w:rPr>
        <w:t>,</w:t>
      </w:r>
      <w:r w:rsidR="00A061CF" w:rsidRPr="004E7C47">
        <w:rPr>
          <w:color w:val="000000" w:themeColor="text1"/>
          <w:sz w:val="24"/>
          <w:szCs w:val="24"/>
        </w:rPr>
        <w:t xml:space="preserve"> 2017</w:t>
      </w:r>
      <w:r w:rsidR="008C33E7" w:rsidRPr="004E7C47">
        <w:rPr>
          <w:color w:val="000000" w:themeColor="text1"/>
          <w:sz w:val="24"/>
          <w:szCs w:val="24"/>
        </w:rPr>
        <w:t xml:space="preserve"> yılında 281 milyon 700</w:t>
      </w:r>
      <w:r w:rsidRPr="004E7C47">
        <w:rPr>
          <w:color w:val="000000" w:themeColor="text1"/>
          <w:sz w:val="24"/>
          <w:szCs w:val="24"/>
        </w:rPr>
        <w:t xml:space="preserve"> bin TL ö</w:t>
      </w:r>
      <w:r w:rsidR="008C33E7" w:rsidRPr="004E7C47">
        <w:rPr>
          <w:color w:val="000000" w:themeColor="text1"/>
          <w:sz w:val="24"/>
          <w:szCs w:val="24"/>
        </w:rPr>
        <w:t>denek öngörülerek, projenin 2019</w:t>
      </w:r>
      <w:r w:rsidRPr="004E7C47">
        <w:rPr>
          <w:color w:val="000000" w:themeColor="text1"/>
          <w:sz w:val="24"/>
          <w:szCs w:val="24"/>
        </w:rPr>
        <w:t xml:space="preserve"> yılında tamamlanması hedeflenmektedir.</w:t>
      </w:r>
    </w:p>
    <w:p w:rsidR="00455351" w:rsidRPr="00DD1750" w:rsidRDefault="008225D7" w:rsidP="00340DF4">
      <w:pPr>
        <w:autoSpaceDE w:val="0"/>
        <w:autoSpaceDN w:val="0"/>
        <w:adjustRightInd w:val="0"/>
        <w:ind w:firstLine="708"/>
        <w:jc w:val="both"/>
        <w:rPr>
          <w:sz w:val="24"/>
          <w:szCs w:val="24"/>
        </w:rPr>
      </w:pPr>
      <w:r w:rsidRPr="00DD1750">
        <w:rPr>
          <w:sz w:val="24"/>
          <w:szCs w:val="24"/>
        </w:rPr>
        <w:lastRenderedPageBreak/>
        <w:t xml:space="preserve">Bununla birlikte yıllara sari olarak devam etmekte olan </w:t>
      </w:r>
      <w:r w:rsidR="00455351" w:rsidRPr="00DD1750">
        <w:rPr>
          <w:sz w:val="24"/>
          <w:szCs w:val="24"/>
        </w:rPr>
        <w:t>taşkın koruma yapıları</w:t>
      </w:r>
      <w:r w:rsidRPr="00DD1750">
        <w:rPr>
          <w:sz w:val="24"/>
          <w:szCs w:val="24"/>
        </w:rPr>
        <w:t>nın bitirilmesi</w:t>
      </w:r>
      <w:r w:rsidR="00455351" w:rsidRPr="00DD1750">
        <w:rPr>
          <w:sz w:val="24"/>
          <w:szCs w:val="24"/>
        </w:rPr>
        <w:t>, proje kapsamında diğer işlemler için gerekli olan kamu yatırımları arttırılarak p</w:t>
      </w:r>
      <w:r w:rsidRPr="00DD1750">
        <w:rPr>
          <w:sz w:val="24"/>
          <w:szCs w:val="24"/>
        </w:rPr>
        <w:t xml:space="preserve">rojenin başlamasına hız verilmesi önem </w:t>
      </w:r>
      <w:r w:rsidR="00340DF4" w:rsidRPr="00DD1750">
        <w:rPr>
          <w:sz w:val="24"/>
          <w:szCs w:val="24"/>
        </w:rPr>
        <w:t>arz</w:t>
      </w:r>
      <w:r w:rsidRPr="00DD1750">
        <w:rPr>
          <w:sz w:val="24"/>
          <w:szCs w:val="24"/>
        </w:rPr>
        <w:t xml:space="preserve"> etmektedir.</w:t>
      </w:r>
    </w:p>
    <w:p w:rsidR="00455351" w:rsidRPr="00DD1750" w:rsidRDefault="00455351" w:rsidP="00455351">
      <w:pPr>
        <w:autoSpaceDE w:val="0"/>
        <w:autoSpaceDN w:val="0"/>
        <w:adjustRightInd w:val="0"/>
        <w:jc w:val="both"/>
        <w:rPr>
          <w:sz w:val="16"/>
          <w:szCs w:val="16"/>
        </w:rPr>
      </w:pPr>
    </w:p>
    <w:p w:rsidR="00455351" w:rsidRPr="00DD1750" w:rsidRDefault="00455351" w:rsidP="00340DF4">
      <w:pPr>
        <w:autoSpaceDE w:val="0"/>
        <w:autoSpaceDN w:val="0"/>
        <w:adjustRightInd w:val="0"/>
        <w:ind w:firstLine="708"/>
        <w:jc w:val="both"/>
        <w:rPr>
          <w:sz w:val="24"/>
          <w:szCs w:val="24"/>
        </w:rPr>
      </w:pPr>
      <w:r w:rsidRPr="00DD1750">
        <w:rPr>
          <w:sz w:val="24"/>
          <w:szCs w:val="24"/>
        </w:rPr>
        <w:t>Filyos Projesi bölge ekonomisine katkı sağlayarak bölgeyi önemli bir ticaret merkezi haline getirecektir. Türkiye Denizcilik İşletmeleri 2007 istatistik verilerine göre T</w:t>
      </w:r>
      <w:r w:rsidR="00E142A9" w:rsidRPr="00DD1750">
        <w:rPr>
          <w:sz w:val="24"/>
          <w:szCs w:val="24"/>
        </w:rPr>
        <w:t>ürkiye limanlarımızda hedeflenen</w:t>
      </w:r>
      <w:r w:rsidRPr="00DD1750">
        <w:rPr>
          <w:sz w:val="24"/>
          <w:szCs w:val="24"/>
        </w:rPr>
        <w:t xml:space="preserve"> toplam yük miktarı 257 milyon tondur ve Filyos Limanı için planlanan toplam yük kapasitesi yıllık 25-40 milyon tondur. Bu kapsamda bakıldığında Filyos Liman Projesi Türkiye deniz taşımacılığı ihtiyacının % 10-15’ini karşılayacak olup deniz taşımacılığının gelişmesinde ve ürün çeşitliliğinde de bölgeye ve ülkemize önemli katkılar sağlayacaktır.</w:t>
      </w:r>
      <w:r w:rsidR="005171F3">
        <w:rPr>
          <w:sz w:val="24"/>
          <w:szCs w:val="24"/>
        </w:rPr>
        <w:t xml:space="preserve"> </w:t>
      </w:r>
      <w:r w:rsidRPr="00DD1750">
        <w:rPr>
          <w:sz w:val="24"/>
          <w:szCs w:val="24"/>
        </w:rPr>
        <w:t xml:space="preserve">Projeyle yaklaşık 20.000-30.000 kişiye doğrudan ve dolaylı istihdam sağlanarak bölgenin en büyük sorunlarından biri olan istihdam sorunu da </w:t>
      </w:r>
      <w:r w:rsidR="006824F3" w:rsidRPr="00DD1750">
        <w:rPr>
          <w:sz w:val="24"/>
          <w:szCs w:val="24"/>
        </w:rPr>
        <w:t xml:space="preserve">önemli ölçüde </w:t>
      </w:r>
      <w:r w:rsidRPr="00DD1750">
        <w:rPr>
          <w:sz w:val="24"/>
          <w:szCs w:val="24"/>
        </w:rPr>
        <w:t>çözülmüş olacak ve bölge göç veren değil göç alan bir cazibe merkezi haline gelecektir.</w:t>
      </w:r>
    </w:p>
    <w:p w:rsidR="0000388A" w:rsidRPr="00DD1750" w:rsidRDefault="0000388A" w:rsidP="00F05365">
      <w:pPr>
        <w:pStyle w:val="GvdeMetni"/>
      </w:pPr>
    </w:p>
    <w:p w:rsidR="0000388A" w:rsidRPr="00DD1750" w:rsidRDefault="0000388A" w:rsidP="00F05365">
      <w:pPr>
        <w:pStyle w:val="GvdeMetni"/>
      </w:pPr>
    </w:p>
    <w:p w:rsidR="00DC5B7B" w:rsidRPr="00DD1750" w:rsidRDefault="00BD1494" w:rsidP="00340DF4">
      <w:pPr>
        <w:pStyle w:val="Balk2"/>
        <w:rPr>
          <w:rFonts w:ascii="Times New Roman" w:hAnsi="Times New Roman"/>
        </w:rPr>
      </w:pPr>
      <w:bookmarkStart w:id="33" w:name="_Toc474918755"/>
      <w:r w:rsidRPr="00DD1750">
        <w:rPr>
          <w:rFonts w:ascii="Times New Roman" w:hAnsi="Times New Roman"/>
        </w:rPr>
        <w:t xml:space="preserve">8. </w:t>
      </w:r>
      <w:r w:rsidR="00DC5B7B" w:rsidRPr="00DD1750">
        <w:rPr>
          <w:rFonts w:ascii="Times New Roman" w:hAnsi="Times New Roman"/>
        </w:rPr>
        <w:t>ULAŞTIRMA VE ALTYAPI DURUMU</w:t>
      </w:r>
      <w:bookmarkEnd w:id="33"/>
    </w:p>
    <w:p w:rsidR="00D366C9" w:rsidRPr="00DD1750" w:rsidRDefault="00D366C9" w:rsidP="00D366C9">
      <w:pPr>
        <w:pStyle w:val="GvdeMetni"/>
        <w:rPr>
          <w:b/>
        </w:rPr>
      </w:pPr>
    </w:p>
    <w:p w:rsidR="00D366C9" w:rsidRPr="00DD1750" w:rsidRDefault="000C1020" w:rsidP="000C1020">
      <w:pPr>
        <w:pStyle w:val="GvdeMetni"/>
        <w:ind w:firstLine="708"/>
      </w:pPr>
      <w:r w:rsidRPr="00DD1750">
        <w:t xml:space="preserve">TR 81 </w:t>
      </w:r>
      <w:r w:rsidR="00D366C9" w:rsidRPr="00DD1750">
        <w:t>Bölge</w:t>
      </w:r>
      <w:r w:rsidRPr="00DD1750">
        <w:t>si</w:t>
      </w:r>
      <w:r w:rsidR="00D366C9" w:rsidRPr="00DD1750">
        <w:t>nin (Zonguldak-Bartın-Karabük) ulaştırma altyapısına toplu olarak bakıldığında geometrik olarak yeterli olduğu ancak düşük fiziki standartları ve güvenlik eksiklikler</w:t>
      </w:r>
      <w:r w:rsidR="00D90704" w:rsidRPr="00DD1750">
        <w:t xml:space="preserve">inden </w:t>
      </w:r>
      <w:r w:rsidR="00D366C9" w:rsidRPr="00DD1750">
        <w:t xml:space="preserve">ötürü kendisinden beklenen verimliliği sağlayamadığı görülmektedir.  </w:t>
      </w:r>
    </w:p>
    <w:p w:rsidR="00D366C9" w:rsidRPr="00DD1750" w:rsidRDefault="00D366C9" w:rsidP="00D366C9">
      <w:pPr>
        <w:pStyle w:val="GvdeMetni"/>
      </w:pPr>
    </w:p>
    <w:p w:rsidR="00D366C9" w:rsidRPr="00DD1750" w:rsidRDefault="00D366C9" w:rsidP="000C1020">
      <w:pPr>
        <w:pStyle w:val="GvdeMetni"/>
        <w:ind w:firstLine="708"/>
      </w:pPr>
      <w:r w:rsidRPr="00DD1750">
        <w:t xml:space="preserve">DPT Müsteşarlığı tarafından 1996 yılında bölgemiz için (Zonguldak-Bartın-Karabük) </w:t>
      </w:r>
      <w:r w:rsidR="005171F3">
        <w:t xml:space="preserve">uluslar arası </w:t>
      </w:r>
      <w:r w:rsidRPr="00DD1750">
        <w:t>konsorsiyuma hazırlattırılan Bölgesel Gelişme Raporunda; mevcut yol ağının yeterli olduğu ancak güvenlik düzeyinin artırılmasının zorunlu görüldüğü tespit edilmiştir.  Te</w:t>
      </w:r>
      <w:r w:rsidR="00691464" w:rsidRPr="00DD1750">
        <w:t>spit edilen diğer bir eksiklik de</w:t>
      </w:r>
      <w:r w:rsidRPr="00DD1750">
        <w:t xml:space="preserve"> yol kaplamalarının yeterli olmayışıdır. Gereken çalışmaların yapılarak kaplamalar</w:t>
      </w:r>
      <w:r w:rsidR="000C1020" w:rsidRPr="00DD1750">
        <w:t>ın</w:t>
      </w:r>
      <w:r w:rsidRPr="00DD1750">
        <w:t xml:space="preserve"> fizik</w:t>
      </w:r>
      <w:r w:rsidR="000C1020" w:rsidRPr="00DD1750">
        <w:t>i yönden düzgün hale getirilmesi</w:t>
      </w:r>
      <w:r w:rsidRPr="00DD1750">
        <w:t xml:space="preserve"> ayrıca dar olan yerlerde kaplama genişliklerinin en az 6 metreye çıkarılması</w:t>
      </w:r>
      <w:r w:rsidR="005171F3">
        <w:t xml:space="preserve"> </w:t>
      </w:r>
      <w:r w:rsidRPr="00DD1750">
        <w:t xml:space="preserve">şiddetle önerilmiştir. </w:t>
      </w:r>
      <w:r w:rsidR="00AF09B6" w:rsidRPr="00DD1750">
        <w:t>Son on yılda bu konuda hızlı bir çalışma yapılmış olmasına karşın henüz tamamlanamayan ana arterler sorunu devam etmektedir.</w:t>
      </w:r>
    </w:p>
    <w:p w:rsidR="001C30C8" w:rsidRPr="00DD1750" w:rsidRDefault="001C30C8" w:rsidP="00EE3622">
      <w:pPr>
        <w:pStyle w:val="GvdeMetni"/>
      </w:pPr>
    </w:p>
    <w:p w:rsidR="00D366C9" w:rsidRPr="00DD1750" w:rsidRDefault="00D366C9" w:rsidP="000C1020">
      <w:pPr>
        <w:pStyle w:val="GvdeMetni"/>
        <w:ind w:firstLine="708"/>
      </w:pPr>
      <w:r w:rsidRPr="00DD1750">
        <w:t>Aynı raporda ulaştırma sektöründe önlem alınmadığı takdirde bölge</w:t>
      </w:r>
      <w:r w:rsidR="0028354E" w:rsidRPr="00DD1750">
        <w:t>nin</w:t>
      </w:r>
      <w:r w:rsidRPr="00DD1750">
        <w:t xml:space="preserve"> geri kalm</w:t>
      </w:r>
      <w:r w:rsidR="0028354E" w:rsidRPr="00DD1750">
        <w:t xml:space="preserve">ışlığının </w:t>
      </w:r>
      <w:r w:rsidRPr="00DD1750">
        <w:t>devam edece</w:t>
      </w:r>
      <w:r w:rsidR="0028354E" w:rsidRPr="00DD1750">
        <w:t xml:space="preserve">ği belirtilmiştir. </w:t>
      </w:r>
      <w:r w:rsidRPr="00DD1750">
        <w:t>Bölge için hazırlanan analizlere göre canlanmayı sağlayacak ana faaliyet endüstri olacağından, stratejik kararlarla bölgeye endüstri kuruluşlarının çekilmesinin yarar sağlayacağı belirtilmiştir.</w:t>
      </w:r>
      <w:r w:rsidR="005171F3">
        <w:t xml:space="preserve"> </w:t>
      </w:r>
      <w:r w:rsidR="00BF3ED6" w:rsidRPr="00DD1750">
        <w:t xml:space="preserve">Bu amaçla </w:t>
      </w:r>
      <w:r w:rsidR="00BF3ED6" w:rsidRPr="00DD1750">
        <w:rPr>
          <w:bCs/>
          <w:color w:val="000000"/>
          <w:szCs w:val="24"/>
        </w:rPr>
        <w:t>2012/3574 sayılı Bakanlar Kurulu Kararı ile Filyos Endüstri Bölgesi ilan edilmesi akabinde bölgede parselasyon işlemlerinin başlayacak olması, önemli firmaların yatırım için yer tahsisi talebinde bulunmaları önemli gelişmelerdendir.</w:t>
      </w:r>
    </w:p>
    <w:p w:rsidR="00D366C9" w:rsidRPr="00DD1750" w:rsidRDefault="00D366C9" w:rsidP="00D366C9">
      <w:pPr>
        <w:pStyle w:val="GvdeMetni"/>
      </w:pPr>
    </w:p>
    <w:p w:rsidR="00D366C9" w:rsidRPr="00DD1750" w:rsidRDefault="00D366C9" w:rsidP="000C1020">
      <w:pPr>
        <w:pStyle w:val="GvdeMetni"/>
        <w:ind w:firstLine="708"/>
      </w:pPr>
      <w:r w:rsidRPr="00DD1750">
        <w:t>Demiryolu taşımacılığı; mevcut olanaklar göz</w:t>
      </w:r>
      <w:r w:rsidR="005171F3">
        <w:t xml:space="preserve"> </w:t>
      </w:r>
      <w:r w:rsidRPr="00DD1750">
        <w:t>önüne alınırsa, halen yolcuların ve eşyanın taşınması için çok sınırlı bir hizmet vermektedir.  Bölgede hızı artırmak için elekt</w:t>
      </w:r>
      <w:r w:rsidR="0028354E" w:rsidRPr="00DD1750">
        <w:t>ri</w:t>
      </w:r>
      <w:r w:rsidRPr="00DD1750">
        <w:t>kli çekime geçilmesi gerekmektedir. Zonguldak-Karabük hattının geometrisi elverişli hale getirilmelidir.</w:t>
      </w:r>
      <w:r w:rsidR="005171F3">
        <w:t xml:space="preserve"> </w:t>
      </w:r>
      <w:r w:rsidRPr="00DD1750">
        <w:t>Filyos Lim</w:t>
      </w:r>
      <w:r w:rsidR="000C1020" w:rsidRPr="00DD1750">
        <w:t xml:space="preserve">anı </w:t>
      </w:r>
      <w:r w:rsidR="00214F1D" w:rsidRPr="00DD1750">
        <w:t>da</w:t>
      </w:r>
      <w:r w:rsidR="005171F3">
        <w:t xml:space="preserve"> </w:t>
      </w:r>
      <w:r w:rsidR="00214F1D" w:rsidRPr="00DD1750">
        <w:t>yapılacağından dolayı</w:t>
      </w:r>
      <w:r w:rsidR="005171F3">
        <w:t xml:space="preserve"> </w:t>
      </w:r>
      <w:r w:rsidRPr="00DD1750">
        <w:t>Çaycuma-Bartın demiryolu hattı</w:t>
      </w:r>
      <w:r w:rsidR="00214F1D" w:rsidRPr="00DD1750">
        <w:t xml:space="preserve">nın yapılması zaruret arz etmektedir. </w:t>
      </w:r>
      <w:r w:rsidR="00467156" w:rsidRPr="00DD1750">
        <w:t xml:space="preserve">Yine </w:t>
      </w:r>
      <w:r w:rsidRPr="00DD1750">
        <w:t>Adapazarı-Zonguldak hattının yapımına da bir an önce başlan</w:t>
      </w:r>
      <w:r w:rsidR="000C1020" w:rsidRPr="00DD1750">
        <w:t>ıl</w:t>
      </w:r>
      <w:r w:rsidRPr="00DD1750">
        <w:t>ması</w:t>
      </w:r>
      <w:r w:rsidR="005171F3">
        <w:t xml:space="preserve"> </w:t>
      </w:r>
      <w:r w:rsidR="000C1020" w:rsidRPr="00DD1750">
        <w:t>gerekmektedir</w:t>
      </w:r>
      <w:r w:rsidRPr="00DD1750">
        <w:t>.</w:t>
      </w:r>
    </w:p>
    <w:p w:rsidR="00D366C9" w:rsidRPr="00DD1750" w:rsidRDefault="00D366C9" w:rsidP="00D366C9">
      <w:pPr>
        <w:pStyle w:val="GvdeMetni"/>
      </w:pPr>
    </w:p>
    <w:p w:rsidR="00D366C9" w:rsidRPr="00DD1750" w:rsidRDefault="00D366C9" w:rsidP="00375F7F">
      <w:pPr>
        <w:pStyle w:val="GvdeMetni"/>
        <w:ind w:firstLine="708"/>
      </w:pPr>
      <w:r w:rsidRPr="00DD1750">
        <w:t>İlimiz deniz kıyısında olduğundan bazı merkezlerin konumu bakımından deniz taşımacılığına çok elverişli olduğu görü</w:t>
      </w:r>
      <w:r w:rsidR="000C1020" w:rsidRPr="00DD1750">
        <w:t>lecektir. Ancak, bu konumdan</w:t>
      </w:r>
      <w:r w:rsidRPr="00DD1750">
        <w:t xml:space="preserve"> teknik ve ekonomik nedenlerden dolayı yeterince yararlanı</w:t>
      </w:r>
      <w:r w:rsidR="00E06E0A" w:rsidRPr="00DD1750">
        <w:t>lamamaktadır.</w:t>
      </w:r>
    </w:p>
    <w:p w:rsidR="007D5A06" w:rsidRPr="00DD1750" w:rsidRDefault="00E06E0A" w:rsidP="00E06E0A">
      <w:pPr>
        <w:pStyle w:val="NormalWeb"/>
        <w:spacing w:before="0" w:beforeAutospacing="0" w:after="0" w:afterAutospacing="0"/>
        <w:ind w:firstLine="708"/>
        <w:jc w:val="both"/>
      </w:pPr>
      <w:r w:rsidRPr="00DD1750">
        <w:t xml:space="preserve">Hava </w:t>
      </w:r>
      <w:r w:rsidR="00E83DF9" w:rsidRPr="00DD1750">
        <w:t xml:space="preserve">ulaşımında ise uzun süredir atıl durumda olan </w:t>
      </w:r>
      <w:r w:rsidR="00D366C9" w:rsidRPr="00DD1750">
        <w:t>Çaycuma Saltukova Havaalanın</w:t>
      </w:r>
      <w:r w:rsidRPr="00DD1750">
        <w:t xml:space="preserve">da </w:t>
      </w:r>
      <w:r w:rsidR="00D4448F" w:rsidRPr="00DD1750">
        <w:t>2009 yılında Almanya ile uçuş seferleri başl</w:t>
      </w:r>
      <w:r w:rsidR="006D2BAF" w:rsidRPr="00DD1750">
        <w:t>amış olup 2010 yılında da</w:t>
      </w:r>
      <w:r w:rsidR="00D4448F" w:rsidRPr="00DD1750">
        <w:t xml:space="preserve"> yurt içi seferleri başlamıştır.</w:t>
      </w:r>
      <w:r w:rsidRPr="00DD1750">
        <w:t xml:space="preserve"> Fakat yolcu sayısındaki yetersizlik yurtiçi seferlerinin iptal olmasına neden olmuştur. Yurt dışı seferleri ise yaz ayları ağırlıklı olmak üzere devam etmektedir.</w:t>
      </w:r>
    </w:p>
    <w:p w:rsidR="002A4680" w:rsidRPr="00DD1750" w:rsidRDefault="002A4680" w:rsidP="007D5A06">
      <w:pPr>
        <w:pStyle w:val="NormalWeb"/>
        <w:spacing w:before="0" w:beforeAutospacing="0" w:after="0" w:afterAutospacing="0"/>
        <w:jc w:val="both"/>
      </w:pPr>
    </w:p>
    <w:p w:rsidR="00F12B17" w:rsidRDefault="00F12B17" w:rsidP="00E06E0A">
      <w:pPr>
        <w:pStyle w:val="Balk3"/>
        <w:rPr>
          <w:rFonts w:ascii="Times New Roman" w:hAnsi="Times New Roman"/>
        </w:rPr>
      </w:pPr>
    </w:p>
    <w:p w:rsidR="00157A66" w:rsidRDefault="00157A66" w:rsidP="00157A66"/>
    <w:p w:rsidR="00157A66" w:rsidRDefault="00157A66" w:rsidP="00157A66"/>
    <w:p w:rsidR="00157A66" w:rsidRDefault="00157A66" w:rsidP="00157A66"/>
    <w:p w:rsidR="00157A66" w:rsidRDefault="00157A66" w:rsidP="00157A66"/>
    <w:p w:rsidR="00157A66" w:rsidRPr="00157A66" w:rsidRDefault="00157A66" w:rsidP="00157A66"/>
    <w:p w:rsidR="00DC5B7B" w:rsidRPr="00DD1750" w:rsidRDefault="00E06E0A" w:rsidP="00E06E0A">
      <w:pPr>
        <w:pStyle w:val="Balk3"/>
        <w:rPr>
          <w:rFonts w:ascii="Times New Roman" w:hAnsi="Times New Roman"/>
        </w:rPr>
      </w:pPr>
      <w:bookmarkStart w:id="34" w:name="_Toc474918542"/>
      <w:bookmarkStart w:id="35" w:name="_Toc474918756"/>
      <w:r w:rsidRPr="00DD1750">
        <w:rPr>
          <w:rFonts w:ascii="Times New Roman" w:hAnsi="Times New Roman"/>
        </w:rPr>
        <w:t>8.1 Karayolları</w:t>
      </w:r>
      <w:bookmarkEnd w:id="34"/>
      <w:bookmarkEnd w:id="35"/>
    </w:p>
    <w:p w:rsidR="000C1CB5" w:rsidRPr="00DD1750" w:rsidRDefault="000C1CB5" w:rsidP="000C1CB5">
      <w:pPr>
        <w:pStyle w:val="GvdeMetni"/>
        <w:rPr>
          <w:b/>
        </w:rPr>
      </w:pPr>
    </w:p>
    <w:p w:rsidR="00944E81" w:rsidRPr="004E7C47" w:rsidRDefault="00944E81" w:rsidP="00944E81">
      <w:pPr>
        <w:pStyle w:val="Default"/>
        <w:ind w:firstLine="708"/>
        <w:jc w:val="both"/>
        <w:rPr>
          <w:rFonts w:ascii="Times New Roman" w:hAnsi="Times New Roman" w:cs="Times New Roman"/>
          <w:bCs/>
          <w:color w:val="000000" w:themeColor="text1"/>
        </w:rPr>
      </w:pPr>
      <w:r w:rsidRPr="004E7C47">
        <w:rPr>
          <w:rFonts w:ascii="Times New Roman" w:hAnsi="Times New Roman" w:cs="Times New Roman"/>
          <w:bCs/>
          <w:color w:val="000000" w:themeColor="text1"/>
        </w:rPr>
        <w:t xml:space="preserve">Yüzölçümü </w:t>
      </w:r>
      <w:r w:rsidR="005905FE" w:rsidRPr="004E7C47">
        <w:rPr>
          <w:rFonts w:ascii="Times New Roman" w:hAnsi="Times New Roman" w:cs="Times New Roman"/>
          <w:bCs/>
          <w:color w:val="000000" w:themeColor="text1"/>
        </w:rPr>
        <w:t>3</w:t>
      </w:r>
      <w:r w:rsidR="00AA3C2C" w:rsidRPr="004E7C47">
        <w:rPr>
          <w:rFonts w:ascii="Times New Roman" w:hAnsi="Times New Roman" w:cs="Times New Roman"/>
          <w:bCs/>
          <w:color w:val="000000" w:themeColor="text1"/>
        </w:rPr>
        <w:t>.</w:t>
      </w:r>
      <w:r w:rsidR="005905FE" w:rsidRPr="004E7C47">
        <w:rPr>
          <w:rFonts w:ascii="Times New Roman" w:hAnsi="Times New Roman" w:cs="Times New Roman"/>
          <w:bCs/>
          <w:color w:val="000000" w:themeColor="text1"/>
        </w:rPr>
        <w:t>310</w:t>
      </w:r>
      <w:r w:rsidR="006574E5" w:rsidRPr="004E7C47">
        <w:rPr>
          <w:rFonts w:ascii="Times New Roman" w:hAnsi="Times New Roman" w:cs="Times New Roman"/>
          <w:bCs/>
          <w:color w:val="000000" w:themeColor="text1"/>
        </w:rPr>
        <w:t xml:space="preserve"> km² olan Zonguldak İlinde; 192 km’si Devlet yolu, 235 km’si İl Yolu olmak üzere Karayollarının yol ağı uzu</w:t>
      </w:r>
      <w:r w:rsidRPr="004E7C47">
        <w:rPr>
          <w:rFonts w:ascii="Times New Roman" w:hAnsi="Times New Roman" w:cs="Times New Roman"/>
          <w:bCs/>
          <w:color w:val="000000" w:themeColor="text1"/>
        </w:rPr>
        <w:t>nl</w:t>
      </w:r>
      <w:r w:rsidR="005A754C">
        <w:rPr>
          <w:rFonts w:ascii="Times New Roman" w:hAnsi="Times New Roman" w:cs="Times New Roman"/>
          <w:bCs/>
          <w:color w:val="000000" w:themeColor="text1"/>
        </w:rPr>
        <w:t>uğu 427 km’dir. Yol ağının 173</w:t>
      </w:r>
      <w:r w:rsidR="007311C5" w:rsidRPr="004E7C47">
        <w:rPr>
          <w:rFonts w:ascii="Times New Roman" w:hAnsi="Times New Roman" w:cs="Times New Roman"/>
          <w:bCs/>
          <w:color w:val="000000" w:themeColor="text1"/>
        </w:rPr>
        <w:t>,7</w:t>
      </w:r>
      <w:r w:rsidR="006574E5" w:rsidRPr="004E7C47">
        <w:rPr>
          <w:rFonts w:ascii="Times New Roman" w:hAnsi="Times New Roman" w:cs="Times New Roman"/>
          <w:bCs/>
          <w:color w:val="000000" w:themeColor="text1"/>
        </w:rPr>
        <w:t xml:space="preserve"> km’si bölünmüş yoldur. Yollar</w:t>
      </w:r>
      <w:r w:rsidR="005A754C">
        <w:rPr>
          <w:rFonts w:ascii="Times New Roman" w:hAnsi="Times New Roman" w:cs="Times New Roman"/>
          <w:bCs/>
          <w:color w:val="000000" w:themeColor="text1"/>
        </w:rPr>
        <w:t>ın (90</w:t>
      </w:r>
      <w:r w:rsidRPr="004E7C47">
        <w:rPr>
          <w:rFonts w:ascii="Times New Roman" w:hAnsi="Times New Roman" w:cs="Times New Roman"/>
          <w:bCs/>
          <w:color w:val="000000" w:themeColor="text1"/>
        </w:rPr>
        <w:t xml:space="preserve"> km‘si D</w:t>
      </w:r>
      <w:r w:rsidR="005A754C">
        <w:rPr>
          <w:rFonts w:ascii="Times New Roman" w:hAnsi="Times New Roman" w:cs="Times New Roman"/>
          <w:bCs/>
          <w:color w:val="000000" w:themeColor="text1"/>
        </w:rPr>
        <w:t>evlet Yolu, 11 km’si İl Yolu) 101 km’si BSK asfalt, 310</w:t>
      </w:r>
      <w:r w:rsidR="006574E5" w:rsidRPr="004E7C47">
        <w:rPr>
          <w:rFonts w:ascii="Times New Roman" w:hAnsi="Times New Roman" w:cs="Times New Roman"/>
          <w:bCs/>
          <w:color w:val="000000" w:themeColor="text1"/>
        </w:rPr>
        <w:t xml:space="preserve"> km’si sathi kaplamalı asfalt, 16 km’si diğer yollardır.</w:t>
      </w:r>
    </w:p>
    <w:p w:rsidR="00944E81" w:rsidRPr="004E7C47" w:rsidRDefault="00944E81" w:rsidP="00944E81">
      <w:pPr>
        <w:pStyle w:val="Default"/>
        <w:ind w:firstLine="708"/>
        <w:jc w:val="both"/>
        <w:rPr>
          <w:rFonts w:ascii="Times New Roman" w:hAnsi="Times New Roman" w:cs="Times New Roman"/>
          <w:bCs/>
          <w:color w:val="000000" w:themeColor="text1"/>
        </w:rPr>
      </w:pPr>
    </w:p>
    <w:p w:rsidR="00BD5B06" w:rsidRPr="004E7C47" w:rsidRDefault="00465FE8" w:rsidP="00944E81">
      <w:pPr>
        <w:pStyle w:val="Default"/>
        <w:ind w:firstLine="708"/>
        <w:jc w:val="both"/>
        <w:rPr>
          <w:rFonts w:ascii="Times New Roman" w:hAnsi="Times New Roman" w:cs="Times New Roman"/>
          <w:color w:val="000000" w:themeColor="text1"/>
        </w:rPr>
      </w:pPr>
      <w:r w:rsidRPr="004E7C47">
        <w:rPr>
          <w:rFonts w:ascii="Times New Roman" w:hAnsi="Times New Roman" w:cs="Times New Roman"/>
          <w:bCs/>
          <w:color w:val="000000" w:themeColor="text1"/>
        </w:rPr>
        <w:t>17 Nisan 2013 tarihi itibariyle İlimiz karayolları sorumluluğu tamamıyla 15. Bölge Müdürlüğüne devredilmiştir.</w:t>
      </w:r>
    </w:p>
    <w:p w:rsidR="00944E81" w:rsidRPr="004E7C47" w:rsidRDefault="00944E81" w:rsidP="00944E81">
      <w:pPr>
        <w:pStyle w:val="Default"/>
        <w:jc w:val="both"/>
        <w:rPr>
          <w:rFonts w:ascii="Times New Roman" w:hAnsi="Times New Roman" w:cs="Times New Roman"/>
          <w:color w:val="000000" w:themeColor="text1"/>
        </w:rPr>
      </w:pPr>
    </w:p>
    <w:p w:rsidR="006574E5" w:rsidRPr="004E7C47" w:rsidRDefault="00944E81" w:rsidP="00944E81">
      <w:pPr>
        <w:pStyle w:val="Default"/>
        <w:ind w:firstLine="708"/>
        <w:jc w:val="both"/>
        <w:rPr>
          <w:rFonts w:ascii="Times New Roman" w:hAnsi="Times New Roman" w:cs="Times New Roman"/>
          <w:color w:val="000000" w:themeColor="text1"/>
        </w:rPr>
      </w:pPr>
      <w:r w:rsidRPr="004E7C47">
        <w:rPr>
          <w:rFonts w:ascii="Times New Roman" w:hAnsi="Times New Roman" w:cs="Times New Roman"/>
          <w:color w:val="000000" w:themeColor="text1"/>
        </w:rPr>
        <w:t>İ</w:t>
      </w:r>
      <w:r w:rsidR="00EB43AB" w:rsidRPr="004E7C47">
        <w:rPr>
          <w:rFonts w:ascii="Times New Roman" w:hAnsi="Times New Roman" w:cs="Times New Roman"/>
          <w:color w:val="000000" w:themeColor="text1"/>
        </w:rPr>
        <w:t>limizde yapım çalışmaları sürdürülen ortak projeler dahil</w:t>
      </w:r>
      <w:r w:rsidR="00817047" w:rsidRPr="004E7C47">
        <w:rPr>
          <w:rFonts w:ascii="Times New Roman" w:hAnsi="Times New Roman" w:cs="Times New Roman"/>
          <w:color w:val="000000" w:themeColor="text1"/>
        </w:rPr>
        <w:t xml:space="preserve"> </w:t>
      </w:r>
      <w:r w:rsidR="002C0BBC">
        <w:rPr>
          <w:rFonts w:ascii="Times New Roman" w:hAnsi="Times New Roman" w:cs="Times New Roman"/>
          <w:bCs/>
          <w:color w:val="000000" w:themeColor="text1"/>
        </w:rPr>
        <w:t>15</w:t>
      </w:r>
      <w:r w:rsidR="00EB43AB" w:rsidRPr="004E7C47">
        <w:rPr>
          <w:rFonts w:ascii="Times New Roman" w:hAnsi="Times New Roman" w:cs="Times New Roman"/>
          <w:bCs/>
          <w:color w:val="000000" w:themeColor="text1"/>
        </w:rPr>
        <w:t xml:space="preserve"> adet</w:t>
      </w:r>
      <w:r w:rsidR="004C1774" w:rsidRPr="004E7C47">
        <w:rPr>
          <w:rFonts w:ascii="Times New Roman" w:hAnsi="Times New Roman" w:cs="Times New Roman"/>
          <w:bCs/>
          <w:color w:val="000000" w:themeColor="text1"/>
        </w:rPr>
        <w:t xml:space="preserve"> </w:t>
      </w:r>
      <w:r w:rsidR="00EB43AB" w:rsidRPr="004E7C47">
        <w:rPr>
          <w:rFonts w:ascii="Times New Roman" w:hAnsi="Times New Roman" w:cs="Times New Roman"/>
          <w:color w:val="000000" w:themeColor="text1"/>
        </w:rPr>
        <w:t xml:space="preserve">proje bulunmaktadır. </w:t>
      </w:r>
      <w:r w:rsidR="00487B25" w:rsidRPr="004E7C47">
        <w:rPr>
          <w:rFonts w:ascii="Times New Roman" w:hAnsi="Times New Roman" w:cs="Times New Roman"/>
          <w:color w:val="000000" w:themeColor="text1"/>
        </w:rPr>
        <w:t>Bu projelerin;</w:t>
      </w:r>
    </w:p>
    <w:p w:rsidR="0000388A" w:rsidRPr="004E7C47" w:rsidRDefault="0000388A" w:rsidP="00F12B17">
      <w:pPr>
        <w:pStyle w:val="Default"/>
        <w:jc w:val="both"/>
        <w:rPr>
          <w:rFonts w:ascii="Times New Roman" w:hAnsi="Times New Roman" w:cs="Times New Roman"/>
          <w:color w:val="000000" w:themeColor="text1"/>
        </w:rPr>
      </w:pPr>
    </w:p>
    <w:p w:rsidR="00944E81" w:rsidRPr="004E7C47" w:rsidRDefault="00944E81" w:rsidP="00796EB0">
      <w:pPr>
        <w:pStyle w:val="Default"/>
        <w:ind w:firstLine="708"/>
        <w:jc w:val="both"/>
        <w:rPr>
          <w:rFonts w:ascii="Times New Roman" w:hAnsi="Times New Roman" w:cs="Times New Roman"/>
          <w:color w:val="000000" w:themeColor="text1"/>
        </w:rPr>
      </w:pPr>
      <w:r w:rsidRPr="004E7C47">
        <w:rPr>
          <w:rFonts w:ascii="Times New Roman" w:hAnsi="Times New Roman" w:cs="Times New Roman"/>
          <w:color w:val="000000" w:themeColor="text1"/>
        </w:rPr>
        <w:t>Yatırım programındaki i</w:t>
      </w:r>
      <w:r w:rsidR="00796EB0" w:rsidRPr="004E7C47">
        <w:rPr>
          <w:rFonts w:ascii="Times New Roman" w:hAnsi="Times New Roman" w:cs="Times New Roman"/>
          <w:color w:val="000000" w:themeColor="text1"/>
        </w:rPr>
        <w:t>şlerin</w:t>
      </w:r>
      <w:r w:rsidR="005A754C">
        <w:rPr>
          <w:rFonts w:ascii="Times New Roman" w:hAnsi="Times New Roman" w:cs="Times New Roman"/>
          <w:color w:val="000000" w:themeColor="text1"/>
        </w:rPr>
        <w:t xml:space="preserve"> toplam bedeli</w:t>
      </w:r>
      <w:r w:rsidR="005A754C">
        <w:rPr>
          <w:rFonts w:ascii="Times New Roman" w:hAnsi="Times New Roman" w:cs="Times New Roman"/>
          <w:color w:val="000000" w:themeColor="text1"/>
        </w:rPr>
        <w:tab/>
        <w:t>: 6.310.271</w:t>
      </w:r>
      <w:r w:rsidRPr="004E7C47">
        <w:rPr>
          <w:rFonts w:ascii="Times New Roman" w:hAnsi="Times New Roman" w:cs="Times New Roman"/>
          <w:color w:val="000000" w:themeColor="text1"/>
        </w:rPr>
        <w:t>.000 TL</w:t>
      </w:r>
    </w:p>
    <w:p w:rsidR="00944E81" w:rsidRPr="004E7C47" w:rsidRDefault="00944E81" w:rsidP="00944E81">
      <w:pPr>
        <w:pStyle w:val="Default"/>
        <w:ind w:firstLine="708"/>
        <w:jc w:val="both"/>
        <w:rPr>
          <w:rFonts w:ascii="Times New Roman" w:hAnsi="Times New Roman" w:cs="Times New Roman"/>
          <w:color w:val="000000" w:themeColor="text1"/>
        </w:rPr>
      </w:pPr>
      <w:r w:rsidRPr="004E7C47">
        <w:rPr>
          <w:rFonts w:ascii="Times New Roman" w:hAnsi="Times New Roman" w:cs="Times New Roman"/>
          <w:color w:val="000000" w:themeColor="text1"/>
        </w:rPr>
        <w:t>Diğer işlerin top</w:t>
      </w:r>
      <w:r w:rsidR="007311C5" w:rsidRPr="004E7C47">
        <w:rPr>
          <w:rFonts w:ascii="Times New Roman" w:hAnsi="Times New Roman" w:cs="Times New Roman"/>
          <w:color w:val="000000" w:themeColor="text1"/>
        </w:rPr>
        <w:t>lam proje bedeli</w:t>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t xml:space="preserve">:      </w:t>
      </w:r>
      <w:r w:rsidR="002C0BBC">
        <w:rPr>
          <w:rFonts w:ascii="Times New Roman" w:hAnsi="Times New Roman" w:cs="Times New Roman"/>
          <w:color w:val="000000" w:themeColor="text1"/>
        </w:rPr>
        <w:t>20.850.</w:t>
      </w:r>
      <w:r w:rsidRPr="004E7C47">
        <w:rPr>
          <w:rFonts w:ascii="Times New Roman" w:hAnsi="Times New Roman" w:cs="Times New Roman"/>
          <w:color w:val="000000" w:themeColor="text1"/>
        </w:rPr>
        <w:t>000 TL</w:t>
      </w:r>
    </w:p>
    <w:p w:rsidR="00944E81" w:rsidRPr="004E7C47" w:rsidRDefault="00944E81" w:rsidP="00944E81">
      <w:pPr>
        <w:pStyle w:val="Default"/>
        <w:ind w:firstLine="708"/>
        <w:jc w:val="both"/>
        <w:rPr>
          <w:rFonts w:ascii="Times New Roman" w:hAnsi="Times New Roman" w:cs="Times New Roman"/>
          <w:color w:val="000000" w:themeColor="text1"/>
        </w:rPr>
      </w:pPr>
      <w:r w:rsidRPr="004E7C47">
        <w:rPr>
          <w:rFonts w:ascii="Times New Roman" w:hAnsi="Times New Roman" w:cs="Times New Roman"/>
          <w:color w:val="000000" w:themeColor="text1"/>
        </w:rPr>
        <w:t>Top</w:t>
      </w:r>
      <w:r w:rsidR="007311C5" w:rsidRPr="004E7C47">
        <w:rPr>
          <w:rFonts w:ascii="Times New Roman" w:hAnsi="Times New Roman" w:cs="Times New Roman"/>
          <w:color w:val="000000" w:themeColor="text1"/>
        </w:rPr>
        <w:t>lam proje bedeli</w:t>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r>
      <w:r w:rsidR="007311C5" w:rsidRPr="004E7C47">
        <w:rPr>
          <w:rFonts w:ascii="Times New Roman" w:hAnsi="Times New Roman" w:cs="Times New Roman"/>
          <w:color w:val="000000" w:themeColor="text1"/>
        </w:rPr>
        <w:tab/>
      </w:r>
      <w:r w:rsidR="002C0BBC">
        <w:rPr>
          <w:rFonts w:ascii="Times New Roman" w:hAnsi="Times New Roman" w:cs="Times New Roman"/>
          <w:color w:val="000000" w:themeColor="text1"/>
        </w:rPr>
        <w:t>: 6.331.121</w:t>
      </w:r>
      <w:r w:rsidRPr="004E7C47">
        <w:rPr>
          <w:rFonts w:ascii="Times New Roman" w:hAnsi="Times New Roman" w:cs="Times New Roman"/>
          <w:color w:val="000000" w:themeColor="text1"/>
        </w:rPr>
        <w:t>.000 TL</w:t>
      </w:r>
    </w:p>
    <w:p w:rsidR="00337813" w:rsidRPr="004E7C47" w:rsidRDefault="00337813" w:rsidP="00944E81">
      <w:pPr>
        <w:pStyle w:val="Default"/>
        <w:ind w:firstLine="708"/>
        <w:jc w:val="both"/>
        <w:rPr>
          <w:rFonts w:ascii="Times New Roman" w:hAnsi="Times New Roman" w:cs="Times New Roman"/>
          <w:color w:val="000000" w:themeColor="text1"/>
        </w:rPr>
      </w:pPr>
    </w:p>
    <w:p w:rsidR="00944E81" w:rsidRPr="004E7C47" w:rsidRDefault="00337813" w:rsidP="00944E81">
      <w:pPr>
        <w:pStyle w:val="Default"/>
        <w:ind w:firstLine="708"/>
        <w:jc w:val="both"/>
        <w:rPr>
          <w:rFonts w:ascii="Times New Roman" w:hAnsi="Times New Roman" w:cs="Times New Roman"/>
          <w:color w:val="000000" w:themeColor="text1"/>
        </w:rPr>
      </w:pPr>
      <w:r w:rsidRPr="004E7C47">
        <w:rPr>
          <w:rFonts w:ascii="Times New Roman" w:hAnsi="Times New Roman" w:cs="Times New Roman"/>
          <w:color w:val="000000" w:themeColor="text1"/>
        </w:rPr>
        <w:t>Yatırım projelerinde</w:t>
      </w:r>
      <w:r w:rsidR="0098117D">
        <w:rPr>
          <w:rFonts w:ascii="Times New Roman" w:hAnsi="Times New Roman" w:cs="Times New Roman"/>
          <w:color w:val="000000" w:themeColor="text1"/>
        </w:rPr>
        <w:t xml:space="preserve"> ve diğer çalışmalarda</w:t>
      </w:r>
      <w:r w:rsidR="00796EB0" w:rsidRPr="004E7C47">
        <w:rPr>
          <w:rFonts w:ascii="Times New Roman" w:hAnsi="Times New Roman" w:cs="Times New Roman"/>
          <w:color w:val="000000" w:themeColor="text1"/>
        </w:rPr>
        <w:t xml:space="preserve"> ö</w:t>
      </w:r>
      <w:r w:rsidR="007311C5" w:rsidRPr="004E7C47">
        <w:rPr>
          <w:rFonts w:ascii="Times New Roman" w:hAnsi="Times New Roman" w:cs="Times New Roman"/>
          <w:color w:val="000000" w:themeColor="text1"/>
        </w:rPr>
        <w:t>ncek</w:t>
      </w:r>
      <w:r w:rsidR="0098117D">
        <w:rPr>
          <w:rFonts w:ascii="Times New Roman" w:hAnsi="Times New Roman" w:cs="Times New Roman"/>
          <w:color w:val="000000" w:themeColor="text1"/>
        </w:rPr>
        <w:t>i yıllar harcaması 1.</w:t>
      </w:r>
      <w:r w:rsidR="0098117D" w:rsidRPr="0019334F">
        <w:rPr>
          <w:rFonts w:ascii="Times New Roman" w:hAnsi="Times New Roman" w:cs="Times New Roman"/>
          <w:color w:val="000000" w:themeColor="text1"/>
        </w:rPr>
        <w:t>219.885.000</w:t>
      </w:r>
      <w:r w:rsidR="00796EB0" w:rsidRPr="004E7C47">
        <w:rPr>
          <w:rFonts w:ascii="Times New Roman" w:hAnsi="Times New Roman" w:cs="Times New Roman"/>
          <w:color w:val="000000" w:themeColor="text1"/>
        </w:rPr>
        <w:t xml:space="preserve"> T</w:t>
      </w:r>
      <w:r w:rsidR="0098117D">
        <w:rPr>
          <w:rFonts w:ascii="Times New Roman" w:hAnsi="Times New Roman" w:cs="Times New Roman"/>
          <w:color w:val="000000" w:themeColor="text1"/>
        </w:rPr>
        <w:t>L’</w:t>
      </w:r>
      <w:r w:rsidR="007311C5" w:rsidRPr="004E7C47">
        <w:rPr>
          <w:rFonts w:ascii="Times New Roman" w:hAnsi="Times New Roman" w:cs="Times New Roman"/>
          <w:color w:val="000000" w:themeColor="text1"/>
        </w:rPr>
        <w:t xml:space="preserve"> </w:t>
      </w:r>
      <w:r w:rsidR="00796EB0" w:rsidRPr="004E7C47">
        <w:rPr>
          <w:rFonts w:ascii="Times New Roman" w:hAnsi="Times New Roman" w:cs="Times New Roman"/>
          <w:color w:val="000000" w:themeColor="text1"/>
        </w:rPr>
        <w:t>dir</w:t>
      </w:r>
      <w:r w:rsidR="0098117D">
        <w:rPr>
          <w:rFonts w:ascii="Times New Roman" w:hAnsi="Times New Roman" w:cs="Times New Roman"/>
          <w:color w:val="000000" w:themeColor="text1"/>
        </w:rPr>
        <w:t>. 2017</w:t>
      </w:r>
      <w:r w:rsidRPr="004E7C47">
        <w:rPr>
          <w:rFonts w:ascii="Times New Roman" w:hAnsi="Times New Roman" w:cs="Times New Roman"/>
          <w:color w:val="000000" w:themeColor="text1"/>
        </w:rPr>
        <w:t xml:space="preserve"> Yılı ödeneği </w:t>
      </w:r>
      <w:r w:rsidR="002C0BBC">
        <w:rPr>
          <w:rFonts w:ascii="Times New Roman" w:hAnsi="Times New Roman" w:cs="Times New Roman"/>
          <w:color w:val="000000" w:themeColor="text1"/>
        </w:rPr>
        <w:t>122.151.245</w:t>
      </w:r>
      <w:r w:rsidR="007311C5" w:rsidRPr="004E7C47">
        <w:rPr>
          <w:rFonts w:ascii="Times New Roman" w:hAnsi="Times New Roman" w:cs="Times New Roman"/>
          <w:color w:val="000000" w:themeColor="text1"/>
        </w:rPr>
        <w:t xml:space="preserve"> TL (yatırım + diğer ç</w:t>
      </w:r>
      <w:r w:rsidRPr="004E7C47">
        <w:rPr>
          <w:rFonts w:ascii="Times New Roman" w:hAnsi="Times New Roman" w:cs="Times New Roman"/>
          <w:color w:val="000000" w:themeColor="text1"/>
        </w:rPr>
        <w:t>alışmalar) olup, dönem sonu itibariyle</w:t>
      </w:r>
      <w:r w:rsidR="002C0BBC">
        <w:rPr>
          <w:rFonts w:ascii="Times New Roman" w:hAnsi="Times New Roman" w:cs="Times New Roman"/>
          <w:color w:val="000000" w:themeColor="text1"/>
        </w:rPr>
        <w:t xml:space="preserve"> (Temmuz</w:t>
      </w:r>
      <w:r w:rsidR="0098117D">
        <w:rPr>
          <w:rFonts w:ascii="Times New Roman" w:hAnsi="Times New Roman" w:cs="Times New Roman"/>
          <w:color w:val="000000" w:themeColor="text1"/>
        </w:rPr>
        <w:t xml:space="preserve"> 2017)</w:t>
      </w:r>
      <w:r w:rsidRPr="004E7C47">
        <w:rPr>
          <w:rFonts w:ascii="Times New Roman" w:hAnsi="Times New Roman" w:cs="Times New Roman"/>
          <w:color w:val="000000" w:themeColor="text1"/>
        </w:rPr>
        <w:t xml:space="preserve"> yatırım projelerinde </w:t>
      </w:r>
      <w:r w:rsidR="002C0BBC">
        <w:rPr>
          <w:rFonts w:ascii="Times New Roman" w:hAnsi="Times New Roman" w:cs="Times New Roman"/>
          <w:color w:val="000000" w:themeColor="text1"/>
        </w:rPr>
        <w:t>111.743.900</w:t>
      </w:r>
      <w:r w:rsidRPr="004E7C47">
        <w:rPr>
          <w:rFonts w:ascii="Times New Roman" w:hAnsi="Times New Roman" w:cs="Times New Roman"/>
          <w:color w:val="000000" w:themeColor="text1"/>
        </w:rPr>
        <w:t xml:space="preserve"> TL, diğer çalışmalarda </w:t>
      </w:r>
      <w:r w:rsidR="002C0BBC">
        <w:rPr>
          <w:rFonts w:ascii="Times New Roman" w:hAnsi="Times New Roman" w:cs="Times New Roman"/>
          <w:color w:val="000000" w:themeColor="text1"/>
        </w:rPr>
        <w:t>5.549.344</w:t>
      </w:r>
      <w:r w:rsidRPr="004E7C47">
        <w:rPr>
          <w:rFonts w:ascii="Times New Roman" w:hAnsi="Times New Roman" w:cs="Times New Roman"/>
          <w:color w:val="000000" w:themeColor="text1"/>
        </w:rPr>
        <w:t xml:space="preserve"> TL olmak üzere toplamda </w:t>
      </w:r>
      <w:r w:rsidR="002C0BBC">
        <w:rPr>
          <w:rFonts w:ascii="Times New Roman" w:hAnsi="Times New Roman" w:cs="Times New Roman"/>
          <w:color w:val="000000" w:themeColor="text1"/>
        </w:rPr>
        <w:t>117.203.245</w:t>
      </w:r>
      <w:r w:rsidR="0098117D">
        <w:rPr>
          <w:rFonts w:ascii="Times New Roman" w:hAnsi="Times New Roman" w:cs="Times New Roman"/>
          <w:color w:val="000000" w:themeColor="text1"/>
        </w:rPr>
        <w:t xml:space="preserve"> </w:t>
      </w:r>
      <w:r w:rsidRPr="004E7C47">
        <w:rPr>
          <w:rFonts w:ascii="Times New Roman" w:hAnsi="Times New Roman" w:cs="Times New Roman"/>
          <w:color w:val="000000" w:themeColor="text1"/>
        </w:rPr>
        <w:t xml:space="preserve">TL harcanmıştır. </w:t>
      </w:r>
    </w:p>
    <w:p w:rsidR="00BF446B" w:rsidRPr="004E7C47" w:rsidRDefault="00BF446B" w:rsidP="00BF446B">
      <w:pPr>
        <w:spacing w:line="23" w:lineRule="atLeast"/>
        <w:jc w:val="both"/>
        <w:rPr>
          <w:color w:val="000000" w:themeColor="text1"/>
          <w:sz w:val="24"/>
          <w:szCs w:val="24"/>
          <w:lang w:eastAsia="tr-TR"/>
        </w:rPr>
      </w:pPr>
    </w:p>
    <w:p w:rsidR="00F12B17" w:rsidRPr="004E7C47" w:rsidRDefault="00F12B17" w:rsidP="00BF446B">
      <w:pPr>
        <w:spacing w:line="23" w:lineRule="atLeast"/>
        <w:jc w:val="both"/>
        <w:rPr>
          <w:b/>
          <w:color w:val="000000" w:themeColor="text1"/>
          <w:sz w:val="24"/>
          <w:szCs w:val="24"/>
        </w:rPr>
      </w:pPr>
    </w:p>
    <w:p w:rsidR="00F82BAA" w:rsidRPr="004E7C47" w:rsidRDefault="002D5121" w:rsidP="00BF446B">
      <w:pPr>
        <w:spacing w:line="23" w:lineRule="atLeast"/>
        <w:jc w:val="both"/>
        <w:rPr>
          <w:b/>
          <w:i/>
          <w:color w:val="000000" w:themeColor="text1"/>
          <w:sz w:val="24"/>
          <w:szCs w:val="24"/>
        </w:rPr>
      </w:pPr>
      <w:r w:rsidRPr="004E7C47">
        <w:rPr>
          <w:b/>
          <w:i/>
          <w:color w:val="000000" w:themeColor="text1"/>
          <w:sz w:val="24"/>
          <w:szCs w:val="24"/>
        </w:rPr>
        <w:t>2017</w:t>
      </w:r>
      <w:r w:rsidR="00796EB0" w:rsidRPr="004E7C47">
        <w:rPr>
          <w:b/>
          <w:i/>
          <w:color w:val="000000" w:themeColor="text1"/>
          <w:sz w:val="24"/>
          <w:szCs w:val="24"/>
        </w:rPr>
        <w:t xml:space="preserve"> Yılında </w:t>
      </w:r>
      <w:r w:rsidR="00485993" w:rsidRPr="004E7C47">
        <w:rPr>
          <w:b/>
          <w:i/>
          <w:color w:val="000000" w:themeColor="text1"/>
          <w:sz w:val="24"/>
          <w:szCs w:val="24"/>
        </w:rPr>
        <w:t>Karayolu ulaşımında yapımı devam eden ö</w:t>
      </w:r>
      <w:r w:rsidR="005E6AB4" w:rsidRPr="004E7C47">
        <w:rPr>
          <w:b/>
          <w:i/>
          <w:color w:val="000000" w:themeColor="text1"/>
          <w:sz w:val="24"/>
          <w:szCs w:val="24"/>
        </w:rPr>
        <w:t>ncelikli projeler</w:t>
      </w:r>
      <w:r w:rsidR="00485993" w:rsidRPr="004E7C47">
        <w:rPr>
          <w:b/>
          <w:i/>
          <w:color w:val="000000" w:themeColor="text1"/>
          <w:sz w:val="24"/>
          <w:szCs w:val="24"/>
        </w:rPr>
        <w:t xml:space="preserve"> ve </w:t>
      </w:r>
      <w:r w:rsidR="00F23562" w:rsidRPr="004E7C47">
        <w:rPr>
          <w:b/>
          <w:i/>
          <w:color w:val="000000" w:themeColor="text1"/>
          <w:sz w:val="24"/>
          <w:szCs w:val="24"/>
        </w:rPr>
        <w:t>yapımı</w:t>
      </w:r>
      <w:r w:rsidR="00485993" w:rsidRPr="004E7C47">
        <w:rPr>
          <w:b/>
          <w:i/>
          <w:color w:val="000000" w:themeColor="text1"/>
          <w:sz w:val="24"/>
          <w:szCs w:val="24"/>
        </w:rPr>
        <w:t xml:space="preserve"> planlanıp </w:t>
      </w:r>
      <w:r w:rsidR="00F23562" w:rsidRPr="004E7C47">
        <w:rPr>
          <w:b/>
          <w:i/>
          <w:color w:val="000000" w:themeColor="text1"/>
          <w:sz w:val="24"/>
          <w:szCs w:val="24"/>
        </w:rPr>
        <w:t>başlanacak yol çalışmalar</w:t>
      </w:r>
      <w:r w:rsidR="00FA6270" w:rsidRPr="004E7C47">
        <w:rPr>
          <w:b/>
          <w:i/>
          <w:color w:val="000000" w:themeColor="text1"/>
          <w:sz w:val="24"/>
          <w:szCs w:val="24"/>
        </w:rPr>
        <w:t>ı</w:t>
      </w:r>
      <w:r w:rsidR="00F23562" w:rsidRPr="004E7C47">
        <w:rPr>
          <w:b/>
          <w:i/>
          <w:color w:val="000000" w:themeColor="text1"/>
          <w:sz w:val="24"/>
          <w:szCs w:val="24"/>
        </w:rPr>
        <w:t>;</w:t>
      </w:r>
    </w:p>
    <w:p w:rsidR="0024079A" w:rsidRPr="004E7C47" w:rsidRDefault="0024079A" w:rsidP="00F12B17">
      <w:pPr>
        <w:spacing w:line="23" w:lineRule="atLeast"/>
        <w:jc w:val="both"/>
        <w:rPr>
          <w:b/>
          <w:color w:val="000000" w:themeColor="text1"/>
          <w:sz w:val="24"/>
          <w:szCs w:val="24"/>
        </w:rPr>
      </w:pPr>
    </w:p>
    <w:p w:rsidR="00473646" w:rsidRPr="004E7C47" w:rsidRDefault="00337813" w:rsidP="00337813">
      <w:pPr>
        <w:spacing w:line="23" w:lineRule="atLeast"/>
        <w:jc w:val="both"/>
        <w:rPr>
          <w:b/>
          <w:color w:val="000000" w:themeColor="text1"/>
          <w:sz w:val="26"/>
          <w:szCs w:val="26"/>
        </w:rPr>
      </w:pPr>
      <w:r w:rsidRPr="004E7C47">
        <w:rPr>
          <w:b/>
          <w:color w:val="000000" w:themeColor="text1"/>
          <w:sz w:val="26"/>
          <w:szCs w:val="26"/>
        </w:rPr>
        <w:t xml:space="preserve">a) </w:t>
      </w:r>
      <w:r w:rsidR="0036238F" w:rsidRPr="004E7C47">
        <w:rPr>
          <w:b/>
          <w:color w:val="000000" w:themeColor="text1"/>
          <w:sz w:val="26"/>
          <w:szCs w:val="26"/>
        </w:rPr>
        <w:t>Zonguldak-Ereğli</w:t>
      </w:r>
      <w:r w:rsidR="003A026C" w:rsidRPr="004E7C47">
        <w:rPr>
          <w:b/>
          <w:color w:val="000000" w:themeColor="text1"/>
          <w:sz w:val="26"/>
          <w:szCs w:val="26"/>
        </w:rPr>
        <w:t>-Alaplı-4.B</w:t>
      </w:r>
      <w:r w:rsidR="00A853D5" w:rsidRPr="004E7C47">
        <w:rPr>
          <w:b/>
          <w:color w:val="000000" w:themeColor="text1"/>
          <w:sz w:val="26"/>
          <w:szCs w:val="26"/>
        </w:rPr>
        <w:t xml:space="preserve">ölge </w:t>
      </w:r>
      <w:r w:rsidR="003A026C" w:rsidRPr="004E7C47">
        <w:rPr>
          <w:b/>
          <w:color w:val="000000" w:themeColor="text1"/>
          <w:sz w:val="26"/>
          <w:szCs w:val="26"/>
        </w:rPr>
        <w:t>H</w:t>
      </w:r>
      <w:r w:rsidR="00A853D5" w:rsidRPr="004E7C47">
        <w:rPr>
          <w:b/>
          <w:color w:val="000000" w:themeColor="text1"/>
          <w:sz w:val="26"/>
          <w:szCs w:val="26"/>
        </w:rPr>
        <w:t>ududu</w:t>
      </w:r>
      <w:r w:rsidR="0036238F" w:rsidRPr="004E7C47">
        <w:rPr>
          <w:b/>
          <w:color w:val="000000" w:themeColor="text1"/>
          <w:sz w:val="26"/>
          <w:szCs w:val="26"/>
        </w:rPr>
        <w:t xml:space="preserve"> Yolu</w:t>
      </w:r>
    </w:p>
    <w:p w:rsidR="002C0BBC" w:rsidRPr="002C0BBC" w:rsidRDefault="002C0BBC" w:rsidP="002C0BBC">
      <w:pPr>
        <w:pStyle w:val="NormalWeb"/>
        <w:spacing w:before="67" w:beforeAutospacing="0" w:after="0" w:afterAutospacing="0"/>
        <w:jc w:val="both"/>
        <w:textAlignment w:val="center"/>
      </w:pPr>
      <w:r>
        <w:rPr>
          <w:rFonts w:eastAsiaTheme="minorEastAsia"/>
          <w:bCs/>
          <w:color w:val="000000" w:themeColor="text1"/>
          <w:kern w:val="24"/>
        </w:rPr>
        <w:tab/>
      </w:r>
      <w:r w:rsidR="00D34CCB">
        <w:rPr>
          <w:rFonts w:eastAsiaTheme="minorEastAsia"/>
          <w:bCs/>
          <w:color w:val="000000" w:themeColor="text1"/>
          <w:kern w:val="24"/>
        </w:rPr>
        <w:t xml:space="preserve">Toplam uzunluğu 70,74 km olan projenin 57,71 </w:t>
      </w:r>
      <w:r w:rsidRPr="002C0BBC">
        <w:rPr>
          <w:rFonts w:eastAsiaTheme="minorEastAsia"/>
          <w:bCs/>
          <w:color w:val="000000" w:themeColor="text1"/>
          <w:kern w:val="24"/>
        </w:rPr>
        <w:t>km'si BY BSK, 1,14 km</w:t>
      </w:r>
      <w:r w:rsidR="00D34CCB">
        <w:rPr>
          <w:rFonts w:eastAsiaTheme="minorEastAsia"/>
          <w:bCs/>
          <w:color w:val="000000" w:themeColor="text1"/>
          <w:kern w:val="24"/>
        </w:rPr>
        <w:t xml:space="preserve">'si BY SK olmak üzere toplamda </w:t>
      </w:r>
      <w:r w:rsidRPr="002C0BBC">
        <w:rPr>
          <w:rFonts w:eastAsiaTheme="minorEastAsia"/>
          <w:bCs/>
          <w:color w:val="000000" w:themeColor="text1"/>
          <w:kern w:val="24"/>
        </w:rPr>
        <w:t xml:space="preserve">58,85 km BY olarak tamamlanmıştır. </w:t>
      </w:r>
    </w:p>
    <w:p w:rsidR="002C0BBC" w:rsidRPr="002C0BBC" w:rsidRDefault="00C75C76" w:rsidP="002C0BBC">
      <w:pPr>
        <w:pStyle w:val="NormalWeb"/>
        <w:spacing w:before="67" w:beforeAutospacing="0" w:after="0" w:afterAutospacing="0"/>
        <w:jc w:val="both"/>
        <w:textAlignment w:val="center"/>
      </w:pPr>
      <w:r>
        <w:rPr>
          <w:rFonts w:eastAsiaTheme="minorEastAsia"/>
          <w:bCs/>
          <w:color w:val="000000" w:themeColor="text1"/>
          <w:kern w:val="24"/>
        </w:rPr>
        <w:t xml:space="preserve">            </w:t>
      </w:r>
      <w:r w:rsidR="002C0BBC" w:rsidRPr="002C0BBC">
        <w:rPr>
          <w:rFonts w:eastAsiaTheme="minorEastAsia"/>
          <w:bCs/>
          <w:color w:val="000000" w:themeColor="text1"/>
          <w:kern w:val="24"/>
        </w:rPr>
        <w:t xml:space="preserve">11,89 km lik kesimde Bölünmüş Yol çalışmaları ve Ereğli Hastane Köprülü Kavşağında yapım çalışmaları devam etmektedir. </w:t>
      </w:r>
    </w:p>
    <w:p w:rsidR="002C0BBC" w:rsidRPr="002C0BBC" w:rsidRDefault="002C0BBC" w:rsidP="002C0BBC">
      <w:pPr>
        <w:pStyle w:val="NormalWeb"/>
        <w:spacing w:before="67" w:beforeAutospacing="0" w:after="0" w:afterAutospacing="0"/>
        <w:jc w:val="both"/>
        <w:textAlignment w:val="center"/>
      </w:pPr>
      <w:r w:rsidRPr="002C0BBC">
        <w:rPr>
          <w:rFonts w:eastAsiaTheme="minorEastAsia"/>
          <w:bCs/>
          <w:color w:val="000000" w:themeColor="text1"/>
          <w:kern w:val="24"/>
        </w:rPr>
        <w:tab/>
        <w:t xml:space="preserve"> 344 m Değirmenağzı-1 ve 1.460 m Değirmenağzı-2 Tü</w:t>
      </w:r>
      <w:r w:rsidR="00D34CCB">
        <w:rPr>
          <w:rFonts w:eastAsiaTheme="minorEastAsia"/>
          <w:bCs/>
          <w:color w:val="000000" w:themeColor="text1"/>
          <w:kern w:val="24"/>
        </w:rPr>
        <w:t>nelleri nihai beton seviyesinde</w:t>
      </w:r>
      <w:r w:rsidRPr="002C0BBC">
        <w:rPr>
          <w:rFonts w:eastAsiaTheme="minorEastAsia"/>
          <w:bCs/>
          <w:color w:val="000000" w:themeColor="text1"/>
          <w:kern w:val="24"/>
        </w:rPr>
        <w:t xml:space="preserve"> tamamlanmıştır.</w:t>
      </w:r>
      <w:r w:rsidR="00C75C76">
        <w:rPr>
          <w:rFonts w:eastAsiaTheme="minorEastAsia"/>
          <w:bCs/>
          <w:color w:val="000000" w:themeColor="text1"/>
          <w:kern w:val="24"/>
        </w:rPr>
        <w:t xml:space="preserve"> </w:t>
      </w:r>
      <w:r w:rsidRPr="002C0BBC">
        <w:rPr>
          <w:rFonts w:eastAsiaTheme="minorEastAsia"/>
          <w:bCs/>
          <w:color w:val="000000" w:themeColor="text1"/>
          <w:kern w:val="24"/>
        </w:rPr>
        <w:t>Ayrıca iki tünel arasındaki 260 m uzunluğundaki Kozlu viyadüğünde çalışmalara devam edilmektedir. İkincil işlerin ve üstyapı çalışmalarının tamamlanabilmesi için ikmal ihalesi yapılmış olup, çalışmalara başlanılmıştır.</w:t>
      </w:r>
    </w:p>
    <w:p w:rsidR="002C0BBC" w:rsidRPr="002C0BBC" w:rsidRDefault="002C0BBC" w:rsidP="002C0BBC">
      <w:pPr>
        <w:pStyle w:val="NormalWeb"/>
        <w:spacing w:before="67" w:beforeAutospacing="0" w:after="0" w:afterAutospacing="0"/>
        <w:jc w:val="both"/>
        <w:textAlignment w:val="baseline"/>
      </w:pPr>
      <w:r w:rsidRPr="002C0BBC">
        <w:rPr>
          <w:rFonts w:eastAsiaTheme="minorEastAsia"/>
          <w:bCs/>
          <w:color w:val="000000" w:themeColor="text1"/>
          <w:kern w:val="24"/>
        </w:rPr>
        <w:tab/>
        <w:t xml:space="preserve">Bu aks üzerinde Zonguldak-Ereğli arasında devam eden 3 farklı ihale kapsamında yapım çalışmalarına devam edilmekte olup, 2017 </w:t>
      </w:r>
      <w:r w:rsidR="00C75C76">
        <w:rPr>
          <w:rFonts w:eastAsiaTheme="minorEastAsia"/>
          <w:bCs/>
          <w:color w:val="000000" w:themeColor="text1"/>
          <w:kern w:val="24"/>
        </w:rPr>
        <w:t xml:space="preserve">yılı içerisinde 8,14 km BY BSK </w:t>
      </w:r>
      <w:r w:rsidRPr="002C0BBC">
        <w:rPr>
          <w:rFonts w:eastAsiaTheme="minorEastAsia"/>
          <w:bCs/>
          <w:color w:val="000000" w:themeColor="text1"/>
          <w:kern w:val="24"/>
        </w:rPr>
        <w:t>yapılması ve güzergâhın tamamının 2018 yılında BY BSK olarak bitirilmesi hedeflenmektedir.</w:t>
      </w:r>
    </w:p>
    <w:p w:rsidR="002C0BBC" w:rsidRPr="002C0BBC" w:rsidRDefault="00C75C76" w:rsidP="002C0BBC">
      <w:pPr>
        <w:pStyle w:val="NormalWeb"/>
        <w:spacing w:before="67" w:beforeAutospacing="0" w:after="0" w:afterAutospacing="0"/>
        <w:jc w:val="both"/>
        <w:textAlignment w:val="baseline"/>
      </w:pPr>
      <w:r>
        <w:rPr>
          <w:rFonts w:eastAsiaTheme="minorEastAsia"/>
          <w:bCs/>
          <w:color w:val="000000" w:themeColor="text1"/>
          <w:kern w:val="24"/>
        </w:rPr>
        <w:t xml:space="preserve">           </w:t>
      </w:r>
      <w:r w:rsidR="002C0BBC" w:rsidRPr="002C0BBC">
        <w:rPr>
          <w:rFonts w:eastAsiaTheme="minorEastAsia"/>
          <w:bCs/>
          <w:color w:val="000000" w:themeColor="text1"/>
          <w:kern w:val="24"/>
        </w:rPr>
        <w:t xml:space="preserve"> 2017 yılında 3,7 km SK üzeri BSK yapılmıştır.</w:t>
      </w:r>
    </w:p>
    <w:p w:rsidR="00B76E83" w:rsidRPr="002C0BBC" w:rsidRDefault="00B76E83" w:rsidP="002C0BBC">
      <w:pPr>
        <w:autoSpaceDE w:val="0"/>
        <w:autoSpaceDN w:val="0"/>
        <w:adjustRightInd w:val="0"/>
        <w:jc w:val="both"/>
        <w:rPr>
          <w:color w:val="000000" w:themeColor="text1"/>
          <w:sz w:val="24"/>
          <w:szCs w:val="24"/>
          <w:lang w:eastAsia="tr-TR"/>
        </w:rPr>
      </w:pPr>
    </w:p>
    <w:p w:rsidR="00473646" w:rsidRPr="004E7C47" w:rsidRDefault="00473646" w:rsidP="00473646">
      <w:pPr>
        <w:autoSpaceDE w:val="0"/>
        <w:autoSpaceDN w:val="0"/>
        <w:adjustRightInd w:val="0"/>
        <w:rPr>
          <w:color w:val="000000" w:themeColor="text1"/>
          <w:sz w:val="24"/>
          <w:szCs w:val="24"/>
          <w:lang w:eastAsia="tr-TR"/>
        </w:rPr>
      </w:pPr>
    </w:p>
    <w:p w:rsidR="0036238F" w:rsidRPr="004E7C47" w:rsidRDefault="00654085" w:rsidP="00CE58A2">
      <w:pPr>
        <w:pStyle w:val="Default"/>
        <w:jc w:val="both"/>
        <w:rPr>
          <w:rFonts w:ascii="Times New Roman" w:hAnsi="Times New Roman" w:cs="Times New Roman"/>
          <w:b/>
          <w:color w:val="000000" w:themeColor="text1"/>
          <w:sz w:val="26"/>
          <w:szCs w:val="26"/>
        </w:rPr>
      </w:pPr>
      <w:r w:rsidRPr="004E7C47">
        <w:rPr>
          <w:rFonts w:ascii="Times New Roman" w:hAnsi="Times New Roman" w:cs="Times New Roman"/>
          <w:b/>
          <w:color w:val="000000" w:themeColor="text1"/>
          <w:sz w:val="26"/>
          <w:szCs w:val="26"/>
        </w:rPr>
        <w:t xml:space="preserve">b) </w:t>
      </w:r>
      <w:r w:rsidR="00F82BAA" w:rsidRPr="004E7C47">
        <w:rPr>
          <w:rFonts w:ascii="Times New Roman" w:hAnsi="Times New Roman" w:cs="Times New Roman"/>
          <w:b/>
          <w:color w:val="000000" w:themeColor="text1"/>
          <w:sz w:val="26"/>
          <w:szCs w:val="26"/>
        </w:rPr>
        <w:t>Zonguldak-Kilimli-Hisarönü-(Çaycuma-Bartın)</w:t>
      </w:r>
      <w:r w:rsidR="00484415" w:rsidRPr="004E7C47">
        <w:rPr>
          <w:rFonts w:ascii="Times New Roman" w:hAnsi="Times New Roman" w:cs="Times New Roman"/>
          <w:b/>
          <w:color w:val="000000" w:themeColor="text1"/>
          <w:sz w:val="26"/>
          <w:szCs w:val="26"/>
        </w:rPr>
        <w:t xml:space="preserve"> Ayrım</w:t>
      </w:r>
      <w:r w:rsidR="00F82BAA" w:rsidRPr="004E7C47">
        <w:rPr>
          <w:rFonts w:ascii="Times New Roman" w:hAnsi="Times New Roman" w:cs="Times New Roman"/>
          <w:b/>
          <w:color w:val="000000" w:themeColor="text1"/>
          <w:sz w:val="26"/>
          <w:szCs w:val="26"/>
        </w:rPr>
        <w:t xml:space="preserve"> Yolu</w:t>
      </w:r>
    </w:p>
    <w:p w:rsidR="00473646" w:rsidRPr="004E7C47" w:rsidRDefault="00F82BAA" w:rsidP="00473646">
      <w:pPr>
        <w:pStyle w:val="Default"/>
        <w:rPr>
          <w:rFonts w:ascii="Times New Roman" w:hAnsi="Times New Roman" w:cs="Times New Roman"/>
          <w:color w:val="000000" w:themeColor="text1"/>
        </w:rPr>
      </w:pPr>
      <w:r w:rsidRPr="004E7C47">
        <w:rPr>
          <w:rFonts w:ascii="Times New Roman" w:hAnsi="Times New Roman" w:cs="Times New Roman"/>
          <w:color w:val="000000" w:themeColor="text1"/>
        </w:rPr>
        <w:tab/>
      </w:r>
    </w:p>
    <w:p w:rsidR="002D5121" w:rsidRPr="004E7C47" w:rsidRDefault="002D5121" w:rsidP="002D5121">
      <w:pPr>
        <w:pStyle w:val="NormalWeb"/>
        <w:spacing w:before="67" w:beforeAutospacing="0" w:after="0" w:afterAutospacing="0"/>
        <w:ind w:firstLine="708"/>
        <w:jc w:val="both"/>
        <w:textAlignment w:val="center"/>
        <w:rPr>
          <w:color w:val="000000" w:themeColor="text1"/>
        </w:rPr>
      </w:pPr>
      <w:r w:rsidRPr="004E7C47">
        <w:rPr>
          <w:rFonts w:eastAsiaTheme="minorEastAsia"/>
          <w:bCs/>
          <w:color w:val="000000" w:themeColor="text1"/>
          <w:kern w:val="24"/>
        </w:rPr>
        <w:t>Toplam uzunluğu 34,3 km olan projenin 2 km’si BSK</w:t>
      </w:r>
      <w:r w:rsidR="0098117D">
        <w:rPr>
          <w:rFonts w:eastAsiaTheme="minorEastAsia"/>
          <w:bCs/>
          <w:color w:val="000000" w:themeColor="text1"/>
          <w:kern w:val="24"/>
        </w:rPr>
        <w:t xml:space="preserve"> BY olarak tamamlanmış olup, 3,9</w:t>
      </w:r>
      <w:r w:rsidRPr="004E7C47">
        <w:rPr>
          <w:rFonts w:eastAsiaTheme="minorEastAsia"/>
          <w:bCs/>
          <w:color w:val="000000" w:themeColor="text1"/>
          <w:kern w:val="24"/>
        </w:rPr>
        <w:t xml:space="preserve"> km’lik kesiminde BSK BY çalışm</w:t>
      </w:r>
      <w:r w:rsidR="0098117D">
        <w:rPr>
          <w:rFonts w:eastAsiaTheme="minorEastAsia"/>
          <w:bCs/>
          <w:color w:val="000000" w:themeColor="text1"/>
          <w:kern w:val="24"/>
        </w:rPr>
        <w:t>alarına devam edilmektedir. 28,3</w:t>
      </w:r>
      <w:r w:rsidRPr="004E7C47">
        <w:rPr>
          <w:rFonts w:eastAsiaTheme="minorEastAsia"/>
          <w:bCs/>
          <w:color w:val="000000" w:themeColor="text1"/>
          <w:kern w:val="24"/>
        </w:rPr>
        <w:t xml:space="preserve"> km’lik kesimin de ihale edilmesi planlanmaktadır.</w:t>
      </w:r>
    </w:p>
    <w:p w:rsidR="0098117D" w:rsidRDefault="0098117D" w:rsidP="0098117D">
      <w:pPr>
        <w:pStyle w:val="NormalWeb"/>
        <w:spacing w:before="67" w:beforeAutospacing="0" w:after="0" w:afterAutospacing="0"/>
        <w:ind w:firstLine="708"/>
        <w:jc w:val="both"/>
        <w:textAlignment w:val="center"/>
      </w:pPr>
      <w:r w:rsidRPr="0098117D">
        <w:rPr>
          <w:rFonts w:eastAsiaTheme="minorEastAsia"/>
          <w:bCs/>
          <w:color w:val="000000" w:themeColor="text1"/>
          <w:kern w:val="24"/>
        </w:rPr>
        <w:t>Aks üzerinde 27.238 m uzunluğunda 12 adet çift tüp tünel bulunmaktadır. 763 m uzunluğundaki (çift tüp) Aslankayası Tüneli nihai beton seviyesinde tamamlanmıştır.</w:t>
      </w:r>
    </w:p>
    <w:p w:rsidR="0098117D" w:rsidRPr="0098117D" w:rsidRDefault="0098117D" w:rsidP="0098117D">
      <w:pPr>
        <w:pStyle w:val="NormalWeb"/>
        <w:spacing w:before="67" w:beforeAutospacing="0" w:after="0" w:afterAutospacing="0"/>
        <w:ind w:firstLine="708"/>
        <w:jc w:val="both"/>
        <w:textAlignment w:val="center"/>
      </w:pPr>
      <w:r w:rsidRPr="0098117D">
        <w:rPr>
          <w:rFonts w:eastAsiaTheme="minorEastAsia"/>
          <w:bCs/>
          <w:color w:val="000000" w:themeColor="text1"/>
          <w:kern w:val="24"/>
        </w:rPr>
        <w:lastRenderedPageBreak/>
        <w:t xml:space="preserve">612 m uzunluğundaki (çift tüp) Mithatpaşa-1 Tünelinin nihai beton seviyesinde tamamlanmıştır. 3.092 m uzunluğundaki (çift tüp) Mithatpaşa-2 Tünelinde kazı destekleme çalışmalar devam etmektedir. </w:t>
      </w:r>
    </w:p>
    <w:p w:rsidR="0098117D" w:rsidRPr="0098117D" w:rsidRDefault="0098117D" w:rsidP="0098117D">
      <w:pPr>
        <w:pStyle w:val="NormalWeb"/>
        <w:spacing w:before="67" w:beforeAutospacing="0" w:after="0" w:afterAutospacing="0"/>
        <w:jc w:val="both"/>
        <w:textAlignment w:val="center"/>
      </w:pPr>
      <w:r w:rsidRPr="0098117D">
        <w:rPr>
          <w:rFonts w:eastAsiaTheme="minorEastAsia"/>
          <w:bCs/>
          <w:color w:val="000000" w:themeColor="text1"/>
          <w:kern w:val="24"/>
        </w:rPr>
        <w:tab/>
        <w:t xml:space="preserve">Kalan 8 adet (çift tüp) tünelde uygulama proje çalışmaları devam etmektedir. </w:t>
      </w:r>
    </w:p>
    <w:p w:rsidR="00980363" w:rsidRPr="0098117D" w:rsidRDefault="00980363" w:rsidP="0098117D">
      <w:pPr>
        <w:pStyle w:val="NormalWeb"/>
        <w:spacing w:before="67" w:beforeAutospacing="0" w:after="0" w:afterAutospacing="0"/>
        <w:jc w:val="both"/>
        <w:textAlignment w:val="center"/>
        <w:rPr>
          <w:color w:val="000000" w:themeColor="text1"/>
        </w:rPr>
      </w:pPr>
    </w:p>
    <w:p w:rsidR="00CA35D1" w:rsidRPr="004E7C47" w:rsidRDefault="004B288D" w:rsidP="006861A9">
      <w:pPr>
        <w:autoSpaceDE w:val="0"/>
        <w:autoSpaceDN w:val="0"/>
        <w:adjustRightInd w:val="0"/>
        <w:jc w:val="both"/>
        <w:rPr>
          <w:color w:val="000000" w:themeColor="text1"/>
          <w:sz w:val="24"/>
          <w:szCs w:val="24"/>
          <w:lang w:eastAsia="tr-TR"/>
        </w:rPr>
      </w:pPr>
      <w:r w:rsidRPr="004E7C47">
        <w:rPr>
          <w:b/>
          <w:color w:val="000000" w:themeColor="text1"/>
          <w:sz w:val="26"/>
          <w:szCs w:val="26"/>
        </w:rPr>
        <w:t xml:space="preserve">c) </w:t>
      </w:r>
      <w:r w:rsidR="006861A9" w:rsidRPr="004E7C47">
        <w:rPr>
          <w:b/>
          <w:color w:val="000000" w:themeColor="text1"/>
          <w:sz w:val="26"/>
          <w:szCs w:val="26"/>
        </w:rPr>
        <w:t>Zonguldak-Devrek- 4. Bölge Hudut Yolu</w:t>
      </w:r>
    </w:p>
    <w:p w:rsidR="00C75C76" w:rsidRPr="00C75C76" w:rsidRDefault="00C75C76" w:rsidP="00C75C76">
      <w:pPr>
        <w:pStyle w:val="NormalWeb"/>
        <w:spacing w:before="67" w:beforeAutospacing="0" w:after="0" w:afterAutospacing="0"/>
        <w:jc w:val="both"/>
        <w:textAlignment w:val="center"/>
      </w:pPr>
      <w:r>
        <w:rPr>
          <w:rFonts w:eastAsiaTheme="minorEastAsia"/>
          <w:bCs/>
          <w:color w:val="000000" w:themeColor="text1"/>
          <w:kern w:val="24"/>
        </w:rPr>
        <w:tab/>
      </w:r>
      <w:r w:rsidRPr="00C75C76">
        <w:rPr>
          <w:rFonts w:eastAsiaTheme="minorEastAsia"/>
          <w:bCs/>
          <w:color w:val="000000" w:themeColor="text1"/>
          <w:kern w:val="24"/>
        </w:rPr>
        <w:t xml:space="preserve">Toplam  uzunluğu 87,2 km olan projenin </w:t>
      </w:r>
      <w:r w:rsidRPr="00C75C76">
        <w:rPr>
          <w:rFonts w:eastAsia="Verdana"/>
          <w:i/>
          <w:iCs/>
          <w:color w:val="0000FF"/>
          <w:kern w:val="24"/>
        </w:rPr>
        <w:t>(5 km’si Bolu ilindedir.)</w:t>
      </w:r>
      <w:r w:rsidRPr="00C75C76">
        <w:rPr>
          <w:rFonts w:eastAsia="Verdana"/>
          <w:bCs/>
          <w:i/>
          <w:iCs/>
          <w:color w:val="0000FF"/>
          <w:kern w:val="24"/>
        </w:rPr>
        <w:t xml:space="preserve"> </w:t>
      </w:r>
      <w:r>
        <w:rPr>
          <w:rFonts w:eastAsiaTheme="minorEastAsia"/>
          <w:bCs/>
          <w:color w:val="000000" w:themeColor="text1"/>
          <w:kern w:val="24"/>
        </w:rPr>
        <w:t xml:space="preserve">34,5 </w:t>
      </w:r>
      <w:r w:rsidRPr="00C75C76">
        <w:rPr>
          <w:rFonts w:eastAsiaTheme="minorEastAsia"/>
          <w:bCs/>
          <w:color w:val="000000" w:themeColor="text1"/>
          <w:kern w:val="24"/>
        </w:rPr>
        <w:t>km'si  BY BSK,  48,9 km'si  BY SK olmak üzere toplamda 83,4 km BY olarak tamamlan</w:t>
      </w:r>
      <w:r>
        <w:rPr>
          <w:rFonts w:eastAsiaTheme="minorEastAsia"/>
          <w:bCs/>
          <w:color w:val="000000" w:themeColor="text1"/>
          <w:kern w:val="24"/>
        </w:rPr>
        <w:t>mıştır. Kalan 3,8</w:t>
      </w:r>
      <w:r w:rsidRPr="00C75C76">
        <w:rPr>
          <w:rFonts w:eastAsiaTheme="minorEastAsia"/>
          <w:bCs/>
          <w:color w:val="000000" w:themeColor="text1"/>
          <w:kern w:val="24"/>
        </w:rPr>
        <w:t xml:space="preserve"> km de  Bölünmüş Yol  çalışmaları devam etmektedir.</w:t>
      </w:r>
    </w:p>
    <w:p w:rsidR="00C75C76" w:rsidRPr="00C75C76" w:rsidRDefault="00C75C76" w:rsidP="00C75C76">
      <w:pPr>
        <w:pStyle w:val="NormalWeb"/>
        <w:spacing w:before="67" w:beforeAutospacing="0" w:after="0" w:afterAutospacing="0"/>
        <w:jc w:val="both"/>
        <w:textAlignment w:val="center"/>
      </w:pPr>
      <w:r w:rsidRPr="00C75C76">
        <w:rPr>
          <w:rFonts w:eastAsiaTheme="minorEastAsia"/>
          <w:bCs/>
          <w:color w:val="000000" w:themeColor="text1"/>
          <w:kern w:val="24"/>
        </w:rPr>
        <w:tab/>
        <w:t xml:space="preserve">Aks üzerinde toplam 4.332 m uzunluğunda 3 çift tüp, 180 m uzunluğunda 1 tek tüp tünel bulunmaktadır. Üzülmez (çift tüp) tünellerinde elektromekanik çalışmaları devam etmektedir. Sapça (çift tüp) tünellerinin birisinde rehabilite çalışmaları devam etmekte olup, diğeri tamamlanarak trafiğe açılmıştır. Gökgöl (tek tüp) tünelinde rehabilite çalışmaları devam etmektedir. </w:t>
      </w:r>
    </w:p>
    <w:p w:rsidR="00C75C76" w:rsidRPr="00C75C76" w:rsidRDefault="00C75C76" w:rsidP="00C75C76">
      <w:pPr>
        <w:pStyle w:val="NormalWeb"/>
        <w:spacing w:before="67" w:beforeAutospacing="0" w:after="0" w:afterAutospacing="0"/>
        <w:jc w:val="both"/>
        <w:textAlignment w:val="center"/>
      </w:pPr>
      <w:r w:rsidRPr="00C75C76">
        <w:rPr>
          <w:rFonts w:eastAsiaTheme="minorEastAsia"/>
          <w:bCs/>
          <w:color w:val="000000" w:themeColor="text1"/>
          <w:kern w:val="24"/>
        </w:rPr>
        <w:tab/>
        <w:t xml:space="preserve">48,6 km lik Sathi Kaplamalı Bölünmüş Yolun BSK ihalesi yapılmış olup, çalışmalara başlanılmıştır. </w:t>
      </w:r>
    </w:p>
    <w:p w:rsidR="00DE6B34" w:rsidRPr="004E7C47" w:rsidRDefault="00DE6B34" w:rsidP="006861A9">
      <w:pPr>
        <w:pStyle w:val="Default"/>
        <w:jc w:val="both"/>
        <w:rPr>
          <w:rFonts w:ascii="Times New Roman" w:hAnsi="Times New Roman" w:cs="Times New Roman"/>
          <w:color w:val="000000" w:themeColor="text1"/>
        </w:rPr>
      </w:pPr>
    </w:p>
    <w:p w:rsidR="0004063F" w:rsidRPr="004E7C47" w:rsidRDefault="006861A9" w:rsidP="00DE6B34">
      <w:pPr>
        <w:pStyle w:val="Default"/>
        <w:jc w:val="both"/>
        <w:rPr>
          <w:rFonts w:ascii="Times New Roman" w:hAnsi="Times New Roman" w:cs="Times New Roman"/>
          <w:color w:val="000000" w:themeColor="text1"/>
          <w:sz w:val="26"/>
          <w:szCs w:val="26"/>
        </w:rPr>
      </w:pPr>
      <w:r w:rsidRPr="004E7C47">
        <w:rPr>
          <w:rFonts w:ascii="Times New Roman" w:hAnsi="Times New Roman" w:cs="Times New Roman"/>
          <w:b/>
          <w:color w:val="000000" w:themeColor="text1"/>
          <w:sz w:val="26"/>
          <w:szCs w:val="26"/>
        </w:rPr>
        <w:t>d</w:t>
      </w:r>
      <w:r w:rsidR="004B288D" w:rsidRPr="004E7C47">
        <w:rPr>
          <w:rFonts w:ascii="Times New Roman" w:hAnsi="Times New Roman" w:cs="Times New Roman"/>
          <w:b/>
          <w:color w:val="000000" w:themeColor="text1"/>
          <w:sz w:val="26"/>
          <w:szCs w:val="26"/>
        </w:rPr>
        <w:t xml:space="preserve">) </w:t>
      </w:r>
      <w:r w:rsidR="0004063F" w:rsidRPr="004E7C47">
        <w:rPr>
          <w:rFonts w:ascii="Times New Roman" w:hAnsi="Times New Roman" w:cs="Times New Roman"/>
          <w:b/>
          <w:color w:val="000000" w:themeColor="text1"/>
          <w:sz w:val="26"/>
          <w:szCs w:val="26"/>
        </w:rPr>
        <w:t>Bartın-Çaycuma-(Devrek-Zonguldak) Ayrımı</w:t>
      </w:r>
    </w:p>
    <w:p w:rsidR="007A6BD7" w:rsidRPr="004E7C47" w:rsidRDefault="007A6BD7" w:rsidP="007A6BD7">
      <w:pPr>
        <w:pStyle w:val="Default"/>
        <w:rPr>
          <w:rFonts w:ascii="Times New Roman" w:hAnsi="Times New Roman" w:cs="Times New Roman"/>
          <w:color w:val="000000" w:themeColor="text1"/>
        </w:rPr>
      </w:pPr>
    </w:p>
    <w:p w:rsidR="006861A9" w:rsidRPr="004E7C47" w:rsidRDefault="006861A9" w:rsidP="006861A9">
      <w:pPr>
        <w:pStyle w:val="NormalWeb"/>
        <w:spacing w:before="77" w:beforeAutospacing="0" w:after="0" w:afterAutospacing="0"/>
        <w:ind w:firstLine="708"/>
        <w:jc w:val="both"/>
        <w:textAlignment w:val="center"/>
        <w:rPr>
          <w:color w:val="000000" w:themeColor="text1"/>
        </w:rPr>
      </w:pPr>
      <w:r w:rsidRPr="004E7C47">
        <w:rPr>
          <w:rFonts w:eastAsiaTheme="minorEastAsia"/>
          <w:bCs/>
          <w:color w:val="000000" w:themeColor="text1"/>
          <w:kern w:val="24"/>
        </w:rPr>
        <w:t xml:space="preserve">Toplam uzunluğu 51 km olan projenin </w:t>
      </w:r>
      <w:r w:rsidRPr="004E7C47">
        <w:rPr>
          <w:rFonts w:eastAsiaTheme="minorEastAsia"/>
          <w:bCs/>
          <w:i/>
          <w:iCs/>
          <w:color w:val="000000" w:themeColor="text1"/>
          <w:kern w:val="24"/>
        </w:rPr>
        <w:t>(28 km’si Zonguldak ilinde, 23 km’si Bartın ilindedir.)</w:t>
      </w:r>
      <w:r w:rsidRPr="004E7C47">
        <w:rPr>
          <w:rFonts w:eastAsiaTheme="minorEastAsia"/>
          <w:bCs/>
          <w:color w:val="000000" w:themeColor="text1"/>
          <w:kern w:val="24"/>
        </w:rPr>
        <w:t xml:space="preserve"> 8,5 km’si BSK BY (binder seviyesinde), sonraki 42,5 km’si ise BY SK olarak yapılmıştır. </w:t>
      </w:r>
    </w:p>
    <w:p w:rsidR="00355DB2" w:rsidRPr="004E7C47" w:rsidRDefault="006861A9" w:rsidP="00400029">
      <w:pPr>
        <w:pStyle w:val="NormalWeb"/>
        <w:spacing w:before="120" w:beforeAutospacing="0" w:after="0" w:afterAutospacing="0"/>
        <w:jc w:val="both"/>
        <w:textAlignment w:val="center"/>
        <w:rPr>
          <w:color w:val="000000" w:themeColor="text1"/>
        </w:rPr>
      </w:pPr>
      <w:r w:rsidRPr="004E7C47">
        <w:rPr>
          <w:rFonts w:eastAsiaTheme="minorEastAsia"/>
          <w:bCs/>
          <w:color w:val="000000" w:themeColor="text1"/>
          <w:kern w:val="24"/>
        </w:rPr>
        <w:tab/>
      </w:r>
      <w:r w:rsidR="00400029">
        <w:rPr>
          <w:rFonts w:eastAsiaTheme="minorEastAsia"/>
          <w:bCs/>
          <w:color w:val="000000" w:themeColor="text1"/>
          <w:kern w:val="24"/>
        </w:rPr>
        <w:t>Bu yolda BSK üstyapı ihalesi yapılması planlanmaktadır.</w:t>
      </w:r>
    </w:p>
    <w:p w:rsidR="002A4680" w:rsidRPr="004E7C47" w:rsidRDefault="002A4680" w:rsidP="00DE6B34">
      <w:pPr>
        <w:pStyle w:val="Default"/>
        <w:jc w:val="both"/>
        <w:rPr>
          <w:rFonts w:ascii="Times New Roman" w:hAnsi="Times New Roman" w:cs="Times New Roman"/>
          <w:color w:val="000000" w:themeColor="text1"/>
        </w:rPr>
      </w:pPr>
    </w:p>
    <w:p w:rsidR="00355DB2" w:rsidRPr="004E7C47" w:rsidRDefault="004825B9" w:rsidP="00D65FE7">
      <w:pPr>
        <w:pStyle w:val="Default"/>
        <w:jc w:val="both"/>
        <w:rPr>
          <w:rFonts w:ascii="Times New Roman" w:hAnsi="Times New Roman" w:cs="Times New Roman"/>
          <w:b/>
          <w:color w:val="000000" w:themeColor="text1"/>
          <w:sz w:val="26"/>
          <w:szCs w:val="26"/>
        </w:rPr>
      </w:pPr>
      <w:r w:rsidRPr="004E7C47">
        <w:rPr>
          <w:rFonts w:ascii="Times New Roman" w:hAnsi="Times New Roman" w:cs="Times New Roman"/>
          <w:b/>
          <w:color w:val="000000" w:themeColor="text1"/>
          <w:sz w:val="26"/>
          <w:szCs w:val="26"/>
        </w:rPr>
        <w:t>e</w:t>
      </w:r>
      <w:r w:rsidR="00DE6B34" w:rsidRPr="004E7C47">
        <w:rPr>
          <w:rFonts w:ascii="Times New Roman" w:hAnsi="Times New Roman" w:cs="Times New Roman"/>
          <w:b/>
          <w:color w:val="000000" w:themeColor="text1"/>
          <w:sz w:val="26"/>
          <w:szCs w:val="26"/>
        </w:rPr>
        <w:t xml:space="preserve">) </w:t>
      </w:r>
      <w:r w:rsidR="00355DB2" w:rsidRPr="004E7C47">
        <w:rPr>
          <w:rFonts w:ascii="Times New Roman" w:hAnsi="Times New Roman" w:cs="Times New Roman"/>
          <w:b/>
          <w:color w:val="000000" w:themeColor="text1"/>
          <w:sz w:val="26"/>
          <w:szCs w:val="26"/>
        </w:rPr>
        <w:t xml:space="preserve">Ereğli-Devrek Yolu </w:t>
      </w:r>
    </w:p>
    <w:p w:rsidR="002C5329" w:rsidRPr="004E7C47" w:rsidRDefault="002C5329" w:rsidP="00D65FE7">
      <w:pPr>
        <w:pStyle w:val="Default"/>
        <w:jc w:val="both"/>
        <w:rPr>
          <w:rFonts w:ascii="Times New Roman" w:hAnsi="Times New Roman" w:cs="Times New Roman"/>
          <w:b/>
          <w:color w:val="000000" w:themeColor="text1"/>
          <w:sz w:val="26"/>
          <w:szCs w:val="26"/>
        </w:rPr>
      </w:pPr>
    </w:p>
    <w:p w:rsidR="004825B9" w:rsidRPr="004E7C47" w:rsidRDefault="004825B9" w:rsidP="004825B9">
      <w:pPr>
        <w:pStyle w:val="NormalWeb"/>
        <w:spacing w:before="60" w:beforeAutospacing="0" w:after="0" w:afterAutospacing="0"/>
        <w:ind w:firstLine="709"/>
        <w:jc w:val="both"/>
        <w:rPr>
          <w:color w:val="000000" w:themeColor="text1"/>
        </w:rPr>
      </w:pPr>
      <w:r w:rsidRPr="004E7C47">
        <w:rPr>
          <w:rFonts w:eastAsiaTheme="minorEastAsia"/>
          <w:bCs/>
          <w:color w:val="000000" w:themeColor="text1"/>
          <w:kern w:val="24"/>
        </w:rPr>
        <w:t>Toplam 56,36 km uzunluğundaki projenin 24,08 km'si SK TY olarak tamamlanmıştır.  2A standardındaki bu yolda 2 ayrı ihale ka</w:t>
      </w:r>
      <w:r w:rsidR="00C75C76">
        <w:rPr>
          <w:rFonts w:eastAsiaTheme="minorEastAsia"/>
          <w:bCs/>
          <w:color w:val="000000" w:themeColor="text1"/>
          <w:kern w:val="24"/>
        </w:rPr>
        <w:t>psamında çalışmalar devam etmektedir.</w:t>
      </w:r>
      <w:r w:rsidRPr="004E7C47">
        <w:rPr>
          <w:rFonts w:eastAsiaTheme="minorEastAsia"/>
          <w:bCs/>
          <w:color w:val="000000" w:themeColor="text1"/>
          <w:kern w:val="24"/>
        </w:rPr>
        <w:t xml:space="preserve">   </w:t>
      </w:r>
    </w:p>
    <w:p w:rsidR="004825B9" w:rsidRPr="004E7C47" w:rsidRDefault="004825B9" w:rsidP="004825B9">
      <w:pPr>
        <w:pStyle w:val="NormalWeb"/>
        <w:spacing w:before="60" w:beforeAutospacing="0" w:after="0" w:afterAutospacing="0"/>
        <w:ind w:firstLine="709"/>
        <w:jc w:val="both"/>
        <w:rPr>
          <w:color w:val="000000" w:themeColor="text1"/>
        </w:rPr>
      </w:pPr>
      <w:r w:rsidRPr="004E7C47">
        <w:rPr>
          <w:rFonts w:eastAsiaTheme="minorEastAsia"/>
          <w:bCs/>
          <w:color w:val="000000" w:themeColor="text1"/>
          <w:kern w:val="24"/>
        </w:rPr>
        <w:t xml:space="preserve"> 201</w:t>
      </w:r>
      <w:r w:rsidR="00C75C76">
        <w:rPr>
          <w:rFonts w:eastAsiaTheme="minorEastAsia"/>
          <w:bCs/>
          <w:color w:val="000000" w:themeColor="text1"/>
          <w:kern w:val="24"/>
        </w:rPr>
        <w:t>7 yılı içerisinde 11</w:t>
      </w:r>
      <w:r w:rsidRPr="004E7C47">
        <w:rPr>
          <w:rFonts w:eastAsiaTheme="minorEastAsia"/>
          <w:bCs/>
          <w:color w:val="000000" w:themeColor="text1"/>
          <w:kern w:val="24"/>
        </w:rPr>
        <w:t xml:space="preserve"> km yol yapılması hedeflenmektedir.</w:t>
      </w:r>
    </w:p>
    <w:p w:rsidR="00EA4337" w:rsidRPr="004E7C47" w:rsidRDefault="00EA4337" w:rsidP="009A631D">
      <w:pPr>
        <w:pStyle w:val="Default"/>
        <w:jc w:val="both"/>
        <w:rPr>
          <w:rFonts w:ascii="Times New Roman" w:hAnsi="Times New Roman" w:cs="Times New Roman"/>
          <w:color w:val="000000" w:themeColor="text1"/>
        </w:rPr>
      </w:pPr>
    </w:p>
    <w:p w:rsidR="00EA4337" w:rsidRPr="004E7C47" w:rsidRDefault="00EA4337" w:rsidP="00B05974">
      <w:pPr>
        <w:pStyle w:val="Default"/>
        <w:ind w:left="1080"/>
        <w:jc w:val="both"/>
        <w:rPr>
          <w:rFonts w:ascii="Times New Roman" w:hAnsi="Times New Roman" w:cs="Times New Roman"/>
          <w:color w:val="000000" w:themeColor="text1"/>
        </w:rPr>
      </w:pPr>
    </w:p>
    <w:p w:rsidR="005D3BFC" w:rsidRPr="004E7C47" w:rsidRDefault="00EA4337" w:rsidP="00D65FE7">
      <w:pPr>
        <w:pStyle w:val="Default"/>
        <w:jc w:val="both"/>
        <w:rPr>
          <w:rFonts w:ascii="Times New Roman" w:hAnsi="Times New Roman" w:cs="Times New Roman"/>
          <w:color w:val="000000" w:themeColor="text1"/>
          <w:sz w:val="26"/>
          <w:szCs w:val="26"/>
        </w:rPr>
      </w:pPr>
      <w:r w:rsidRPr="004E7C47">
        <w:rPr>
          <w:rFonts w:ascii="Times New Roman" w:hAnsi="Times New Roman" w:cs="Times New Roman"/>
          <w:b/>
          <w:bCs/>
          <w:color w:val="000000" w:themeColor="text1"/>
          <w:sz w:val="26"/>
          <w:szCs w:val="26"/>
        </w:rPr>
        <w:t>f</w:t>
      </w:r>
      <w:r w:rsidR="00DE6B34" w:rsidRPr="004E7C47">
        <w:rPr>
          <w:rFonts w:ascii="Times New Roman" w:hAnsi="Times New Roman" w:cs="Times New Roman"/>
          <w:b/>
          <w:bCs/>
          <w:color w:val="000000" w:themeColor="text1"/>
          <w:sz w:val="26"/>
          <w:szCs w:val="26"/>
        </w:rPr>
        <w:t xml:space="preserve">) </w:t>
      </w:r>
      <w:r w:rsidR="005D3BFC" w:rsidRPr="004E7C47">
        <w:rPr>
          <w:rFonts w:ascii="Times New Roman" w:hAnsi="Times New Roman" w:cs="Times New Roman"/>
          <w:b/>
          <w:bCs/>
          <w:color w:val="000000" w:themeColor="text1"/>
          <w:sz w:val="26"/>
          <w:szCs w:val="26"/>
        </w:rPr>
        <w:t>(Devrek-Zonguldak)Ayr.–Beycuma–(Devrek-Ereğl</w:t>
      </w:r>
      <w:r w:rsidR="00B4619B" w:rsidRPr="004E7C47">
        <w:rPr>
          <w:rFonts w:ascii="Times New Roman" w:hAnsi="Times New Roman" w:cs="Times New Roman"/>
          <w:b/>
          <w:bCs/>
          <w:color w:val="000000" w:themeColor="text1"/>
          <w:sz w:val="26"/>
          <w:szCs w:val="26"/>
        </w:rPr>
        <w:t>i</w:t>
      </w:r>
      <w:r w:rsidR="005D3BFC" w:rsidRPr="004E7C47">
        <w:rPr>
          <w:rFonts w:ascii="Times New Roman" w:hAnsi="Times New Roman" w:cs="Times New Roman"/>
          <w:b/>
          <w:bCs/>
          <w:color w:val="000000" w:themeColor="text1"/>
          <w:sz w:val="26"/>
          <w:szCs w:val="26"/>
        </w:rPr>
        <w:t>)Ayr. Yolu</w:t>
      </w:r>
    </w:p>
    <w:p w:rsidR="00AB030E" w:rsidRPr="004E7C47" w:rsidRDefault="00AB030E" w:rsidP="005D3BFC">
      <w:pPr>
        <w:pStyle w:val="Default"/>
        <w:ind w:left="1080"/>
        <w:jc w:val="both"/>
        <w:rPr>
          <w:rFonts w:ascii="Times New Roman" w:hAnsi="Times New Roman" w:cs="Times New Roman"/>
          <w:color w:val="000000" w:themeColor="text1"/>
        </w:rPr>
      </w:pPr>
    </w:p>
    <w:p w:rsidR="00EA4337" w:rsidRPr="00C75C76" w:rsidRDefault="0098726C" w:rsidP="002C5329">
      <w:pPr>
        <w:autoSpaceDE w:val="0"/>
        <w:autoSpaceDN w:val="0"/>
        <w:adjustRightInd w:val="0"/>
        <w:ind w:firstLine="708"/>
        <w:jc w:val="both"/>
        <w:rPr>
          <w:color w:val="000000" w:themeColor="text1"/>
          <w:sz w:val="24"/>
          <w:szCs w:val="24"/>
          <w:lang w:eastAsia="tr-TR"/>
        </w:rPr>
      </w:pPr>
      <w:r w:rsidRPr="004E7C47">
        <w:rPr>
          <w:color w:val="000000" w:themeColor="text1"/>
          <w:sz w:val="24"/>
          <w:szCs w:val="24"/>
          <w:lang w:eastAsia="tr-TR"/>
        </w:rPr>
        <w:t xml:space="preserve">Toplam </w:t>
      </w:r>
      <w:r w:rsidRPr="004E7C47">
        <w:rPr>
          <w:bCs/>
          <w:color w:val="000000" w:themeColor="text1"/>
          <w:sz w:val="24"/>
          <w:szCs w:val="24"/>
          <w:lang w:eastAsia="tr-TR"/>
        </w:rPr>
        <w:t xml:space="preserve">23 </w:t>
      </w:r>
      <w:r w:rsidR="00594B91" w:rsidRPr="004E7C47">
        <w:rPr>
          <w:bCs/>
          <w:color w:val="000000" w:themeColor="text1"/>
          <w:sz w:val="24"/>
          <w:szCs w:val="24"/>
          <w:lang w:eastAsia="tr-TR"/>
        </w:rPr>
        <w:t>k</w:t>
      </w:r>
      <w:r w:rsidRPr="004E7C47">
        <w:rPr>
          <w:bCs/>
          <w:color w:val="000000" w:themeColor="text1"/>
          <w:sz w:val="24"/>
          <w:szCs w:val="24"/>
          <w:lang w:eastAsia="tr-TR"/>
        </w:rPr>
        <w:t>m</w:t>
      </w:r>
      <w:r w:rsidR="00157A66" w:rsidRPr="004E7C47">
        <w:rPr>
          <w:bCs/>
          <w:color w:val="000000" w:themeColor="text1"/>
          <w:sz w:val="24"/>
          <w:szCs w:val="24"/>
          <w:lang w:eastAsia="tr-TR"/>
        </w:rPr>
        <w:t xml:space="preserve"> </w:t>
      </w:r>
      <w:r w:rsidRPr="004E7C47">
        <w:rPr>
          <w:color w:val="000000" w:themeColor="text1"/>
          <w:sz w:val="24"/>
          <w:szCs w:val="24"/>
          <w:lang w:eastAsia="tr-TR"/>
        </w:rPr>
        <w:t>uzunluğundaki il yo</w:t>
      </w:r>
      <w:r w:rsidR="00EA4337" w:rsidRPr="004E7C47">
        <w:rPr>
          <w:color w:val="000000" w:themeColor="text1"/>
          <w:sz w:val="24"/>
          <w:szCs w:val="24"/>
          <w:lang w:eastAsia="tr-TR"/>
        </w:rPr>
        <w:t>lunun (Devrek-Zonguldak) A</w:t>
      </w:r>
      <w:r w:rsidR="00D65FE7" w:rsidRPr="004E7C47">
        <w:rPr>
          <w:color w:val="000000" w:themeColor="text1"/>
          <w:sz w:val="24"/>
          <w:szCs w:val="24"/>
          <w:lang w:eastAsia="tr-TR"/>
        </w:rPr>
        <w:t>yrımı-Beycuma 7 km’</w:t>
      </w:r>
      <w:r w:rsidRPr="004E7C47">
        <w:rPr>
          <w:color w:val="000000" w:themeColor="text1"/>
          <w:sz w:val="24"/>
          <w:szCs w:val="24"/>
          <w:lang w:eastAsia="tr-TR"/>
        </w:rPr>
        <w:t>l</w:t>
      </w:r>
      <w:r w:rsidR="00400029">
        <w:rPr>
          <w:color w:val="000000" w:themeColor="text1"/>
          <w:sz w:val="24"/>
          <w:szCs w:val="24"/>
          <w:lang w:eastAsia="tr-TR"/>
        </w:rPr>
        <w:t>ik kesiminde yapım ihale</w:t>
      </w:r>
      <w:r w:rsidR="00C75C76">
        <w:rPr>
          <w:color w:val="000000" w:themeColor="text1"/>
          <w:sz w:val="24"/>
          <w:szCs w:val="24"/>
          <w:lang w:eastAsia="tr-TR"/>
        </w:rPr>
        <w:t xml:space="preserve"> hazırlıkları ve Beycuma-Devrek arasındaki </w:t>
      </w:r>
      <w:r w:rsidR="00EA4337" w:rsidRPr="004E7C47">
        <w:rPr>
          <w:color w:val="000000" w:themeColor="text1"/>
          <w:sz w:val="24"/>
          <w:szCs w:val="24"/>
        </w:rPr>
        <w:t>16 km’</w:t>
      </w:r>
      <w:r w:rsidR="00C75C76">
        <w:rPr>
          <w:color w:val="000000" w:themeColor="text1"/>
          <w:sz w:val="24"/>
          <w:szCs w:val="24"/>
        </w:rPr>
        <w:t>lik kesimin proje</w:t>
      </w:r>
      <w:r w:rsidRPr="004E7C47">
        <w:rPr>
          <w:color w:val="000000" w:themeColor="text1"/>
          <w:sz w:val="24"/>
          <w:szCs w:val="24"/>
        </w:rPr>
        <w:t xml:space="preserve"> k</w:t>
      </w:r>
      <w:r w:rsidR="00D65FE7" w:rsidRPr="004E7C47">
        <w:rPr>
          <w:color w:val="000000" w:themeColor="text1"/>
          <w:sz w:val="24"/>
          <w:szCs w:val="24"/>
        </w:rPr>
        <w:t>ı</w:t>
      </w:r>
      <w:r w:rsidRPr="004E7C47">
        <w:rPr>
          <w:color w:val="000000" w:themeColor="text1"/>
          <w:sz w:val="24"/>
          <w:szCs w:val="24"/>
        </w:rPr>
        <w:t xml:space="preserve">lavuz plan </w:t>
      </w:r>
      <w:r w:rsidR="00EA4337" w:rsidRPr="004E7C47">
        <w:rPr>
          <w:color w:val="000000" w:themeColor="text1"/>
          <w:sz w:val="24"/>
          <w:szCs w:val="24"/>
        </w:rPr>
        <w:t>çalışmaları devam etmektedir.</w:t>
      </w:r>
      <w:r w:rsidR="00EA4337" w:rsidRPr="004E7C47">
        <w:rPr>
          <w:b/>
          <w:bCs/>
          <w:color w:val="000000" w:themeColor="text1"/>
        </w:rPr>
        <w:t xml:space="preserve"> </w:t>
      </w:r>
    </w:p>
    <w:p w:rsidR="00EA4337" w:rsidRPr="004E7C47" w:rsidRDefault="00EA4337" w:rsidP="002C5329">
      <w:pPr>
        <w:autoSpaceDE w:val="0"/>
        <w:autoSpaceDN w:val="0"/>
        <w:adjustRightInd w:val="0"/>
        <w:ind w:firstLine="708"/>
        <w:jc w:val="both"/>
        <w:rPr>
          <w:b/>
          <w:bCs/>
          <w:color w:val="000000" w:themeColor="text1"/>
        </w:rPr>
      </w:pPr>
    </w:p>
    <w:p w:rsidR="002C5329" w:rsidRPr="004E7C47" w:rsidRDefault="00EA4337" w:rsidP="002C5329">
      <w:pPr>
        <w:autoSpaceDE w:val="0"/>
        <w:autoSpaceDN w:val="0"/>
        <w:adjustRightInd w:val="0"/>
        <w:ind w:firstLine="708"/>
        <w:jc w:val="both"/>
        <w:rPr>
          <w:bCs/>
          <w:color w:val="000000" w:themeColor="text1"/>
          <w:sz w:val="24"/>
          <w:szCs w:val="24"/>
        </w:rPr>
      </w:pPr>
      <w:r w:rsidRPr="004E7C47">
        <w:rPr>
          <w:bCs/>
          <w:color w:val="000000" w:themeColor="text1"/>
          <w:sz w:val="24"/>
          <w:szCs w:val="24"/>
        </w:rPr>
        <w:t>Heyelan ıslahı işi ihalesinde; 2017 yılı içerisinde</w:t>
      </w:r>
      <w:r w:rsidR="002C5329" w:rsidRPr="004E7C47">
        <w:rPr>
          <w:b/>
          <w:bCs/>
          <w:color w:val="000000" w:themeColor="text1"/>
        </w:rPr>
        <w:t xml:space="preserve"> </w:t>
      </w:r>
      <w:r w:rsidRPr="004E7C47">
        <w:rPr>
          <w:bCs/>
          <w:color w:val="000000" w:themeColor="text1"/>
          <w:sz w:val="24"/>
          <w:szCs w:val="24"/>
        </w:rPr>
        <w:t>heyelan çalışmalarının bitirilmesi hedeflenmektedir.</w:t>
      </w:r>
    </w:p>
    <w:p w:rsidR="002C5329" w:rsidRPr="004E7C47" w:rsidRDefault="002C5329" w:rsidP="002C5329">
      <w:pPr>
        <w:autoSpaceDE w:val="0"/>
        <w:autoSpaceDN w:val="0"/>
        <w:adjustRightInd w:val="0"/>
        <w:ind w:firstLine="708"/>
        <w:rPr>
          <w:bCs/>
          <w:color w:val="000000" w:themeColor="text1"/>
          <w:sz w:val="24"/>
          <w:szCs w:val="24"/>
        </w:rPr>
      </w:pPr>
    </w:p>
    <w:p w:rsidR="006D2F54" w:rsidRPr="004E7C47" w:rsidRDefault="006D2F54" w:rsidP="0098726C">
      <w:pPr>
        <w:pStyle w:val="Default"/>
        <w:jc w:val="both"/>
        <w:rPr>
          <w:rFonts w:ascii="Times New Roman" w:hAnsi="Times New Roman" w:cs="Times New Roman"/>
          <w:color w:val="000000" w:themeColor="text1"/>
        </w:rPr>
      </w:pPr>
    </w:p>
    <w:p w:rsidR="00EA4337" w:rsidRPr="004E7C47" w:rsidRDefault="00EA4337" w:rsidP="00EA4337">
      <w:pPr>
        <w:pStyle w:val="Default"/>
        <w:jc w:val="both"/>
        <w:rPr>
          <w:rFonts w:ascii="Times New Roman" w:hAnsi="Times New Roman" w:cs="Times New Roman"/>
          <w:b/>
          <w:color w:val="000000" w:themeColor="text1"/>
          <w:sz w:val="26"/>
          <w:szCs w:val="26"/>
        </w:rPr>
      </w:pPr>
      <w:r w:rsidRPr="004E7C47">
        <w:rPr>
          <w:rFonts w:ascii="Times New Roman" w:hAnsi="Times New Roman" w:cs="Times New Roman"/>
          <w:b/>
          <w:color w:val="000000" w:themeColor="text1"/>
          <w:sz w:val="26"/>
          <w:szCs w:val="26"/>
        </w:rPr>
        <w:t>g) Zonguldak Çevre Yolu</w:t>
      </w:r>
    </w:p>
    <w:p w:rsidR="00EA4337" w:rsidRPr="004E7C47" w:rsidRDefault="00EA4337" w:rsidP="00EA4337">
      <w:pPr>
        <w:pStyle w:val="Default"/>
        <w:jc w:val="both"/>
        <w:rPr>
          <w:rFonts w:ascii="Times New Roman" w:hAnsi="Times New Roman" w:cs="Times New Roman"/>
          <w:b/>
          <w:color w:val="000000" w:themeColor="text1"/>
          <w:sz w:val="26"/>
          <w:szCs w:val="26"/>
        </w:rPr>
      </w:pPr>
    </w:p>
    <w:p w:rsidR="00EA4337" w:rsidRPr="004E7C47" w:rsidRDefault="00EA4337" w:rsidP="00EA4337">
      <w:pPr>
        <w:pStyle w:val="NormalWeb"/>
        <w:spacing w:beforeLines="60" w:before="144" w:beforeAutospacing="0" w:after="0" w:afterAutospacing="0"/>
        <w:ind w:firstLine="708"/>
        <w:jc w:val="both"/>
        <w:textAlignment w:val="baseline"/>
        <w:rPr>
          <w:color w:val="000000" w:themeColor="text1"/>
        </w:rPr>
      </w:pPr>
      <w:r w:rsidRPr="004E7C47">
        <w:rPr>
          <w:rFonts w:eastAsiaTheme="minorEastAsia"/>
          <w:bCs/>
          <w:color w:val="000000" w:themeColor="text1"/>
          <w:kern w:val="24"/>
        </w:rPr>
        <w:t>Zonguldak Çevre yolunun yeni güzergahtaki uz</w:t>
      </w:r>
      <w:r w:rsidR="00BE6E20">
        <w:rPr>
          <w:rFonts w:eastAsiaTheme="minorEastAsia"/>
          <w:bCs/>
          <w:color w:val="000000" w:themeColor="text1"/>
          <w:kern w:val="24"/>
        </w:rPr>
        <w:t>unluğu 15</w:t>
      </w:r>
      <w:r w:rsidRPr="004E7C47">
        <w:rPr>
          <w:rFonts w:eastAsiaTheme="minorEastAsia"/>
          <w:bCs/>
          <w:color w:val="000000" w:themeColor="text1"/>
          <w:kern w:val="24"/>
        </w:rPr>
        <w:t xml:space="preserve">,3 km’dir. </w:t>
      </w:r>
      <w:r w:rsidR="00BE6E20">
        <w:rPr>
          <w:rFonts w:eastAsiaTheme="minorEastAsia"/>
          <w:bCs/>
          <w:color w:val="000000" w:themeColor="text1"/>
          <w:kern w:val="24"/>
        </w:rPr>
        <w:t>Toplam uzunluğu 19.450 m olan 6 çift tünel, toplam uzunluğu 790 m 4 çift Viyadük ve 5 adet Farklı Seviyeli Kavşak öngörülmektedir.</w:t>
      </w:r>
    </w:p>
    <w:p w:rsidR="00EA4337" w:rsidRDefault="00EA4337" w:rsidP="00EA4337">
      <w:pPr>
        <w:pStyle w:val="NormalWeb"/>
        <w:spacing w:beforeLines="60" w:before="144" w:beforeAutospacing="0" w:after="0" w:afterAutospacing="0"/>
        <w:ind w:firstLine="708"/>
        <w:jc w:val="both"/>
        <w:textAlignment w:val="baseline"/>
        <w:rPr>
          <w:rFonts w:eastAsiaTheme="minorEastAsia"/>
          <w:bCs/>
          <w:color w:val="000000" w:themeColor="text1"/>
          <w:kern w:val="24"/>
        </w:rPr>
      </w:pPr>
      <w:r w:rsidRPr="004E7C47">
        <w:rPr>
          <w:rFonts w:eastAsiaTheme="minorEastAsia"/>
          <w:bCs/>
          <w:color w:val="000000" w:themeColor="text1"/>
          <w:kern w:val="24"/>
        </w:rPr>
        <w:t>Proje çalışmaları devam etmektedir.</w:t>
      </w:r>
    </w:p>
    <w:p w:rsidR="00BE6E20" w:rsidRPr="004E7C47" w:rsidRDefault="00BE6E20" w:rsidP="00EA4337">
      <w:pPr>
        <w:pStyle w:val="NormalWeb"/>
        <w:spacing w:beforeLines="60" w:before="144" w:beforeAutospacing="0" w:after="0" w:afterAutospacing="0"/>
        <w:ind w:firstLine="708"/>
        <w:jc w:val="both"/>
        <w:textAlignment w:val="baseline"/>
        <w:rPr>
          <w:color w:val="000000" w:themeColor="text1"/>
        </w:rPr>
      </w:pPr>
    </w:p>
    <w:p w:rsidR="00EA4337" w:rsidRPr="004E7C47" w:rsidRDefault="00EA4337" w:rsidP="00EA4337">
      <w:pPr>
        <w:pStyle w:val="Default"/>
        <w:jc w:val="both"/>
        <w:rPr>
          <w:rFonts w:ascii="Times New Roman" w:hAnsi="Times New Roman" w:cs="Times New Roman"/>
          <w:b/>
          <w:color w:val="000000" w:themeColor="text1"/>
          <w:sz w:val="26"/>
          <w:szCs w:val="26"/>
        </w:rPr>
      </w:pPr>
    </w:p>
    <w:p w:rsidR="00EA4337" w:rsidRPr="004E7C47" w:rsidRDefault="00EA4337" w:rsidP="00EA4337">
      <w:pPr>
        <w:pStyle w:val="Default"/>
        <w:jc w:val="both"/>
        <w:rPr>
          <w:rFonts w:ascii="Times New Roman" w:hAnsi="Times New Roman" w:cs="Times New Roman"/>
          <w:b/>
          <w:color w:val="000000" w:themeColor="text1"/>
          <w:sz w:val="26"/>
          <w:szCs w:val="26"/>
        </w:rPr>
      </w:pPr>
      <w:r w:rsidRPr="004E7C47">
        <w:rPr>
          <w:rFonts w:ascii="Times New Roman" w:hAnsi="Times New Roman" w:cs="Times New Roman"/>
          <w:b/>
          <w:color w:val="000000" w:themeColor="text1"/>
          <w:sz w:val="26"/>
          <w:szCs w:val="26"/>
        </w:rPr>
        <w:lastRenderedPageBreak/>
        <w:t>h) Ereğli Çevre Yolu</w:t>
      </w:r>
    </w:p>
    <w:p w:rsidR="00BE6E20" w:rsidRDefault="00BE6E20" w:rsidP="00BE6E20">
      <w:pPr>
        <w:autoSpaceDE w:val="0"/>
        <w:autoSpaceDN w:val="0"/>
        <w:adjustRightInd w:val="0"/>
        <w:ind w:firstLine="709"/>
        <w:rPr>
          <w:b/>
          <w:bCs/>
          <w:color w:val="000000" w:themeColor="text1"/>
          <w:sz w:val="24"/>
          <w:szCs w:val="24"/>
          <w:lang w:eastAsia="tr-TR"/>
        </w:rPr>
      </w:pPr>
    </w:p>
    <w:p w:rsidR="0003218A" w:rsidRPr="00BE6E20" w:rsidRDefault="00BE6E20" w:rsidP="00877984">
      <w:pPr>
        <w:autoSpaceDE w:val="0"/>
        <w:autoSpaceDN w:val="0"/>
        <w:adjustRightInd w:val="0"/>
        <w:ind w:firstLine="1077"/>
        <w:jc w:val="both"/>
        <w:rPr>
          <w:color w:val="000000" w:themeColor="text1"/>
          <w:sz w:val="24"/>
          <w:szCs w:val="24"/>
          <w:lang w:eastAsia="tr-TR"/>
        </w:rPr>
      </w:pPr>
      <w:r w:rsidRPr="00BE6E20">
        <w:rPr>
          <w:rFonts w:eastAsiaTheme="minorEastAsia"/>
          <w:bCs/>
          <w:color w:val="000000"/>
          <w:kern w:val="24"/>
          <w:sz w:val="24"/>
          <w:szCs w:val="24"/>
        </w:rPr>
        <w:t>Toplam uzunluğu 19,3 km’dir.  Onaylı kesin projesi hazırlanmış olmakla birlikte ilgili yerel yönetimlerin ve bölgede yaşayan vatandaşların yoğun talepleri sonucunda güzergâhın değiştirilmesi uygun bulunmuş olup; bu kapsamda alternatif proje güzergâh çalışmaları devam etmektedir.</w:t>
      </w:r>
    </w:p>
    <w:p w:rsidR="0003218A" w:rsidRPr="004E7C47" w:rsidRDefault="0003218A" w:rsidP="009130E8">
      <w:pPr>
        <w:pStyle w:val="Default"/>
        <w:ind w:left="372"/>
        <w:jc w:val="both"/>
        <w:rPr>
          <w:rFonts w:ascii="Times New Roman" w:hAnsi="Times New Roman" w:cs="Times New Roman"/>
          <w:color w:val="000000" w:themeColor="text1"/>
        </w:rPr>
      </w:pPr>
    </w:p>
    <w:p w:rsidR="00515AD9" w:rsidRPr="004E7C47" w:rsidRDefault="00681612" w:rsidP="006E41FB">
      <w:pPr>
        <w:pStyle w:val="Default"/>
        <w:jc w:val="both"/>
        <w:rPr>
          <w:rFonts w:ascii="Times New Roman" w:hAnsi="Times New Roman" w:cs="Times New Roman"/>
          <w:b/>
          <w:color w:val="000000" w:themeColor="text1"/>
          <w:sz w:val="26"/>
          <w:szCs w:val="26"/>
        </w:rPr>
      </w:pPr>
      <w:r w:rsidRPr="004E7C47">
        <w:rPr>
          <w:rFonts w:ascii="Times New Roman" w:hAnsi="Times New Roman" w:cs="Times New Roman"/>
          <w:b/>
          <w:color w:val="000000" w:themeColor="text1"/>
          <w:sz w:val="26"/>
          <w:szCs w:val="26"/>
        </w:rPr>
        <w:t>ı</w:t>
      </w:r>
      <w:r w:rsidR="005A69E6" w:rsidRPr="004E7C47">
        <w:rPr>
          <w:rFonts w:ascii="Times New Roman" w:hAnsi="Times New Roman" w:cs="Times New Roman"/>
          <w:b/>
          <w:color w:val="000000" w:themeColor="text1"/>
          <w:sz w:val="26"/>
          <w:szCs w:val="26"/>
        </w:rPr>
        <w:t xml:space="preserve">) </w:t>
      </w:r>
      <w:r w:rsidR="0004063F" w:rsidRPr="004E7C47">
        <w:rPr>
          <w:rFonts w:ascii="Times New Roman" w:hAnsi="Times New Roman" w:cs="Times New Roman"/>
          <w:b/>
          <w:color w:val="000000" w:themeColor="text1"/>
          <w:sz w:val="26"/>
          <w:szCs w:val="26"/>
        </w:rPr>
        <w:t xml:space="preserve">Devrek-Zonguldak Ayrımı </w:t>
      </w:r>
      <w:r w:rsidRPr="004E7C47">
        <w:rPr>
          <w:rFonts w:ascii="Times New Roman" w:hAnsi="Times New Roman" w:cs="Times New Roman"/>
          <w:b/>
          <w:color w:val="000000" w:themeColor="text1"/>
          <w:sz w:val="26"/>
          <w:szCs w:val="26"/>
        </w:rPr>
        <w:t>–Yenice-Karabük</w:t>
      </w:r>
      <w:r w:rsidR="0004063F" w:rsidRPr="004E7C47">
        <w:rPr>
          <w:rFonts w:ascii="Times New Roman" w:hAnsi="Times New Roman" w:cs="Times New Roman"/>
          <w:b/>
          <w:color w:val="000000" w:themeColor="text1"/>
          <w:sz w:val="26"/>
          <w:szCs w:val="26"/>
        </w:rPr>
        <w:t xml:space="preserve"> Yolu </w:t>
      </w:r>
    </w:p>
    <w:p w:rsidR="003520E2" w:rsidRPr="004E7C47" w:rsidRDefault="003520E2" w:rsidP="003520E2">
      <w:pPr>
        <w:pStyle w:val="Default"/>
        <w:ind w:left="1080"/>
        <w:jc w:val="both"/>
        <w:rPr>
          <w:rFonts w:ascii="Times New Roman" w:hAnsi="Times New Roman" w:cs="Times New Roman"/>
          <w:color w:val="000000" w:themeColor="text1"/>
        </w:rPr>
      </w:pPr>
    </w:p>
    <w:p w:rsidR="00877984" w:rsidRDefault="00681612" w:rsidP="00C10AA4">
      <w:pPr>
        <w:pStyle w:val="Default"/>
        <w:ind w:firstLine="708"/>
        <w:jc w:val="both"/>
        <w:rPr>
          <w:rFonts w:ascii="Times New Roman" w:hAnsi="Times New Roman" w:cs="Times New Roman"/>
          <w:bCs/>
          <w:color w:val="000000" w:themeColor="text1"/>
        </w:rPr>
      </w:pPr>
      <w:r w:rsidRPr="004E7C47">
        <w:rPr>
          <w:rFonts w:ascii="Times New Roman" w:hAnsi="Times New Roman" w:cs="Times New Roman"/>
          <w:bCs/>
          <w:color w:val="000000" w:themeColor="text1"/>
        </w:rPr>
        <w:t>Toplam 60,6</w:t>
      </w:r>
      <w:r w:rsidR="002C5329" w:rsidRPr="004E7C47">
        <w:rPr>
          <w:rFonts w:ascii="Times New Roman" w:hAnsi="Times New Roman" w:cs="Times New Roman"/>
          <w:bCs/>
          <w:color w:val="000000" w:themeColor="text1"/>
        </w:rPr>
        <w:t xml:space="preserve"> km. uzunluğundaki projenin (Karabük ilindeki uzunl</w:t>
      </w:r>
      <w:r w:rsidR="00C10AA4">
        <w:rPr>
          <w:rFonts w:ascii="Times New Roman" w:hAnsi="Times New Roman" w:cs="Times New Roman"/>
          <w:bCs/>
          <w:color w:val="000000" w:themeColor="text1"/>
        </w:rPr>
        <w:t>uğu 51,6</w:t>
      </w:r>
      <w:r w:rsidRPr="004E7C47">
        <w:rPr>
          <w:rFonts w:ascii="Times New Roman" w:hAnsi="Times New Roman" w:cs="Times New Roman"/>
          <w:bCs/>
          <w:color w:val="000000" w:themeColor="text1"/>
        </w:rPr>
        <w:t xml:space="preserve"> km’dir) 2 km’si SK BY, 51,6</w:t>
      </w:r>
      <w:r w:rsidR="00877984">
        <w:rPr>
          <w:rFonts w:ascii="Times New Roman" w:hAnsi="Times New Roman" w:cs="Times New Roman"/>
          <w:bCs/>
          <w:color w:val="000000" w:themeColor="text1"/>
        </w:rPr>
        <w:t xml:space="preserve"> km’si  TY SK ve 7 km’si </w:t>
      </w:r>
      <w:r w:rsidR="002C5329" w:rsidRPr="004E7C47">
        <w:rPr>
          <w:rFonts w:ascii="Times New Roman" w:hAnsi="Times New Roman" w:cs="Times New Roman"/>
          <w:bCs/>
          <w:color w:val="000000" w:themeColor="text1"/>
        </w:rPr>
        <w:t xml:space="preserve"> TY</w:t>
      </w:r>
      <w:r w:rsidR="00877984">
        <w:rPr>
          <w:rFonts w:ascii="Times New Roman" w:hAnsi="Times New Roman" w:cs="Times New Roman"/>
          <w:bCs/>
          <w:color w:val="000000" w:themeColor="text1"/>
        </w:rPr>
        <w:t xml:space="preserve"> BSK</w:t>
      </w:r>
      <w:r w:rsidR="002C5329" w:rsidRPr="004E7C47">
        <w:rPr>
          <w:rFonts w:ascii="Times New Roman" w:hAnsi="Times New Roman" w:cs="Times New Roman"/>
          <w:bCs/>
          <w:color w:val="000000" w:themeColor="text1"/>
        </w:rPr>
        <w:t xml:space="preserve"> (Binder) olarak yapımı tamamlanmış</w:t>
      </w:r>
      <w:r w:rsidR="00877984">
        <w:rPr>
          <w:rFonts w:ascii="Times New Roman" w:hAnsi="Times New Roman" w:cs="Times New Roman"/>
          <w:bCs/>
          <w:color w:val="000000" w:themeColor="text1"/>
        </w:rPr>
        <w:t>tır.</w:t>
      </w:r>
      <w:r w:rsidR="002C5329" w:rsidRPr="004E7C47">
        <w:rPr>
          <w:rFonts w:ascii="Times New Roman" w:hAnsi="Times New Roman" w:cs="Times New Roman"/>
          <w:bCs/>
          <w:color w:val="000000" w:themeColor="text1"/>
        </w:rPr>
        <w:t xml:space="preserve"> </w:t>
      </w:r>
    </w:p>
    <w:p w:rsidR="00877984" w:rsidRDefault="00877984" w:rsidP="00C10AA4">
      <w:pPr>
        <w:pStyle w:val="Default"/>
        <w:ind w:firstLine="708"/>
        <w:jc w:val="both"/>
        <w:rPr>
          <w:rFonts w:ascii="Times New Roman" w:hAnsi="Times New Roman" w:cs="Times New Roman"/>
          <w:bCs/>
          <w:color w:val="000000" w:themeColor="text1"/>
        </w:rPr>
      </w:pPr>
    </w:p>
    <w:p w:rsidR="008418AC" w:rsidRPr="004E7C47" w:rsidRDefault="00681612" w:rsidP="00C10AA4">
      <w:pPr>
        <w:pStyle w:val="Default"/>
        <w:ind w:firstLine="708"/>
        <w:jc w:val="both"/>
        <w:rPr>
          <w:rFonts w:ascii="Times New Roman" w:hAnsi="Times New Roman" w:cs="Times New Roman"/>
          <w:bCs/>
          <w:color w:val="000000" w:themeColor="text1"/>
        </w:rPr>
      </w:pPr>
      <w:r w:rsidRPr="004E7C47">
        <w:rPr>
          <w:rFonts w:ascii="Times New Roman" w:hAnsi="Times New Roman" w:cs="Times New Roman"/>
          <w:bCs/>
          <w:color w:val="000000" w:themeColor="text1"/>
        </w:rPr>
        <w:t xml:space="preserve">Bu kesimin Bölünmüş Yol yapılabilmesi için </w:t>
      </w:r>
      <w:r w:rsidR="00C10AA4">
        <w:rPr>
          <w:rFonts w:ascii="Times New Roman" w:hAnsi="Times New Roman" w:cs="Times New Roman"/>
          <w:bCs/>
          <w:color w:val="000000" w:themeColor="text1"/>
        </w:rPr>
        <w:t>güzergah elverişlilik ve fizibi</w:t>
      </w:r>
      <w:r w:rsidR="00877984">
        <w:rPr>
          <w:rFonts w:ascii="Times New Roman" w:hAnsi="Times New Roman" w:cs="Times New Roman"/>
          <w:bCs/>
          <w:color w:val="000000" w:themeColor="text1"/>
        </w:rPr>
        <w:t>lite çalışmaları devam etmektedir.</w:t>
      </w:r>
    </w:p>
    <w:p w:rsidR="009A631D" w:rsidRDefault="009A631D" w:rsidP="00C10AA4">
      <w:pPr>
        <w:pStyle w:val="Default"/>
        <w:rPr>
          <w:rFonts w:ascii="Times New Roman" w:hAnsi="Times New Roman" w:cs="Times New Roman"/>
          <w:color w:val="000000" w:themeColor="text1"/>
        </w:rPr>
      </w:pPr>
    </w:p>
    <w:p w:rsidR="009A631D" w:rsidRPr="004E7C47" w:rsidRDefault="009A631D" w:rsidP="002C5329">
      <w:pPr>
        <w:pStyle w:val="Default"/>
        <w:ind w:firstLine="708"/>
        <w:rPr>
          <w:rFonts w:ascii="Times New Roman" w:hAnsi="Times New Roman" w:cs="Times New Roman"/>
          <w:color w:val="000000" w:themeColor="text1"/>
        </w:rPr>
      </w:pPr>
    </w:p>
    <w:p w:rsidR="00593C63" w:rsidRPr="004E7C47" w:rsidRDefault="00681612" w:rsidP="00794678">
      <w:pPr>
        <w:pStyle w:val="Balk3"/>
        <w:rPr>
          <w:rFonts w:ascii="Times New Roman" w:hAnsi="Times New Roman"/>
          <w:bCs/>
          <w:i w:val="0"/>
          <w:color w:val="000000" w:themeColor="text1"/>
          <w:sz w:val="24"/>
          <w:szCs w:val="24"/>
        </w:rPr>
      </w:pPr>
      <w:bookmarkStart w:id="36" w:name="_Toc474918543"/>
      <w:bookmarkStart w:id="37" w:name="_Toc474918757"/>
      <w:r w:rsidRPr="004E7C47">
        <w:rPr>
          <w:rFonts w:ascii="Times New Roman" w:hAnsi="Times New Roman"/>
          <w:bCs/>
          <w:i w:val="0"/>
          <w:color w:val="000000" w:themeColor="text1"/>
          <w:sz w:val="24"/>
          <w:szCs w:val="24"/>
        </w:rPr>
        <w:t>i</w:t>
      </w:r>
      <w:r w:rsidR="00593C63" w:rsidRPr="004E7C47">
        <w:rPr>
          <w:rFonts w:ascii="Times New Roman" w:hAnsi="Times New Roman"/>
          <w:bCs/>
          <w:i w:val="0"/>
          <w:color w:val="000000" w:themeColor="text1"/>
          <w:sz w:val="24"/>
          <w:szCs w:val="24"/>
        </w:rPr>
        <w:t>) Alaplı-Yığılca İl Yol</w:t>
      </w:r>
      <w:r w:rsidR="00794678" w:rsidRPr="004E7C47">
        <w:rPr>
          <w:rFonts w:ascii="Times New Roman" w:hAnsi="Times New Roman"/>
          <w:bCs/>
          <w:i w:val="0"/>
          <w:color w:val="000000" w:themeColor="text1"/>
          <w:sz w:val="24"/>
          <w:szCs w:val="24"/>
        </w:rPr>
        <w:t>u</w:t>
      </w:r>
      <w:bookmarkEnd w:id="36"/>
      <w:bookmarkEnd w:id="37"/>
    </w:p>
    <w:p w:rsidR="00794678" w:rsidRPr="004E7C47" w:rsidRDefault="00794678" w:rsidP="00794678">
      <w:pPr>
        <w:rPr>
          <w:color w:val="000000" w:themeColor="text1"/>
        </w:rPr>
      </w:pPr>
    </w:p>
    <w:p w:rsidR="00593C63" w:rsidRPr="004E7C47" w:rsidRDefault="00593C63" w:rsidP="00C10AA4">
      <w:pPr>
        <w:pStyle w:val="Balk3"/>
        <w:rPr>
          <w:rFonts w:ascii="Times New Roman" w:hAnsi="Times New Roman"/>
          <w:b w:val="0"/>
          <w:i w:val="0"/>
          <w:color w:val="000000" w:themeColor="text1"/>
          <w:sz w:val="24"/>
          <w:szCs w:val="24"/>
        </w:rPr>
      </w:pPr>
      <w:r w:rsidRPr="004E7C47">
        <w:rPr>
          <w:rFonts w:ascii="Times New Roman" w:hAnsi="Times New Roman"/>
          <w:b w:val="0"/>
          <w:i w:val="0"/>
          <w:color w:val="000000" w:themeColor="text1"/>
          <w:sz w:val="24"/>
          <w:szCs w:val="24"/>
        </w:rPr>
        <w:t xml:space="preserve"> </w:t>
      </w:r>
      <w:r w:rsidR="00794678" w:rsidRPr="004E7C47">
        <w:rPr>
          <w:rFonts w:ascii="Times New Roman" w:hAnsi="Times New Roman"/>
          <w:b w:val="0"/>
          <w:i w:val="0"/>
          <w:color w:val="000000" w:themeColor="text1"/>
          <w:sz w:val="24"/>
          <w:szCs w:val="24"/>
        </w:rPr>
        <w:t xml:space="preserve">        </w:t>
      </w:r>
      <w:bookmarkStart w:id="38" w:name="_Toc474918544"/>
      <w:bookmarkStart w:id="39" w:name="_Toc474918758"/>
      <w:r w:rsidRPr="004E7C47">
        <w:rPr>
          <w:rFonts w:ascii="Times New Roman" w:hAnsi="Times New Roman"/>
          <w:b w:val="0"/>
          <w:bCs/>
          <w:i w:val="0"/>
          <w:color w:val="000000" w:themeColor="text1"/>
          <w:sz w:val="24"/>
          <w:szCs w:val="24"/>
        </w:rPr>
        <w:t>32 km. uzunluğundaki Alaplı-Yığılca yolunun 20,6 km’si Kara</w:t>
      </w:r>
      <w:r w:rsidR="00681612" w:rsidRPr="004E7C47">
        <w:rPr>
          <w:rFonts w:ascii="Times New Roman" w:hAnsi="Times New Roman"/>
          <w:b w:val="0"/>
          <w:bCs/>
          <w:i w:val="0"/>
          <w:color w:val="000000" w:themeColor="text1"/>
          <w:sz w:val="24"/>
          <w:szCs w:val="24"/>
        </w:rPr>
        <w:t>yolları 15. Bölge Müdürlüğü</w:t>
      </w:r>
      <w:r w:rsidRPr="004E7C47">
        <w:rPr>
          <w:rFonts w:ascii="Times New Roman" w:hAnsi="Times New Roman"/>
          <w:b w:val="0"/>
          <w:bCs/>
          <w:i w:val="0"/>
          <w:color w:val="000000" w:themeColor="text1"/>
          <w:sz w:val="24"/>
          <w:szCs w:val="24"/>
        </w:rPr>
        <w:t xml:space="preserve"> sorumluluk alanındadır</w:t>
      </w:r>
      <w:r w:rsidRPr="004E7C47">
        <w:rPr>
          <w:rFonts w:ascii="Times New Roman" w:hAnsi="Times New Roman"/>
          <w:b w:val="0"/>
          <w:bCs/>
          <w:color w:val="000000" w:themeColor="text1"/>
          <w:sz w:val="24"/>
          <w:szCs w:val="24"/>
        </w:rPr>
        <w:t>.</w:t>
      </w:r>
      <w:r w:rsidR="00681612" w:rsidRPr="004E7C47">
        <w:rPr>
          <w:rFonts w:ascii="Times New Roman" w:hAnsi="Times New Roman"/>
          <w:b w:val="0"/>
          <w:bCs/>
          <w:color w:val="000000" w:themeColor="text1"/>
          <w:sz w:val="24"/>
          <w:szCs w:val="24"/>
        </w:rPr>
        <w:t>(11,4 km’si Düzce ilinde olup 4. Bölge Müdürlüğü sorumluluğundadır.)</w:t>
      </w:r>
      <w:bookmarkEnd w:id="38"/>
      <w:bookmarkEnd w:id="39"/>
      <w:r w:rsidRPr="004E7C47">
        <w:rPr>
          <w:rFonts w:ascii="Times New Roman" w:hAnsi="Times New Roman"/>
          <w:b w:val="0"/>
          <w:bCs/>
          <w:i w:val="0"/>
          <w:color w:val="000000" w:themeColor="text1"/>
          <w:sz w:val="24"/>
          <w:szCs w:val="24"/>
        </w:rPr>
        <w:t xml:space="preserve"> </w:t>
      </w:r>
    </w:p>
    <w:p w:rsidR="00877984" w:rsidRDefault="00593C63" w:rsidP="00877984">
      <w:pPr>
        <w:pStyle w:val="Balk3"/>
        <w:rPr>
          <w:rFonts w:ascii="Times New Roman" w:hAnsi="Times New Roman"/>
          <w:b w:val="0"/>
          <w:bCs/>
          <w:i w:val="0"/>
          <w:color w:val="000000" w:themeColor="text1"/>
          <w:sz w:val="24"/>
          <w:szCs w:val="24"/>
        </w:rPr>
      </w:pPr>
      <w:r w:rsidRPr="004E7C47">
        <w:rPr>
          <w:rFonts w:ascii="Times New Roman" w:hAnsi="Times New Roman"/>
          <w:b w:val="0"/>
          <w:bCs/>
          <w:i w:val="0"/>
          <w:color w:val="000000" w:themeColor="text1"/>
          <w:sz w:val="24"/>
          <w:szCs w:val="24"/>
        </w:rPr>
        <w:t xml:space="preserve"> </w:t>
      </w:r>
      <w:r w:rsidRPr="004E7C47">
        <w:rPr>
          <w:rFonts w:ascii="Times New Roman" w:hAnsi="Times New Roman"/>
          <w:b w:val="0"/>
          <w:bCs/>
          <w:i w:val="0"/>
          <w:color w:val="000000" w:themeColor="text1"/>
          <w:sz w:val="24"/>
          <w:szCs w:val="24"/>
        </w:rPr>
        <w:tab/>
      </w:r>
      <w:bookmarkStart w:id="40" w:name="_Toc474918545"/>
      <w:bookmarkStart w:id="41" w:name="_Toc474918759"/>
    </w:p>
    <w:p w:rsidR="00593C63" w:rsidRPr="004E7C47" w:rsidRDefault="00877984" w:rsidP="00877984">
      <w:pPr>
        <w:pStyle w:val="Balk3"/>
        <w:rPr>
          <w:rFonts w:ascii="Times New Roman" w:hAnsi="Times New Roman"/>
          <w:b w:val="0"/>
          <w:bCs/>
          <w:i w:val="0"/>
          <w:color w:val="000000" w:themeColor="text1"/>
          <w:sz w:val="24"/>
          <w:szCs w:val="24"/>
        </w:rPr>
      </w:pPr>
      <w:r>
        <w:rPr>
          <w:rFonts w:ascii="Times New Roman" w:hAnsi="Times New Roman"/>
          <w:b w:val="0"/>
          <w:bCs/>
          <w:i w:val="0"/>
          <w:color w:val="000000" w:themeColor="text1"/>
          <w:sz w:val="24"/>
          <w:szCs w:val="24"/>
        </w:rPr>
        <w:tab/>
      </w:r>
      <w:r w:rsidR="00593C63" w:rsidRPr="004E7C47">
        <w:rPr>
          <w:rFonts w:ascii="Times New Roman" w:hAnsi="Times New Roman"/>
          <w:b w:val="0"/>
          <w:bCs/>
          <w:i w:val="0"/>
          <w:color w:val="000000" w:themeColor="text1"/>
          <w:sz w:val="24"/>
          <w:szCs w:val="24"/>
        </w:rPr>
        <w:t>Bölge Müdürlüğü sınırları içer</w:t>
      </w:r>
      <w:r w:rsidR="00681612" w:rsidRPr="004E7C47">
        <w:rPr>
          <w:rFonts w:ascii="Times New Roman" w:hAnsi="Times New Roman"/>
          <w:b w:val="0"/>
          <w:bCs/>
          <w:i w:val="0"/>
          <w:color w:val="000000" w:themeColor="text1"/>
          <w:sz w:val="24"/>
          <w:szCs w:val="24"/>
        </w:rPr>
        <w:t>isinde kalan 20,6 km’lik kesimin, ihale</w:t>
      </w:r>
      <w:r w:rsidR="00C10AA4">
        <w:rPr>
          <w:rFonts w:ascii="Times New Roman" w:hAnsi="Times New Roman"/>
          <w:b w:val="0"/>
          <w:bCs/>
          <w:i w:val="0"/>
          <w:color w:val="000000" w:themeColor="text1"/>
          <w:sz w:val="24"/>
          <w:szCs w:val="24"/>
        </w:rPr>
        <w:t xml:space="preserve">si yapılan 9,6 km’lik kısmının 6 </w:t>
      </w:r>
      <w:r w:rsidR="00593C63" w:rsidRPr="004E7C47">
        <w:rPr>
          <w:rFonts w:ascii="Times New Roman" w:hAnsi="Times New Roman"/>
          <w:b w:val="0"/>
          <w:bCs/>
          <w:i w:val="0"/>
          <w:color w:val="000000" w:themeColor="text1"/>
          <w:sz w:val="24"/>
          <w:szCs w:val="24"/>
        </w:rPr>
        <w:t xml:space="preserve">km’si </w:t>
      </w:r>
      <w:r w:rsidR="00681612" w:rsidRPr="004E7C47">
        <w:rPr>
          <w:rFonts w:ascii="Times New Roman" w:hAnsi="Times New Roman"/>
          <w:b w:val="0"/>
          <w:bCs/>
          <w:i w:val="0"/>
          <w:color w:val="000000" w:themeColor="text1"/>
          <w:sz w:val="24"/>
          <w:szCs w:val="24"/>
        </w:rPr>
        <w:t>asfalt sathi kaplama seviyesinde tamamlanmıştır.</w:t>
      </w:r>
      <w:bookmarkEnd w:id="40"/>
      <w:bookmarkEnd w:id="41"/>
      <w:r>
        <w:rPr>
          <w:rFonts w:ascii="Times New Roman" w:hAnsi="Times New Roman"/>
          <w:b w:val="0"/>
          <w:bCs/>
          <w:i w:val="0"/>
          <w:color w:val="000000" w:themeColor="text1"/>
          <w:sz w:val="24"/>
          <w:szCs w:val="24"/>
        </w:rPr>
        <w:t xml:space="preserve"> Kalan kesimlerin yapımı için 10.05.2017 tarihinde ihale yapılmıştır. İhale sonrası sürecin tamamlanmasına müteakip yapım çalışmalarına başlanılacaktır.</w:t>
      </w:r>
    </w:p>
    <w:p w:rsidR="00794678" w:rsidRPr="004E7C47" w:rsidRDefault="00794678" w:rsidP="00C10AA4">
      <w:pPr>
        <w:jc w:val="both"/>
        <w:rPr>
          <w:color w:val="000000" w:themeColor="text1"/>
          <w:sz w:val="24"/>
          <w:szCs w:val="24"/>
        </w:rPr>
      </w:pPr>
      <w:r w:rsidRPr="004E7C47">
        <w:rPr>
          <w:color w:val="000000" w:themeColor="text1"/>
        </w:rPr>
        <w:tab/>
      </w:r>
    </w:p>
    <w:p w:rsidR="00593C63" w:rsidRPr="004E7C47" w:rsidRDefault="00794678" w:rsidP="00593C63">
      <w:pPr>
        <w:pStyle w:val="Balk3"/>
        <w:rPr>
          <w:rFonts w:ascii="Times New Roman" w:hAnsi="Times New Roman"/>
          <w:b w:val="0"/>
          <w:i w:val="0"/>
          <w:color w:val="000000" w:themeColor="text1"/>
          <w:sz w:val="24"/>
          <w:szCs w:val="24"/>
        </w:rPr>
      </w:pPr>
      <w:r w:rsidRPr="004E7C47">
        <w:rPr>
          <w:rFonts w:ascii="Times New Roman" w:hAnsi="Times New Roman"/>
          <w:b w:val="0"/>
          <w:bCs/>
          <w:i w:val="0"/>
          <w:color w:val="000000" w:themeColor="text1"/>
          <w:sz w:val="24"/>
          <w:szCs w:val="24"/>
        </w:rPr>
        <w:t xml:space="preserve"> </w:t>
      </w:r>
      <w:r w:rsidRPr="004E7C47">
        <w:rPr>
          <w:rFonts w:ascii="Times New Roman" w:hAnsi="Times New Roman"/>
          <w:b w:val="0"/>
          <w:bCs/>
          <w:i w:val="0"/>
          <w:color w:val="000000" w:themeColor="text1"/>
          <w:sz w:val="24"/>
          <w:szCs w:val="24"/>
        </w:rPr>
        <w:tab/>
      </w:r>
    </w:p>
    <w:p w:rsidR="00877984" w:rsidRDefault="00877984" w:rsidP="00877984">
      <w:pPr>
        <w:pStyle w:val="Balk3"/>
        <w:rPr>
          <w:rFonts w:ascii="Times New Roman" w:hAnsi="Times New Roman"/>
          <w:bCs/>
          <w:i w:val="0"/>
          <w:color w:val="000000" w:themeColor="text1"/>
          <w:sz w:val="24"/>
          <w:szCs w:val="24"/>
        </w:rPr>
      </w:pPr>
      <w:r>
        <w:rPr>
          <w:rFonts w:ascii="Times New Roman" w:hAnsi="Times New Roman"/>
          <w:bCs/>
          <w:i w:val="0"/>
          <w:color w:val="000000" w:themeColor="text1"/>
          <w:sz w:val="24"/>
          <w:szCs w:val="24"/>
        </w:rPr>
        <w:t>j) Zonguldak-Amasra-Kurucaşile-Cide Yolu</w:t>
      </w:r>
    </w:p>
    <w:p w:rsidR="00877984" w:rsidRDefault="00877984" w:rsidP="00877984"/>
    <w:p w:rsidR="00877984" w:rsidRPr="00877984" w:rsidRDefault="00877984" w:rsidP="00877984">
      <w:pPr>
        <w:pStyle w:val="NormalWeb"/>
        <w:spacing w:before="67" w:beforeAutospacing="0" w:after="0" w:afterAutospacing="0"/>
        <w:jc w:val="both"/>
        <w:textAlignment w:val="center"/>
      </w:pPr>
      <w:r>
        <w:tab/>
      </w:r>
      <w:r w:rsidRPr="00877984">
        <w:rPr>
          <w:rFonts w:eastAsiaTheme="minorEastAsia"/>
          <w:bCs/>
          <w:color w:val="000000" w:themeColor="text1"/>
          <w:kern w:val="24"/>
        </w:rPr>
        <w:t>Toplam uzunluğu 145,1 km olan projenin; Zonguldak ilindeki Zonguldak-Kilimli-Hisarönü-Bartın</w:t>
      </w:r>
      <w:r w:rsidRPr="00877984">
        <w:rPr>
          <w:rFonts w:eastAsiaTheme="minorEastAsia"/>
          <w:bCs/>
          <w:color w:val="44546A" w:themeColor="text2"/>
          <w:kern w:val="24"/>
        </w:rPr>
        <w:t xml:space="preserve"> </w:t>
      </w:r>
      <w:r w:rsidRPr="00877984">
        <w:rPr>
          <w:rFonts w:eastAsiaTheme="minorEastAsia"/>
          <w:bCs/>
          <w:color w:val="000000" w:themeColor="text1"/>
          <w:kern w:val="24"/>
        </w:rPr>
        <w:t>İl</w:t>
      </w:r>
      <w:r w:rsidRPr="00877984">
        <w:rPr>
          <w:rFonts w:eastAsiaTheme="minorEastAsia"/>
          <w:bCs/>
          <w:color w:val="44546A" w:themeColor="text2"/>
          <w:kern w:val="24"/>
        </w:rPr>
        <w:t xml:space="preserve"> </w:t>
      </w:r>
      <w:r w:rsidRPr="00877984">
        <w:rPr>
          <w:rFonts w:eastAsiaTheme="minorEastAsia"/>
          <w:bCs/>
          <w:color w:val="000000" w:themeColor="text1"/>
          <w:kern w:val="24"/>
        </w:rPr>
        <w:t>Sınırı arası uzunluğu 43,3 km dir.  Zonguldak ilinde 9 km SK BY ve 2,03 km si BY BSK olarak tamamla</w:t>
      </w:r>
      <w:r>
        <w:rPr>
          <w:rFonts w:eastAsiaTheme="minorEastAsia"/>
          <w:bCs/>
          <w:color w:val="000000" w:themeColor="text1"/>
          <w:kern w:val="24"/>
        </w:rPr>
        <w:t xml:space="preserve">nmıştır. 3,96 km’lik kesiminde </w:t>
      </w:r>
      <w:r w:rsidRPr="00877984">
        <w:rPr>
          <w:rFonts w:eastAsiaTheme="minorEastAsia"/>
          <w:bCs/>
          <w:color w:val="000000" w:themeColor="text1"/>
          <w:kern w:val="24"/>
        </w:rPr>
        <w:t>BY BSK çalışmalarına devam edilmektedir. 28,3 km’lik  kesimin de ihale edilmesi planlanmaktadır.</w:t>
      </w:r>
    </w:p>
    <w:p w:rsidR="00877984" w:rsidRPr="00877984" w:rsidRDefault="00877984" w:rsidP="00877984">
      <w:pPr>
        <w:pStyle w:val="NormalWeb"/>
        <w:spacing w:before="67" w:beforeAutospacing="0" w:after="0" w:afterAutospacing="0"/>
        <w:jc w:val="both"/>
        <w:textAlignment w:val="center"/>
      </w:pPr>
      <w:r>
        <w:rPr>
          <w:rFonts w:eastAsiaTheme="minorEastAsia"/>
          <w:bCs/>
          <w:color w:val="000000" w:themeColor="text1"/>
          <w:kern w:val="24"/>
        </w:rPr>
        <w:tab/>
      </w:r>
      <w:r w:rsidRPr="00877984">
        <w:rPr>
          <w:rFonts w:eastAsiaTheme="minorEastAsia"/>
          <w:bCs/>
          <w:color w:val="000000" w:themeColor="text1"/>
          <w:kern w:val="24"/>
        </w:rPr>
        <w:t>Aks üzerinde 27.238 m uzunluğunda 12 çift tüp tünel bulunmaktadır.</w:t>
      </w:r>
    </w:p>
    <w:p w:rsidR="00877984" w:rsidRPr="00877984" w:rsidRDefault="00877984" w:rsidP="00877984">
      <w:pPr>
        <w:pStyle w:val="NormalWeb"/>
        <w:spacing w:before="67" w:beforeAutospacing="0" w:after="0" w:afterAutospacing="0"/>
        <w:jc w:val="both"/>
        <w:textAlignment w:val="center"/>
      </w:pPr>
      <w:r w:rsidRPr="00877984">
        <w:rPr>
          <w:rFonts w:eastAsiaTheme="minorEastAsia"/>
          <w:bCs/>
          <w:color w:val="000000" w:themeColor="text1"/>
          <w:kern w:val="24"/>
        </w:rPr>
        <w:t xml:space="preserve">          763 m uzunluğundaki (çift tüp) Aslankayası Tüneli ve 612 m uzunluğundaki (çift tüp) Mithatpaşa-1 Tünelleri nihai beton seviyesinde tamamlanmıştır. </w:t>
      </w:r>
    </w:p>
    <w:p w:rsidR="00877984" w:rsidRPr="00877984" w:rsidRDefault="00877984" w:rsidP="00877984">
      <w:pPr>
        <w:pStyle w:val="NormalWeb"/>
        <w:spacing w:before="67" w:beforeAutospacing="0" w:after="0" w:afterAutospacing="0"/>
        <w:jc w:val="both"/>
        <w:textAlignment w:val="center"/>
      </w:pPr>
      <w:r w:rsidRPr="00877984">
        <w:rPr>
          <w:rFonts w:eastAsiaTheme="minorEastAsia"/>
          <w:bCs/>
          <w:color w:val="000000" w:themeColor="text1"/>
          <w:kern w:val="24"/>
        </w:rPr>
        <w:t xml:space="preserve">          3.092 m uzunluğundaki (çift tüp) Mithatpaşa-2 Tüneli ile Aç-Kapa tünelinin, bağlantı yolunun ve kilimli geçişinin tamamlanması için ikmal ihalesi yapılmış olup ihale sonrası işlemler devam etmektedir.</w:t>
      </w:r>
    </w:p>
    <w:p w:rsidR="00877984" w:rsidRPr="00877984" w:rsidRDefault="00877984" w:rsidP="00877984">
      <w:pPr>
        <w:pStyle w:val="NormalWeb"/>
        <w:spacing w:before="67" w:beforeAutospacing="0" w:after="0" w:afterAutospacing="0"/>
        <w:jc w:val="both"/>
        <w:textAlignment w:val="center"/>
      </w:pPr>
      <w:r w:rsidRPr="00877984">
        <w:rPr>
          <w:rFonts w:eastAsiaTheme="minorEastAsia"/>
          <w:bCs/>
          <w:color w:val="000000" w:themeColor="text1"/>
          <w:kern w:val="24"/>
        </w:rPr>
        <w:t xml:space="preserve">          Kalan tünellerde uygulama proje çalışmaları devam etmektedir. </w:t>
      </w:r>
    </w:p>
    <w:p w:rsidR="00877984" w:rsidRPr="00877984" w:rsidRDefault="00877984" w:rsidP="00877984">
      <w:pPr>
        <w:ind w:left="567" w:hanging="567"/>
        <w:rPr>
          <w:sz w:val="24"/>
          <w:szCs w:val="24"/>
        </w:rPr>
      </w:pPr>
    </w:p>
    <w:p w:rsidR="008418AC" w:rsidRPr="00794678" w:rsidRDefault="008418AC" w:rsidP="008418AC">
      <w:pPr>
        <w:rPr>
          <w:color w:val="FF0000"/>
        </w:rPr>
      </w:pPr>
    </w:p>
    <w:p w:rsidR="00DC5B7B" w:rsidRPr="00DD1750" w:rsidRDefault="009B44F2" w:rsidP="009B44F2">
      <w:pPr>
        <w:pStyle w:val="Balk3"/>
        <w:rPr>
          <w:rFonts w:ascii="Times New Roman" w:hAnsi="Times New Roman"/>
        </w:rPr>
      </w:pPr>
      <w:bookmarkStart w:id="42" w:name="_Toc474918761"/>
      <w:r w:rsidRPr="00DD1750">
        <w:rPr>
          <w:rFonts w:ascii="Times New Roman" w:hAnsi="Times New Roman"/>
        </w:rPr>
        <w:t xml:space="preserve">8.2 </w:t>
      </w:r>
      <w:r w:rsidR="00DC5B7B" w:rsidRPr="00DD1750">
        <w:rPr>
          <w:rFonts w:ascii="Times New Roman" w:hAnsi="Times New Roman"/>
        </w:rPr>
        <w:t>Köy</w:t>
      </w:r>
      <w:r w:rsidRPr="00DD1750">
        <w:rPr>
          <w:rFonts w:ascii="Times New Roman" w:hAnsi="Times New Roman"/>
        </w:rPr>
        <w:t>Yolları</w:t>
      </w:r>
      <w:bookmarkEnd w:id="42"/>
    </w:p>
    <w:p w:rsidR="00AC75CA" w:rsidRPr="00DD1750" w:rsidRDefault="00AC75CA" w:rsidP="00AC75CA">
      <w:pPr>
        <w:pStyle w:val="GvdeMetni"/>
        <w:ind w:left="360"/>
        <w:rPr>
          <w:b/>
        </w:rPr>
      </w:pPr>
    </w:p>
    <w:p w:rsidR="005B685F" w:rsidRPr="00DD1750" w:rsidRDefault="00780B17" w:rsidP="008418AC">
      <w:pPr>
        <w:pStyle w:val="GvdeMetni"/>
        <w:ind w:firstLine="708"/>
      </w:pPr>
      <w:r w:rsidRPr="00DD1750">
        <w:t>D</w:t>
      </w:r>
      <w:r w:rsidR="009B44F2" w:rsidRPr="00DD1750">
        <w:t>evlet ve İ</w:t>
      </w:r>
      <w:r w:rsidR="00DC5B7B" w:rsidRPr="00DD1750">
        <w:t>l yolları ağı dışında kalan köyler ile köye bağlı yerleşim birimlerini diğer yerleş</w:t>
      </w:r>
      <w:r w:rsidR="00FB70D4" w:rsidRPr="00DD1750">
        <w:t>im birimlerine bağlayan toplam 3</w:t>
      </w:r>
      <w:r w:rsidR="009B44F2" w:rsidRPr="00DD1750">
        <w:t>.</w:t>
      </w:r>
      <w:r w:rsidR="00FB70D4" w:rsidRPr="00DD1750">
        <w:t>191</w:t>
      </w:r>
      <w:r w:rsidR="00DC5B7B" w:rsidRPr="00DD1750">
        <w:t xml:space="preserve"> km</w:t>
      </w:r>
      <w:r w:rsidR="000560CA" w:rsidRPr="00DD1750">
        <w:t>’</w:t>
      </w:r>
      <w:r w:rsidR="00A21C90" w:rsidRPr="00DD1750">
        <w:t>lik köy</w:t>
      </w:r>
      <w:r w:rsidR="00E116AB">
        <w:t xml:space="preserve"> </w:t>
      </w:r>
      <w:r w:rsidR="00A21C90" w:rsidRPr="00DD1750">
        <w:t>yolunun büyük bir kısmının özel idare ve KÖYDES uygulamalarıyla asfalt kaplaması yapılmıştır.</w:t>
      </w:r>
    </w:p>
    <w:p w:rsidR="005B685F" w:rsidRPr="00DD1750" w:rsidRDefault="005B685F" w:rsidP="009B44F2">
      <w:pPr>
        <w:pStyle w:val="GvdeMetni"/>
        <w:ind w:firstLine="708"/>
      </w:pPr>
    </w:p>
    <w:p w:rsidR="007D5A06" w:rsidRPr="00DD1750" w:rsidRDefault="00780B17" w:rsidP="009B44F2">
      <w:pPr>
        <w:pStyle w:val="GvdeMetni"/>
        <w:ind w:firstLine="708"/>
      </w:pPr>
      <w:r w:rsidRPr="00DD1750">
        <w:t>Z</w:t>
      </w:r>
      <w:r w:rsidR="00DC5B7B" w:rsidRPr="00DD1750">
        <w:t xml:space="preserve">onguldak Karadeniz Bölgesinin kendine has yüksek eğimli ve kırık arazi yapısı nedeniyle </w:t>
      </w:r>
      <w:r w:rsidR="00EF07AF" w:rsidRPr="00DD1750">
        <w:t>karayolu ve</w:t>
      </w:r>
      <w:r w:rsidR="00DC5B7B" w:rsidRPr="00DD1750">
        <w:t xml:space="preserve"> köy yolu ulaştırmasında büyük sorunlarla karşı karşıya bulunmaktadır. Yol yapım maliyetlerinin yüksekliği Karadeniz Bölgesinde Artvin ilinden sonra 2. sırayı almaktadır. Ortalama 5 yılda bir yenilenmesi gereken yollar bölgemizde 3 yıla düşmektedir.</w:t>
      </w:r>
    </w:p>
    <w:p w:rsidR="009B44F2" w:rsidRPr="00DD1750" w:rsidRDefault="009B44F2" w:rsidP="009B44F2">
      <w:pPr>
        <w:pStyle w:val="Balk3"/>
        <w:rPr>
          <w:rFonts w:ascii="Times New Roman" w:hAnsi="Times New Roman"/>
          <w:b w:val="0"/>
          <w:i w:val="0"/>
          <w:sz w:val="24"/>
          <w:szCs w:val="20"/>
        </w:rPr>
      </w:pPr>
    </w:p>
    <w:p w:rsidR="008418AC" w:rsidRPr="00DD1750" w:rsidRDefault="008418AC" w:rsidP="008418AC"/>
    <w:p w:rsidR="00AC75CA" w:rsidRPr="00DD1750" w:rsidRDefault="009B44F2" w:rsidP="009B44F2">
      <w:pPr>
        <w:pStyle w:val="Balk3"/>
        <w:rPr>
          <w:rFonts w:ascii="Times New Roman" w:hAnsi="Times New Roman"/>
        </w:rPr>
      </w:pPr>
      <w:bookmarkStart w:id="43" w:name="_Toc474918762"/>
      <w:r w:rsidRPr="00DD1750">
        <w:rPr>
          <w:rFonts w:ascii="Times New Roman" w:hAnsi="Times New Roman"/>
        </w:rPr>
        <w:t xml:space="preserve">8.3 </w:t>
      </w:r>
      <w:r w:rsidR="00EF07AF" w:rsidRPr="00DD1750">
        <w:rPr>
          <w:rFonts w:ascii="Times New Roman" w:hAnsi="Times New Roman"/>
        </w:rPr>
        <w:t>Demiryolları</w:t>
      </w:r>
      <w:bookmarkEnd w:id="43"/>
    </w:p>
    <w:p w:rsidR="00EE1754" w:rsidRPr="00DD1750" w:rsidRDefault="00EE1754" w:rsidP="00EE1754">
      <w:pPr>
        <w:pStyle w:val="GvdeMetni"/>
        <w:ind w:left="360"/>
        <w:rPr>
          <w:b/>
        </w:rPr>
      </w:pPr>
    </w:p>
    <w:p w:rsidR="00AD1C83" w:rsidRPr="00DD1750" w:rsidRDefault="00AD1C83" w:rsidP="009B44F2">
      <w:pPr>
        <w:ind w:firstLine="708"/>
        <w:jc w:val="both"/>
        <w:rPr>
          <w:color w:val="000000"/>
          <w:sz w:val="24"/>
          <w:szCs w:val="24"/>
        </w:rPr>
      </w:pPr>
      <w:r w:rsidRPr="00DD1750">
        <w:rPr>
          <w:color w:val="000000"/>
          <w:sz w:val="24"/>
          <w:szCs w:val="24"/>
        </w:rPr>
        <w:t>Zonguldak sınırları içerisinde</w:t>
      </w:r>
      <w:r w:rsidR="009B44F2" w:rsidRPr="00DD1750">
        <w:rPr>
          <w:color w:val="000000"/>
          <w:sz w:val="24"/>
          <w:szCs w:val="24"/>
        </w:rPr>
        <w:t>n</w:t>
      </w:r>
      <w:r w:rsidRPr="00DD1750">
        <w:rPr>
          <w:color w:val="000000"/>
          <w:sz w:val="24"/>
          <w:szCs w:val="24"/>
        </w:rPr>
        <w:t xml:space="preserve"> geçen tek demiryolu 1930’la</w:t>
      </w:r>
      <w:r w:rsidR="00F27FE7">
        <w:rPr>
          <w:color w:val="000000"/>
          <w:sz w:val="24"/>
          <w:szCs w:val="24"/>
        </w:rPr>
        <w:t>rın sonunda açılan Zonguldak-An</w:t>
      </w:r>
      <w:r w:rsidRPr="00DD1750">
        <w:rPr>
          <w:color w:val="000000"/>
          <w:sz w:val="24"/>
          <w:szCs w:val="24"/>
        </w:rPr>
        <w:t xml:space="preserve">kara hattıdır. Zonguldak İlini Orta Anadolu’ya bağlayan demiryolu hattı arızalı araziden geçtiği için eğimli ve dar </w:t>
      </w:r>
      <w:r w:rsidRPr="00DD1750">
        <w:rPr>
          <w:color w:val="000000" w:themeColor="text1"/>
          <w:sz w:val="24"/>
          <w:szCs w:val="24"/>
        </w:rPr>
        <w:t>kurplu</w:t>
      </w:r>
      <w:r w:rsidR="00E116AB">
        <w:rPr>
          <w:color w:val="000000" w:themeColor="text1"/>
          <w:sz w:val="24"/>
          <w:szCs w:val="24"/>
        </w:rPr>
        <w:t xml:space="preserve"> </w:t>
      </w:r>
      <w:r w:rsidRPr="00DD1750">
        <w:rPr>
          <w:color w:val="000000"/>
          <w:sz w:val="24"/>
          <w:szCs w:val="24"/>
        </w:rPr>
        <w:t>niteliktedir.  Demiryolu ağı Zonguldak sınırları i</w:t>
      </w:r>
      <w:r w:rsidR="004B5749">
        <w:rPr>
          <w:color w:val="000000"/>
          <w:sz w:val="24"/>
          <w:szCs w:val="24"/>
        </w:rPr>
        <w:t>çinde 69</w:t>
      </w:r>
      <w:r w:rsidRPr="00DD1750">
        <w:rPr>
          <w:color w:val="000000"/>
          <w:sz w:val="24"/>
          <w:szCs w:val="24"/>
        </w:rPr>
        <w:t xml:space="preserve"> km. olup, Zonguldak-Ankara arası 486 km’dir.</w:t>
      </w:r>
    </w:p>
    <w:p w:rsidR="00AD1C83" w:rsidRPr="00DD1750" w:rsidRDefault="00AD1C83" w:rsidP="00AD1C83">
      <w:pPr>
        <w:jc w:val="both"/>
        <w:rPr>
          <w:color w:val="000000"/>
          <w:sz w:val="24"/>
          <w:szCs w:val="24"/>
        </w:rPr>
      </w:pPr>
    </w:p>
    <w:p w:rsidR="00AD1C83" w:rsidRPr="0080114A" w:rsidRDefault="000560CA" w:rsidP="009B44F2">
      <w:pPr>
        <w:ind w:firstLine="708"/>
        <w:jc w:val="both"/>
        <w:rPr>
          <w:rFonts w:eastAsia="Calibri"/>
          <w:color w:val="FF0000"/>
          <w:sz w:val="24"/>
          <w:szCs w:val="24"/>
        </w:rPr>
      </w:pPr>
      <w:r w:rsidRPr="00DD1750">
        <w:rPr>
          <w:rFonts w:eastAsia="Calibri"/>
          <w:color w:val="000000"/>
          <w:sz w:val="24"/>
          <w:szCs w:val="24"/>
        </w:rPr>
        <w:t xml:space="preserve">TCDD mevcut taşımalarının </w:t>
      </w:r>
      <w:r w:rsidR="00AD1C83" w:rsidRPr="00DD1750">
        <w:rPr>
          <w:rFonts w:eastAsia="Calibri"/>
          <w:color w:val="000000"/>
          <w:sz w:val="24"/>
          <w:szCs w:val="24"/>
        </w:rPr>
        <w:t xml:space="preserve">yaklaşık % </w:t>
      </w:r>
      <w:r w:rsidR="009B44F2" w:rsidRPr="00DD1750">
        <w:rPr>
          <w:rFonts w:eastAsia="Calibri"/>
          <w:color w:val="000000"/>
          <w:sz w:val="24"/>
          <w:szCs w:val="24"/>
        </w:rPr>
        <w:t>30’u; ERDEMİR</w:t>
      </w:r>
      <w:r w:rsidR="00AD1C83" w:rsidRPr="00DD1750">
        <w:rPr>
          <w:rFonts w:eastAsia="Calibri"/>
          <w:color w:val="000000"/>
          <w:sz w:val="24"/>
          <w:szCs w:val="24"/>
        </w:rPr>
        <w:t>, KARDEMİR ve TTK gibi önemli kuruluşların bulunduğu bu bölgede yapmaktadır. Bu nedenle TCDD hattı</w:t>
      </w:r>
      <w:r w:rsidR="009B44F2" w:rsidRPr="00DD1750">
        <w:rPr>
          <w:rFonts w:eastAsia="Calibri"/>
          <w:color w:val="000000"/>
          <w:sz w:val="24"/>
          <w:szCs w:val="24"/>
        </w:rPr>
        <w:t>nı</w:t>
      </w:r>
      <w:r w:rsidR="00AD1C83" w:rsidRPr="00DD1750">
        <w:rPr>
          <w:rFonts w:eastAsia="Calibri"/>
          <w:color w:val="000000"/>
          <w:sz w:val="24"/>
          <w:szCs w:val="24"/>
        </w:rPr>
        <w:t xml:space="preserve">n kapasitesinin artırılabilmesi için istasyon yollarının uzatılması, hattın sinyalizasyonlu hale getirilmesini içeren Irmak-Karabük-Zonguldak Sinyalizasyon ve Telekomünikasyon </w:t>
      </w:r>
      <w:r w:rsidRPr="00DD1750">
        <w:rPr>
          <w:rFonts w:eastAsia="Calibri"/>
          <w:color w:val="000000"/>
          <w:sz w:val="24"/>
          <w:szCs w:val="24"/>
        </w:rPr>
        <w:t>Projesini hazırlatmıştır. Proje</w:t>
      </w:r>
      <w:r w:rsidR="00AD1C83" w:rsidRPr="00DD1750">
        <w:rPr>
          <w:rFonts w:eastAsia="Calibri"/>
          <w:color w:val="000000"/>
          <w:sz w:val="24"/>
          <w:szCs w:val="24"/>
        </w:rPr>
        <w:t xml:space="preserve"> 2011 yılı Nisan ayı içerisinde ihale edil</w:t>
      </w:r>
      <w:r w:rsidR="00594B91" w:rsidRPr="00DD1750">
        <w:rPr>
          <w:rFonts w:eastAsia="Calibri"/>
          <w:color w:val="000000"/>
          <w:sz w:val="24"/>
          <w:szCs w:val="24"/>
        </w:rPr>
        <w:t>miştir.</w:t>
      </w:r>
      <w:r w:rsidRPr="00DD1750">
        <w:rPr>
          <w:rFonts w:eastAsia="Calibri"/>
          <w:color w:val="000000"/>
          <w:sz w:val="24"/>
          <w:szCs w:val="24"/>
        </w:rPr>
        <w:t xml:space="preserve"> Bu projenin 70 km’</w:t>
      </w:r>
      <w:r w:rsidR="00AD1C83" w:rsidRPr="00DD1750">
        <w:rPr>
          <w:rFonts w:eastAsia="Calibri"/>
          <w:color w:val="000000"/>
          <w:sz w:val="24"/>
          <w:szCs w:val="24"/>
        </w:rPr>
        <w:t>lik bölümünü içeren kısmı Zo</w:t>
      </w:r>
      <w:r w:rsidRPr="00DD1750">
        <w:rPr>
          <w:rFonts w:eastAsia="Calibri"/>
          <w:color w:val="000000"/>
          <w:sz w:val="24"/>
          <w:szCs w:val="24"/>
        </w:rPr>
        <w:t>nguldak İl sınırlarındadır</w:t>
      </w:r>
      <w:r w:rsidR="00AD1C83" w:rsidRPr="00DD1750">
        <w:rPr>
          <w:rFonts w:eastAsia="Calibri"/>
          <w:color w:val="000000"/>
          <w:sz w:val="24"/>
          <w:szCs w:val="24"/>
        </w:rPr>
        <w:t xml:space="preserve">. </w:t>
      </w:r>
      <w:r w:rsidR="00642F5D" w:rsidRPr="004E7C47">
        <w:rPr>
          <w:rFonts w:eastAsia="Calibri"/>
          <w:color w:val="000000" w:themeColor="text1"/>
          <w:sz w:val="24"/>
          <w:szCs w:val="24"/>
        </w:rPr>
        <w:t>2016 yılı</w:t>
      </w:r>
      <w:r w:rsidR="004B5749" w:rsidRPr="004E7C47">
        <w:rPr>
          <w:rFonts w:eastAsia="Calibri"/>
          <w:color w:val="000000" w:themeColor="text1"/>
          <w:sz w:val="24"/>
          <w:szCs w:val="24"/>
        </w:rPr>
        <w:t xml:space="preserve"> Ağustos ayında</w:t>
      </w:r>
      <w:r w:rsidR="00642F5D" w:rsidRPr="004E7C47">
        <w:rPr>
          <w:rFonts w:eastAsia="Calibri"/>
          <w:color w:val="000000" w:themeColor="text1"/>
          <w:sz w:val="24"/>
          <w:szCs w:val="24"/>
        </w:rPr>
        <w:t xml:space="preserve"> Zonguldak-Karabük arası </w:t>
      </w:r>
      <w:r w:rsidR="00F960FB" w:rsidRPr="004E7C47">
        <w:rPr>
          <w:rFonts w:eastAsia="Calibri"/>
          <w:color w:val="000000" w:themeColor="text1"/>
          <w:sz w:val="24"/>
          <w:szCs w:val="24"/>
        </w:rPr>
        <w:t>kademeli olarak yolcu taşımacılığına açılırken 01.01.2017 tarihi itibari ile Zonguldak-Irmak ar</w:t>
      </w:r>
      <w:r w:rsidR="00812768" w:rsidRPr="004E7C47">
        <w:rPr>
          <w:rFonts w:eastAsia="Calibri"/>
          <w:color w:val="000000" w:themeColor="text1"/>
          <w:sz w:val="24"/>
          <w:szCs w:val="24"/>
        </w:rPr>
        <w:t>ası yol trafiğe açılmış günlük 3</w:t>
      </w:r>
      <w:r w:rsidR="00F960FB" w:rsidRPr="004E7C47">
        <w:rPr>
          <w:rFonts w:eastAsia="Calibri"/>
          <w:color w:val="000000" w:themeColor="text1"/>
          <w:sz w:val="24"/>
          <w:szCs w:val="24"/>
        </w:rPr>
        <w:t xml:space="preserve"> yolcu treni Zonguldak-Karabük arası,</w:t>
      </w:r>
      <w:r w:rsidR="00812768" w:rsidRPr="004E7C47">
        <w:rPr>
          <w:rFonts w:eastAsia="Calibri"/>
          <w:color w:val="000000" w:themeColor="text1"/>
          <w:sz w:val="24"/>
          <w:szCs w:val="24"/>
        </w:rPr>
        <w:t>1 yolcu treni Zonguldak-Çaycuma arası, 4</w:t>
      </w:r>
      <w:r w:rsidR="00F960FB" w:rsidRPr="004E7C47">
        <w:rPr>
          <w:rFonts w:eastAsia="Calibri"/>
          <w:color w:val="000000" w:themeColor="text1"/>
          <w:sz w:val="24"/>
          <w:szCs w:val="24"/>
        </w:rPr>
        <w:t xml:space="preserve"> tren de Zonguldak-Gökçebey arası çalışmaktadır. Ayrıca günlük 5 yük treni hizmet vermektedir.</w:t>
      </w:r>
    </w:p>
    <w:p w:rsidR="00AD1C83" w:rsidRPr="0080114A" w:rsidRDefault="00AD1C83" w:rsidP="00AD1C83">
      <w:pPr>
        <w:ind w:left="284"/>
        <w:jc w:val="both"/>
        <w:rPr>
          <w:rFonts w:eastAsia="Calibri"/>
          <w:color w:val="FF0000"/>
          <w:sz w:val="24"/>
          <w:szCs w:val="24"/>
        </w:rPr>
      </w:pPr>
    </w:p>
    <w:p w:rsidR="00375F7F" w:rsidRPr="00DD1750" w:rsidRDefault="00AD1C83" w:rsidP="009B44F2">
      <w:pPr>
        <w:ind w:firstLine="708"/>
        <w:jc w:val="both"/>
        <w:rPr>
          <w:rFonts w:eastAsia="Calibri"/>
          <w:color w:val="000000"/>
          <w:sz w:val="24"/>
          <w:szCs w:val="24"/>
        </w:rPr>
      </w:pPr>
      <w:r w:rsidRPr="00DD1750">
        <w:rPr>
          <w:rFonts w:eastAsia="Calibri"/>
          <w:color w:val="000000"/>
          <w:sz w:val="24"/>
          <w:szCs w:val="24"/>
        </w:rPr>
        <w:t>Bu yatırımların tamamlanması ile birlikte demiryolunda hat kapasitesi ve çekim gücü ile trafik emniyeti artacak ayrıca dizel işletmecilikten kaynaklanan çevre kirliliği de önlenecektir.</w:t>
      </w:r>
      <w:r w:rsidR="00901015">
        <w:rPr>
          <w:rFonts w:eastAsia="Calibri"/>
          <w:color w:val="000000"/>
          <w:sz w:val="24"/>
          <w:szCs w:val="24"/>
        </w:rPr>
        <w:t xml:space="preserve"> </w:t>
      </w:r>
      <w:r w:rsidRPr="00DD1750">
        <w:rPr>
          <w:rFonts w:eastAsia="Calibri"/>
          <w:color w:val="000000"/>
          <w:sz w:val="24"/>
          <w:szCs w:val="24"/>
        </w:rPr>
        <w:t>Z</w:t>
      </w:r>
      <w:r w:rsidR="008F51C4">
        <w:rPr>
          <w:rFonts w:eastAsia="Calibri"/>
          <w:color w:val="000000"/>
          <w:sz w:val="24"/>
          <w:szCs w:val="24"/>
        </w:rPr>
        <w:t>onguldak’ta yılda yaklaşık 2.80</w:t>
      </w:r>
      <w:r w:rsidRPr="00DD1750">
        <w:rPr>
          <w:rFonts w:eastAsia="Calibri"/>
          <w:color w:val="000000"/>
          <w:sz w:val="24"/>
          <w:szCs w:val="24"/>
        </w:rPr>
        <w:t xml:space="preserve">0.000 ton yük taşınmaktadır. </w:t>
      </w:r>
    </w:p>
    <w:p w:rsidR="009B44F2" w:rsidRPr="00DD1750" w:rsidRDefault="009B44F2" w:rsidP="009B44F2">
      <w:pPr>
        <w:pStyle w:val="Balk3"/>
        <w:rPr>
          <w:rFonts w:ascii="Times New Roman" w:hAnsi="Times New Roman"/>
          <w:b w:val="0"/>
          <w:i w:val="0"/>
          <w:sz w:val="24"/>
          <w:szCs w:val="24"/>
        </w:rPr>
      </w:pPr>
    </w:p>
    <w:p w:rsidR="00DC5B7B" w:rsidRPr="00DD1750" w:rsidRDefault="009B44F2" w:rsidP="009B44F2">
      <w:pPr>
        <w:pStyle w:val="Balk3"/>
        <w:rPr>
          <w:rFonts w:ascii="Times New Roman" w:hAnsi="Times New Roman"/>
        </w:rPr>
      </w:pPr>
      <w:bookmarkStart w:id="44" w:name="_Toc474918763"/>
      <w:r w:rsidRPr="00DD1750">
        <w:rPr>
          <w:rFonts w:ascii="Times New Roman" w:hAnsi="Times New Roman"/>
        </w:rPr>
        <w:t>8.4 Denizyolu</w:t>
      </w:r>
      <w:bookmarkEnd w:id="44"/>
    </w:p>
    <w:p w:rsidR="0054624F" w:rsidRPr="00DD1750" w:rsidRDefault="0054624F" w:rsidP="00E522E8">
      <w:pPr>
        <w:pStyle w:val="GvdeMetni"/>
        <w:tabs>
          <w:tab w:val="num" w:pos="426"/>
        </w:tabs>
        <w:ind w:left="426"/>
        <w:rPr>
          <w:b/>
        </w:rPr>
      </w:pPr>
    </w:p>
    <w:p w:rsidR="00AD1C83" w:rsidRPr="00DD1750" w:rsidRDefault="009B44F2" w:rsidP="009B44F2">
      <w:pPr>
        <w:pStyle w:val="GvdeMetni"/>
        <w:tabs>
          <w:tab w:val="num" w:pos="284"/>
        </w:tabs>
      </w:pPr>
      <w:r w:rsidRPr="00DD1750">
        <w:tab/>
      </w:r>
      <w:r w:rsidR="00780B17" w:rsidRPr="00DD1750">
        <w:t>Z</w:t>
      </w:r>
      <w:r w:rsidRPr="00DD1750">
        <w:t>onguldak İ</w:t>
      </w:r>
      <w:r w:rsidR="00DC5B7B" w:rsidRPr="00DD1750">
        <w:t xml:space="preserve">linin dağlık yapısı uzun yıllar tek ulaşım seçeneğinin deniz yolu olmasına yol açmıştır. Zonguldak ve </w:t>
      </w:r>
      <w:r w:rsidRPr="00DD1750">
        <w:t xml:space="preserve">Kdz. </w:t>
      </w:r>
      <w:r w:rsidR="00DC5B7B" w:rsidRPr="00DD1750">
        <w:t>Ereğli Limanlarında uzun yıllar yük taşımacılığı yanında yolcu taşımacılığı da yapılmıştır. Ancak zamanla karayolu ağının gelişmesi sonucu, özellikle yolcu taşımacılığının hemen hemen tamamı bu yöne kaymıştır. Limanlar yük taşımacılığındaki önemini günümüzde de sürdürmektedirler.</w:t>
      </w:r>
    </w:p>
    <w:p w:rsidR="00AD1C83" w:rsidRPr="00DD1750" w:rsidRDefault="00AD1C83" w:rsidP="00AD1C83">
      <w:pPr>
        <w:pStyle w:val="GvdeMetni"/>
        <w:tabs>
          <w:tab w:val="num" w:pos="284"/>
        </w:tabs>
        <w:ind w:left="284"/>
      </w:pPr>
    </w:p>
    <w:p w:rsidR="00AD1C83" w:rsidRPr="00DD1750" w:rsidRDefault="009B44F2" w:rsidP="009B44F2">
      <w:pPr>
        <w:pStyle w:val="GvdeMetni"/>
        <w:tabs>
          <w:tab w:val="num" w:pos="284"/>
        </w:tabs>
        <w:rPr>
          <w:szCs w:val="24"/>
        </w:rPr>
      </w:pPr>
      <w:r w:rsidRPr="00DD1750">
        <w:rPr>
          <w:szCs w:val="24"/>
        </w:rPr>
        <w:tab/>
      </w:r>
      <w:r w:rsidR="004F2E38" w:rsidRPr="00DD1750">
        <w:rPr>
          <w:szCs w:val="24"/>
        </w:rPr>
        <w:t>Başlıca iki limanımız mevcut olup (</w:t>
      </w:r>
      <w:r w:rsidR="000560CA" w:rsidRPr="00DD1750">
        <w:rPr>
          <w:szCs w:val="24"/>
        </w:rPr>
        <w:t>Zonguldak ve Kdz.</w:t>
      </w:r>
      <w:r w:rsidR="00901015">
        <w:rPr>
          <w:szCs w:val="24"/>
        </w:rPr>
        <w:t xml:space="preserve"> </w:t>
      </w:r>
      <w:r w:rsidR="000560CA" w:rsidRPr="00DD1750">
        <w:rPr>
          <w:szCs w:val="24"/>
        </w:rPr>
        <w:t>Ereğli) bunlardan önemli miktarlarda</w:t>
      </w:r>
      <w:r w:rsidR="004F2E38" w:rsidRPr="00DD1750">
        <w:rPr>
          <w:szCs w:val="24"/>
        </w:rPr>
        <w:t xml:space="preserve"> ihracat ve ithalat yapılmaktadır. Ayrıca özel sektör tarafından yapılan (Eren Holding) Çatalağzı beldesinde de liman bulunmaktadır. </w:t>
      </w:r>
    </w:p>
    <w:p w:rsidR="00AD1C83" w:rsidRPr="00DD1750" w:rsidRDefault="00AD1C83" w:rsidP="00AD1C83">
      <w:pPr>
        <w:pStyle w:val="GvdeMetni"/>
        <w:tabs>
          <w:tab w:val="num" w:pos="284"/>
        </w:tabs>
        <w:ind w:left="284"/>
        <w:rPr>
          <w:szCs w:val="24"/>
        </w:rPr>
      </w:pPr>
    </w:p>
    <w:p w:rsidR="001E1961" w:rsidRPr="004E7C47" w:rsidRDefault="009B44F2" w:rsidP="009B44F2">
      <w:pPr>
        <w:pStyle w:val="GvdeMetni"/>
        <w:tabs>
          <w:tab w:val="num" w:pos="284"/>
        </w:tabs>
        <w:rPr>
          <w:color w:val="000000" w:themeColor="text1"/>
          <w:szCs w:val="24"/>
        </w:rPr>
      </w:pPr>
      <w:r w:rsidRPr="00DD1750">
        <w:rPr>
          <w:szCs w:val="24"/>
        </w:rPr>
        <w:tab/>
      </w:r>
      <w:r w:rsidR="004F2E38" w:rsidRPr="00DD1750">
        <w:rPr>
          <w:szCs w:val="24"/>
        </w:rPr>
        <w:t xml:space="preserve">Bunun yanında </w:t>
      </w:r>
      <w:r w:rsidRPr="00DD1750">
        <w:rPr>
          <w:rStyle w:val="Gl"/>
          <w:b w:val="0"/>
          <w:szCs w:val="24"/>
        </w:rPr>
        <w:t>İ</w:t>
      </w:r>
      <w:r w:rsidR="004F2E38" w:rsidRPr="00DD1750">
        <w:rPr>
          <w:rStyle w:val="Gl"/>
          <w:b w:val="0"/>
          <w:szCs w:val="24"/>
        </w:rPr>
        <w:t xml:space="preserve">limiz </w:t>
      </w:r>
      <w:r w:rsidR="00330C01" w:rsidRPr="00DD1750">
        <w:rPr>
          <w:rStyle w:val="Gl"/>
          <w:b w:val="0"/>
          <w:szCs w:val="24"/>
        </w:rPr>
        <w:t>h</w:t>
      </w:r>
      <w:r w:rsidR="004F2E38" w:rsidRPr="00DD1750">
        <w:rPr>
          <w:rStyle w:val="Gl"/>
          <w:b w:val="0"/>
          <w:szCs w:val="24"/>
        </w:rPr>
        <w:t>atta ülkemiz için bü</w:t>
      </w:r>
      <w:r w:rsidR="00106891" w:rsidRPr="00DD1750">
        <w:rPr>
          <w:rStyle w:val="Gl"/>
          <w:b w:val="0"/>
          <w:szCs w:val="24"/>
        </w:rPr>
        <w:t xml:space="preserve">yük önem taşıyan Filyos Endüstri </w:t>
      </w:r>
      <w:r w:rsidR="004F2E38" w:rsidRPr="00DD1750">
        <w:rPr>
          <w:rStyle w:val="Gl"/>
          <w:b w:val="0"/>
          <w:szCs w:val="24"/>
        </w:rPr>
        <w:t xml:space="preserve">Bölgesinde, bölgenin </w:t>
      </w:r>
      <w:r w:rsidR="004F2E38" w:rsidRPr="00DD1750">
        <w:rPr>
          <w:szCs w:val="24"/>
        </w:rPr>
        <w:t>ihtiyacını karşılayabilecek büyüklü</w:t>
      </w:r>
      <w:r w:rsidRPr="00DD1750">
        <w:rPr>
          <w:szCs w:val="24"/>
        </w:rPr>
        <w:t>kte (</w:t>
      </w:r>
      <w:r w:rsidR="004F2E38" w:rsidRPr="00DD1750">
        <w:rPr>
          <w:szCs w:val="24"/>
        </w:rPr>
        <w:t>en az 25</w:t>
      </w:r>
      <w:r w:rsidR="00106891" w:rsidRPr="00DD1750">
        <w:rPr>
          <w:szCs w:val="24"/>
        </w:rPr>
        <w:t xml:space="preserve"> milyon ton/yıl) liman yapımı</w:t>
      </w:r>
      <w:r w:rsidR="00840073" w:rsidRPr="00DD1750">
        <w:rPr>
          <w:szCs w:val="24"/>
        </w:rPr>
        <w:t xml:space="preserve"> işi 2014 Y</w:t>
      </w:r>
      <w:r w:rsidR="009D24EC" w:rsidRPr="00DD1750">
        <w:rPr>
          <w:szCs w:val="24"/>
        </w:rPr>
        <w:t>ılı Yatırım Programına alınmış ol</w:t>
      </w:r>
      <w:r w:rsidR="00330C01" w:rsidRPr="00DD1750">
        <w:rPr>
          <w:szCs w:val="24"/>
        </w:rPr>
        <w:t xml:space="preserve">an Filyos Liman Projesi bulunmaktadır. </w:t>
      </w:r>
      <w:r w:rsidR="00767854" w:rsidRPr="004E7C47">
        <w:rPr>
          <w:color w:val="000000" w:themeColor="text1"/>
          <w:szCs w:val="24"/>
        </w:rPr>
        <w:t>2017</w:t>
      </w:r>
      <w:r w:rsidR="00A8798D" w:rsidRPr="004E7C47">
        <w:rPr>
          <w:color w:val="000000" w:themeColor="text1"/>
          <w:szCs w:val="24"/>
        </w:rPr>
        <w:t xml:space="preserve"> Yılı Yatırım Programına göre </w:t>
      </w:r>
      <w:r w:rsidR="009D24EC" w:rsidRPr="004E7C47">
        <w:rPr>
          <w:color w:val="000000" w:themeColor="text1"/>
          <w:szCs w:val="24"/>
        </w:rPr>
        <w:t>Filyos Limanı’nın proj</w:t>
      </w:r>
      <w:r w:rsidR="00767854" w:rsidRPr="004E7C47">
        <w:rPr>
          <w:color w:val="000000" w:themeColor="text1"/>
          <w:szCs w:val="24"/>
        </w:rPr>
        <w:t xml:space="preserve">e tutarı 655 milyon TL olup 2017 yılında 281 milyon 700 </w:t>
      </w:r>
      <w:r w:rsidR="009D24EC" w:rsidRPr="004E7C47">
        <w:rPr>
          <w:color w:val="000000" w:themeColor="text1"/>
          <w:szCs w:val="24"/>
        </w:rPr>
        <w:t>bin TL ö</w:t>
      </w:r>
      <w:r w:rsidR="00767854" w:rsidRPr="004E7C47">
        <w:rPr>
          <w:color w:val="000000" w:themeColor="text1"/>
          <w:szCs w:val="24"/>
        </w:rPr>
        <w:t>denek öngörülerek, projenin 2019</w:t>
      </w:r>
      <w:r w:rsidR="009D24EC" w:rsidRPr="004E7C47">
        <w:rPr>
          <w:color w:val="000000" w:themeColor="text1"/>
          <w:szCs w:val="24"/>
        </w:rPr>
        <w:t xml:space="preserve"> yılınd</w:t>
      </w:r>
      <w:r w:rsidR="00280610" w:rsidRPr="004E7C47">
        <w:rPr>
          <w:color w:val="000000" w:themeColor="text1"/>
          <w:szCs w:val="24"/>
        </w:rPr>
        <w:t>a tamamlanması hedeflenmektedir.</w:t>
      </w:r>
    </w:p>
    <w:p w:rsidR="00375F7F" w:rsidRPr="00DD1750" w:rsidRDefault="00375F7F" w:rsidP="009B44F2">
      <w:pPr>
        <w:pStyle w:val="GvdeMetni"/>
        <w:tabs>
          <w:tab w:val="num" w:pos="284"/>
        </w:tabs>
        <w:rPr>
          <w:szCs w:val="24"/>
        </w:rPr>
      </w:pPr>
    </w:p>
    <w:p w:rsidR="009B44F2" w:rsidRPr="00DD1750" w:rsidRDefault="009B44F2" w:rsidP="009B44F2">
      <w:pPr>
        <w:pStyle w:val="Balk3"/>
        <w:rPr>
          <w:rFonts w:ascii="Times New Roman" w:hAnsi="Times New Roman"/>
          <w:i w:val="0"/>
          <w:sz w:val="24"/>
          <w:szCs w:val="20"/>
        </w:rPr>
      </w:pPr>
    </w:p>
    <w:p w:rsidR="00DC5B7B" w:rsidRPr="00DD1750" w:rsidRDefault="009B44F2" w:rsidP="009B44F2">
      <w:pPr>
        <w:pStyle w:val="Balk3"/>
        <w:rPr>
          <w:rFonts w:ascii="Times New Roman" w:hAnsi="Times New Roman"/>
        </w:rPr>
      </w:pPr>
      <w:bookmarkStart w:id="45" w:name="_Toc474918764"/>
      <w:r w:rsidRPr="00DD1750">
        <w:rPr>
          <w:rFonts w:ascii="Times New Roman" w:hAnsi="Times New Roman"/>
        </w:rPr>
        <w:t>8.5</w:t>
      </w:r>
      <w:r w:rsidR="004E7C47">
        <w:rPr>
          <w:rFonts w:ascii="Times New Roman" w:hAnsi="Times New Roman"/>
        </w:rPr>
        <w:t xml:space="preserve"> </w:t>
      </w:r>
      <w:r w:rsidRPr="00DD1750">
        <w:rPr>
          <w:rFonts w:ascii="Times New Roman" w:hAnsi="Times New Roman"/>
        </w:rPr>
        <w:t>Havayolu</w:t>
      </w:r>
      <w:bookmarkEnd w:id="45"/>
    </w:p>
    <w:p w:rsidR="00886760" w:rsidRPr="00DD1750" w:rsidRDefault="00886760" w:rsidP="00E522E8">
      <w:pPr>
        <w:pStyle w:val="NormalWeb"/>
        <w:spacing w:before="0" w:beforeAutospacing="0" w:after="0" w:afterAutospacing="0"/>
        <w:ind w:left="426"/>
        <w:jc w:val="both"/>
      </w:pPr>
    </w:p>
    <w:p w:rsidR="009C36B5" w:rsidRPr="00DD1750" w:rsidRDefault="004F2E38" w:rsidP="009B44F2">
      <w:pPr>
        <w:pStyle w:val="NormalWeb"/>
        <w:spacing w:before="0" w:beforeAutospacing="0" w:after="0" w:afterAutospacing="0"/>
        <w:ind w:firstLine="708"/>
        <w:jc w:val="both"/>
      </w:pPr>
      <w:r w:rsidRPr="00DD1750">
        <w:t>İlimiz Çaycuma ilçesi Saltukova Beldesinde 1999 yılında hizmete açılan ve 2000 yılında kapatılan havaalanı 2009 yılına kadar</w:t>
      </w:r>
      <w:r w:rsidR="00AF331B" w:rsidRPr="00DD1750">
        <w:t xml:space="preserve"> atıl durumda kalmıştır. 1881x30</w:t>
      </w:r>
      <w:r w:rsidR="000560CA" w:rsidRPr="00DD1750">
        <w:t xml:space="preserve"> m</w:t>
      </w:r>
      <w:r w:rsidRPr="00DD1750">
        <w:t xml:space="preserve"> pist uzunluğuna sahip Zonguldak-Çaycuma Havaalanının 15 Eylül 2006 tarihinde yapılan 25 yıllık işletme ihalesi Valiliğimizin öncülüğünde kurulan Zonguldak Özel Sivil Havacılık Sanayi</w:t>
      </w:r>
      <w:r w:rsidR="00330C01" w:rsidRPr="00DD1750">
        <w:t xml:space="preserve"> Ticaret Anonim Ş</w:t>
      </w:r>
      <w:r w:rsidRPr="00DD1750">
        <w:t>irketince yür</w:t>
      </w:r>
      <w:r w:rsidR="00AF331B" w:rsidRPr="00DD1750">
        <w:t>ütülmektedir. Havaalanında, 22.08.2007 tarihinde</w:t>
      </w:r>
      <w:r w:rsidR="00E116AB">
        <w:t xml:space="preserve"> </w:t>
      </w:r>
      <w:r w:rsidR="00AF331B" w:rsidRPr="00DD1750">
        <w:t>yurt içi ve yurt dışı</w:t>
      </w:r>
      <w:r w:rsidR="00E116AB">
        <w:t xml:space="preserve"> </w:t>
      </w:r>
      <w:r w:rsidRPr="00DD1750">
        <w:t>seferleri başlamıştır.</w:t>
      </w:r>
      <w:r w:rsidR="00AF331B" w:rsidRPr="00DD1750">
        <w:t xml:space="preserve"> Fakat iç hat seferleri yeterli yolcu potansiyeli yaratılamadığından sürdürülememiştir.</w:t>
      </w:r>
    </w:p>
    <w:p w:rsidR="00593C63" w:rsidRDefault="00593C63" w:rsidP="00593C63"/>
    <w:p w:rsidR="00C10AA4" w:rsidRDefault="00C10AA4" w:rsidP="00593C63"/>
    <w:p w:rsidR="00C10AA4" w:rsidRDefault="00C10AA4" w:rsidP="00593C63"/>
    <w:p w:rsidR="00C10AA4" w:rsidRDefault="00C10AA4" w:rsidP="00593C63"/>
    <w:p w:rsidR="00593C63" w:rsidRPr="00593C63" w:rsidRDefault="00593C63" w:rsidP="00593C63"/>
    <w:p w:rsidR="00784085" w:rsidRPr="00DD1750" w:rsidRDefault="00E4262E" w:rsidP="00E4262E">
      <w:pPr>
        <w:pStyle w:val="Balk2"/>
        <w:rPr>
          <w:rFonts w:ascii="Times New Roman" w:hAnsi="Times New Roman"/>
          <w:szCs w:val="28"/>
        </w:rPr>
      </w:pPr>
      <w:bookmarkStart w:id="46" w:name="_Toc474918765"/>
      <w:r w:rsidRPr="00DD1750">
        <w:rPr>
          <w:rFonts w:ascii="Times New Roman" w:hAnsi="Times New Roman"/>
          <w:szCs w:val="28"/>
        </w:rPr>
        <w:t xml:space="preserve">9. </w:t>
      </w:r>
      <w:r w:rsidR="00784085" w:rsidRPr="00DD1750">
        <w:rPr>
          <w:rFonts w:ascii="Times New Roman" w:hAnsi="Times New Roman"/>
          <w:szCs w:val="28"/>
        </w:rPr>
        <w:t>TARIM</w:t>
      </w:r>
      <w:bookmarkEnd w:id="46"/>
    </w:p>
    <w:p w:rsidR="00227BE4" w:rsidRPr="00DD1750" w:rsidRDefault="00227BE4" w:rsidP="00784085">
      <w:pPr>
        <w:pStyle w:val="GvdeMetni"/>
        <w:rPr>
          <w:b/>
        </w:rPr>
      </w:pPr>
    </w:p>
    <w:p w:rsidR="00593C63" w:rsidRDefault="00593C63" w:rsidP="00D4578B">
      <w:pPr>
        <w:jc w:val="center"/>
      </w:pPr>
    </w:p>
    <w:p w:rsidR="00FF2023" w:rsidRPr="004E7C47" w:rsidRDefault="00FF2023" w:rsidP="00FF2023">
      <w:pPr>
        <w:autoSpaceDE w:val="0"/>
        <w:autoSpaceDN w:val="0"/>
        <w:adjustRightInd w:val="0"/>
        <w:ind w:firstLine="708"/>
        <w:jc w:val="both"/>
        <w:rPr>
          <w:color w:val="000000" w:themeColor="text1"/>
          <w:sz w:val="24"/>
          <w:szCs w:val="24"/>
          <w:lang w:eastAsia="tr-TR"/>
        </w:rPr>
      </w:pPr>
      <w:r w:rsidRPr="004E7C47">
        <w:rPr>
          <w:color w:val="000000" w:themeColor="text1"/>
          <w:sz w:val="24"/>
          <w:szCs w:val="24"/>
          <w:lang w:eastAsia="tr-TR"/>
        </w:rPr>
        <w:t>İlimiz sahip olduğu zengin taş kömürü, yeraltı kaynakları ve bu zenginliklerine bağlı olarak gelişmiş olan demir-çelik endüstrisiyle tanınmaktadır. Tarımsal faaliyetler gerek il gerekse bölge bazında değerlendirildiğinde önemli bir yer tutmamaktadır. TÜİK’in 2006 yılında hazırladığı Türkiye’nin Gayri Safi Katma Değer (GSKD) verilerine göre Batı Karadeniz Bölgesi tarım sektörü bakımından 26 Düzey 2 Bölgesi içinde sonuncu sıradadır. Tarımsal faaliyetlerin az olmasında, bölgenin makineli tarıma elverişli olmayan topografik yapısı ve zaten kısıtlı olan tarım arazilerinin parçalı ve dağınık yapıda olması etkilidir. Mevcut kısıtlı alanlarda yapılan tarım ve hayvancılık faaliyetleri de küçük hacimli işletmeler boyutunda sürdürüldüğünden bölgeye yeterli ekonomik katkı sağlamamaktadır.</w:t>
      </w:r>
    </w:p>
    <w:p w:rsidR="00FF2023" w:rsidRPr="004E7C47" w:rsidRDefault="00FF2023" w:rsidP="00FF2023">
      <w:pPr>
        <w:autoSpaceDE w:val="0"/>
        <w:autoSpaceDN w:val="0"/>
        <w:adjustRightInd w:val="0"/>
        <w:jc w:val="both"/>
        <w:rPr>
          <w:color w:val="000000" w:themeColor="text1"/>
          <w:sz w:val="24"/>
          <w:szCs w:val="24"/>
          <w:lang w:eastAsia="tr-TR"/>
        </w:rPr>
      </w:pPr>
    </w:p>
    <w:p w:rsidR="00FF2023" w:rsidRPr="004E7C47" w:rsidRDefault="00FF2023" w:rsidP="00FF2023">
      <w:pPr>
        <w:autoSpaceDE w:val="0"/>
        <w:autoSpaceDN w:val="0"/>
        <w:adjustRightInd w:val="0"/>
        <w:ind w:firstLine="708"/>
        <w:jc w:val="both"/>
        <w:rPr>
          <w:color w:val="000000" w:themeColor="text1"/>
          <w:sz w:val="24"/>
          <w:szCs w:val="24"/>
          <w:lang w:eastAsia="tr-TR"/>
        </w:rPr>
      </w:pPr>
      <w:r w:rsidRPr="004E7C47">
        <w:rPr>
          <w:color w:val="000000" w:themeColor="text1"/>
          <w:sz w:val="24"/>
          <w:szCs w:val="24"/>
          <w:lang w:eastAsia="tr-TR"/>
        </w:rPr>
        <w:t>İlimizde, tarıma elverişli alanlar oldukça sınırlıdır. Kısıtlı alanlarda yapılan tarım ve hayvancılık faaliyetleri küçük hacimli işletmeler boyutunda sürdürülmekte ve bölgeye yeterli ekonomik gelir sağlamamaktadır. Madencilikteki sıkıntılar ve buna bağlı işsizlik dikkate alındığında, tarımsal faaliyetlerin desteklenmesi gerektiği görülmektedir. Tarımsal verimliliğin arttırılması için, organik tarım, seracılık, balıkçılık ve arıcılık gibi, bölgenin iklim, toprak yapısı ve potansiyellerini değerlendirmeye yönelik en uygun alternatifin seçilmesi, kırsal kalkınmanın desteklenmesi adına fayda sağlayacak eylemlerdir.</w:t>
      </w:r>
    </w:p>
    <w:p w:rsidR="00FF2023" w:rsidRPr="004E7C47" w:rsidRDefault="00FF2023" w:rsidP="00FF2023">
      <w:pPr>
        <w:autoSpaceDE w:val="0"/>
        <w:autoSpaceDN w:val="0"/>
        <w:adjustRightInd w:val="0"/>
        <w:jc w:val="both"/>
        <w:rPr>
          <w:color w:val="000000" w:themeColor="text1"/>
          <w:sz w:val="24"/>
          <w:szCs w:val="24"/>
          <w:lang w:eastAsia="tr-TR"/>
        </w:rPr>
      </w:pPr>
    </w:p>
    <w:p w:rsidR="00FF2023" w:rsidRPr="004E7C47" w:rsidRDefault="00FF2023" w:rsidP="00FF2023">
      <w:pPr>
        <w:autoSpaceDE w:val="0"/>
        <w:autoSpaceDN w:val="0"/>
        <w:adjustRightInd w:val="0"/>
        <w:ind w:firstLine="708"/>
        <w:jc w:val="both"/>
        <w:rPr>
          <w:color w:val="000000" w:themeColor="text1"/>
          <w:sz w:val="24"/>
          <w:szCs w:val="24"/>
          <w:lang w:eastAsia="tr-TR"/>
        </w:rPr>
      </w:pPr>
      <w:r w:rsidRPr="004E7C47">
        <w:rPr>
          <w:color w:val="000000" w:themeColor="text1"/>
          <w:sz w:val="24"/>
          <w:szCs w:val="24"/>
          <w:lang w:eastAsia="tr-TR"/>
        </w:rPr>
        <w:t>İlimiz, kimya, kozmetik ve ilaç sektöründe kullanılabilecek bitkiler açısından zengin bir floraya sahiptir. İlimizde çeşitli alanlarda seracılık kültürü oluşmaya başlamıştır. İlimizin iklim ve toprak yapısı organik tarıma da elverişlidir. İl Gıda, Tarım ve Hayvancılık Müdürlüğümüzün kayıtlarına göre kayıtlı organik tarım üreticilerinin sayısı giderek artmaktadır. Ayrıca su ürünleri açısından geliştirilebilecek özelliklere sahiptir. İlimizde hem yukarıda sayılan potansiyellere ağırlık verilerek tarım faaliyetlerinin çeşitlendirilmesi hem de mevcut tarımsal faaliyetlerin iyileştirilmesi gerekmektedir. Kırsal kesimde yaşayan nüfusun tarımsal faaliyetleri gerçekleştirme oranı arttırıldığı ve 3. bölgede desteklerden yararlanacak sektörler arasında yer alan entegre hayvancılık yatırımları ve su ürünleri yetiştiriciliği teşvik edildiği takdirde, kırsal alanlarda alternatif istihdam olanakları sağlandığı gibi, bölgenin önemli sorunlarından biri olan kırsal göç ve buna bağlı kentsel nüfus artışının yavaşlatılmasına da katkıda bulunulmuş olacaktır.</w:t>
      </w:r>
    </w:p>
    <w:p w:rsidR="00593C63" w:rsidRPr="00F67A83" w:rsidRDefault="00593C63" w:rsidP="00D4578B">
      <w:pPr>
        <w:jc w:val="center"/>
        <w:rPr>
          <w:color w:val="FF0000"/>
        </w:rPr>
      </w:pPr>
    </w:p>
    <w:p w:rsidR="00D2140D" w:rsidRDefault="00D2140D" w:rsidP="00593C63"/>
    <w:p w:rsidR="00D2140D" w:rsidRDefault="00D2140D" w:rsidP="00593C63"/>
    <w:p w:rsidR="00593C63" w:rsidRPr="00DD1750" w:rsidRDefault="00593C63" w:rsidP="00D4578B">
      <w:pPr>
        <w:jc w:val="center"/>
      </w:pPr>
    </w:p>
    <w:p w:rsidR="00D4578B" w:rsidRPr="00DD1750" w:rsidRDefault="00D4578B" w:rsidP="00EA06D3">
      <w:pPr>
        <w:pStyle w:val="ResimYazs"/>
        <w:rPr>
          <w:rFonts w:ascii="Times New Roman" w:hAnsi="Times New Roman"/>
        </w:rPr>
      </w:pPr>
      <w:bookmarkStart w:id="47" w:name="_Toc474919001"/>
      <w:r w:rsidRPr="00DD1750">
        <w:rPr>
          <w:rFonts w:ascii="Times New Roman" w:hAnsi="Times New Roman"/>
        </w:rPr>
        <w:t>TABLO-</w:t>
      </w:r>
      <w:r w:rsidR="000F6C54">
        <w:rPr>
          <w:rFonts w:ascii="Times New Roman" w:hAnsi="Times New Roman"/>
        </w:rPr>
        <w:t>11</w:t>
      </w:r>
      <w:r w:rsidRPr="00DD1750">
        <w:rPr>
          <w:rFonts w:ascii="Times New Roman" w:hAnsi="Times New Roman"/>
        </w:rPr>
        <w:t xml:space="preserve"> TARIM ALANLARININ DAĞILIM</w:t>
      </w:r>
      <w:bookmarkEnd w:id="47"/>
      <w:r w:rsidR="000F6C54">
        <w:rPr>
          <w:rFonts w:ascii="Times New Roman" w:hAnsi="Times New Roman"/>
        </w:rPr>
        <w:t>I</w:t>
      </w:r>
    </w:p>
    <w:tbl>
      <w:tblPr>
        <w:tblStyle w:val="TabloListe8"/>
        <w:tblW w:w="0" w:type="auto"/>
        <w:tblLook w:val="04A0" w:firstRow="1" w:lastRow="0" w:firstColumn="1" w:lastColumn="0" w:noHBand="0" w:noVBand="1"/>
      </w:tblPr>
      <w:tblGrid>
        <w:gridCol w:w="3040"/>
        <w:gridCol w:w="1888"/>
        <w:gridCol w:w="3827"/>
      </w:tblGrid>
      <w:tr w:rsidR="00D4578B" w:rsidRPr="00DD1750" w:rsidTr="00D4578B">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755" w:type="dxa"/>
            <w:gridSpan w:val="3"/>
            <w:tcBorders>
              <w:top w:val="nil"/>
              <w:left w:val="nil"/>
              <w:bottom w:val="single" w:sz="12" w:space="0" w:color="auto"/>
              <w:right w:val="nil"/>
            </w:tcBorders>
            <w:shd w:val="clear" w:color="auto" w:fill="auto"/>
          </w:tcPr>
          <w:p w:rsidR="00D4578B" w:rsidRPr="00DD1750" w:rsidRDefault="00D4578B" w:rsidP="0089761A"/>
        </w:tc>
      </w:tr>
      <w:tr w:rsidR="00D4578B" w:rsidRPr="00DD1750" w:rsidTr="00FF48C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bottom w:val="single" w:sz="12" w:space="0" w:color="auto"/>
            </w:tcBorders>
            <w:shd w:val="clear" w:color="auto" w:fill="E2EFD9" w:themeFill="accent6" w:themeFillTint="33"/>
            <w:vAlign w:val="center"/>
          </w:tcPr>
          <w:p w:rsidR="00D4578B" w:rsidRPr="00DD1750" w:rsidRDefault="00D4578B" w:rsidP="0089761A">
            <w:pPr>
              <w:rPr>
                <w:sz w:val="24"/>
                <w:szCs w:val="24"/>
              </w:rPr>
            </w:pPr>
            <w:r w:rsidRPr="00DD1750">
              <w:rPr>
                <w:sz w:val="24"/>
                <w:szCs w:val="24"/>
              </w:rPr>
              <w:t>Kullanılış</w:t>
            </w:r>
            <w:r w:rsidR="00502D09">
              <w:rPr>
                <w:sz w:val="24"/>
                <w:szCs w:val="24"/>
              </w:rPr>
              <w:t xml:space="preserve"> </w:t>
            </w:r>
            <w:r w:rsidRPr="00DD1750">
              <w:rPr>
                <w:sz w:val="24"/>
                <w:szCs w:val="24"/>
              </w:rPr>
              <w:t>Şekli</w:t>
            </w:r>
          </w:p>
        </w:tc>
        <w:tc>
          <w:tcPr>
            <w:tcW w:w="1888" w:type="dxa"/>
            <w:tcBorders>
              <w:bottom w:val="single" w:sz="12" w:space="0" w:color="auto"/>
            </w:tcBorders>
            <w:shd w:val="clear" w:color="auto" w:fill="E2EFD9" w:themeFill="accent6" w:themeFillTint="33"/>
            <w:vAlign w:val="center"/>
          </w:tcPr>
          <w:p w:rsidR="00D4578B" w:rsidRPr="00DD1750" w:rsidRDefault="00D4578B" w:rsidP="0089761A">
            <w:pPr>
              <w:cnfStyle w:val="000000100000" w:firstRow="0" w:lastRow="0" w:firstColumn="0" w:lastColumn="0" w:oddVBand="0" w:evenVBand="0" w:oddHBand="1" w:evenHBand="0" w:firstRowFirstColumn="0" w:firstRowLastColumn="0" w:lastRowFirstColumn="0" w:lastRowLastColumn="0"/>
              <w:rPr>
                <w:sz w:val="24"/>
                <w:szCs w:val="24"/>
              </w:rPr>
            </w:pPr>
            <w:r w:rsidRPr="00DD1750">
              <w:rPr>
                <w:sz w:val="24"/>
                <w:szCs w:val="24"/>
              </w:rPr>
              <w:t>Alan (Ha)</w:t>
            </w:r>
          </w:p>
        </w:tc>
        <w:tc>
          <w:tcPr>
            <w:tcW w:w="3827" w:type="dxa"/>
            <w:tcBorders>
              <w:bottom w:val="single" w:sz="12" w:space="0" w:color="auto"/>
              <w:right w:val="single" w:sz="12" w:space="0" w:color="auto"/>
            </w:tcBorders>
            <w:shd w:val="clear" w:color="auto" w:fill="E2EFD9" w:themeFill="accent6" w:themeFillTint="33"/>
            <w:vAlign w:val="center"/>
          </w:tcPr>
          <w:p w:rsidR="00D4578B" w:rsidRPr="00DD1750" w:rsidRDefault="00D4578B" w:rsidP="0089761A">
            <w:pPr>
              <w:cnfStyle w:val="000000100000" w:firstRow="0" w:lastRow="0" w:firstColumn="0" w:lastColumn="0" w:oddVBand="0" w:evenVBand="0" w:oddHBand="1" w:evenHBand="0" w:firstRowFirstColumn="0" w:firstRowLastColumn="0" w:lastRowFirstColumn="0" w:lastRowLastColumn="0"/>
              <w:rPr>
                <w:sz w:val="24"/>
                <w:szCs w:val="24"/>
              </w:rPr>
            </w:pPr>
            <w:r w:rsidRPr="00DD1750">
              <w:rPr>
                <w:sz w:val="24"/>
                <w:szCs w:val="24"/>
              </w:rPr>
              <w:t>Tarım Alanları İçindeki Oranı (%)</w:t>
            </w:r>
          </w:p>
        </w:tc>
      </w:tr>
      <w:tr w:rsidR="00D4578B" w:rsidRPr="00DD1750" w:rsidTr="006D4624">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040" w:type="dxa"/>
            <w:tcBorders>
              <w:top w:val="single" w:sz="12" w:space="0" w:color="auto"/>
              <w:left w:val="single" w:sz="12" w:space="0" w:color="auto"/>
            </w:tcBorders>
            <w:shd w:val="clear" w:color="auto" w:fill="9CC2E5" w:themeFill="accent1" w:themeFillTint="99"/>
            <w:vAlign w:val="center"/>
          </w:tcPr>
          <w:p w:rsidR="00D4578B" w:rsidRPr="00DD1750" w:rsidRDefault="00D4578B" w:rsidP="0089761A">
            <w:pPr>
              <w:rPr>
                <w:sz w:val="24"/>
                <w:szCs w:val="24"/>
              </w:rPr>
            </w:pPr>
            <w:r w:rsidRPr="00DD1750">
              <w:rPr>
                <w:sz w:val="24"/>
                <w:szCs w:val="24"/>
              </w:rPr>
              <w:t>Tarla Arazisi</w:t>
            </w:r>
          </w:p>
        </w:tc>
        <w:tc>
          <w:tcPr>
            <w:tcW w:w="1888" w:type="dxa"/>
            <w:tcBorders>
              <w:top w:val="single" w:sz="12" w:space="0" w:color="auto"/>
            </w:tcBorders>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24.238</w:t>
            </w:r>
          </w:p>
        </w:tc>
        <w:tc>
          <w:tcPr>
            <w:tcW w:w="3827" w:type="dxa"/>
            <w:tcBorders>
              <w:top w:val="single" w:sz="12" w:space="0" w:color="auto"/>
              <w:right w:val="single" w:sz="12" w:space="0" w:color="auto"/>
            </w:tcBorders>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26</w:t>
            </w:r>
          </w:p>
        </w:tc>
      </w:tr>
      <w:tr w:rsidR="00D4578B" w:rsidRPr="00DD1750" w:rsidTr="006D462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tcBorders>
            <w:shd w:val="clear" w:color="auto" w:fill="FFD966" w:themeFill="accent4" w:themeFillTint="99"/>
            <w:vAlign w:val="center"/>
          </w:tcPr>
          <w:p w:rsidR="00D4578B" w:rsidRPr="00DD1750" w:rsidRDefault="00D4578B" w:rsidP="0089761A">
            <w:pPr>
              <w:rPr>
                <w:sz w:val="24"/>
                <w:szCs w:val="24"/>
              </w:rPr>
            </w:pPr>
            <w:r w:rsidRPr="00DD1750">
              <w:rPr>
                <w:sz w:val="24"/>
                <w:szCs w:val="24"/>
              </w:rPr>
              <w:t>Nadas</w:t>
            </w:r>
          </w:p>
        </w:tc>
        <w:tc>
          <w:tcPr>
            <w:tcW w:w="1888" w:type="dxa"/>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800</w:t>
            </w:r>
          </w:p>
        </w:tc>
        <w:tc>
          <w:tcPr>
            <w:tcW w:w="3827" w:type="dxa"/>
            <w:tcBorders>
              <w:right w:val="single" w:sz="12" w:space="0" w:color="auto"/>
            </w:tcBorders>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0,86</w:t>
            </w:r>
          </w:p>
        </w:tc>
      </w:tr>
      <w:tr w:rsidR="00D4578B" w:rsidRPr="00DD1750" w:rsidTr="006D4624">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tcBorders>
            <w:shd w:val="clear" w:color="auto" w:fill="9CC2E5" w:themeFill="accent1" w:themeFillTint="99"/>
            <w:vAlign w:val="center"/>
          </w:tcPr>
          <w:p w:rsidR="00D4578B" w:rsidRPr="00DD1750" w:rsidRDefault="00D4578B" w:rsidP="0089761A">
            <w:pPr>
              <w:rPr>
                <w:sz w:val="24"/>
                <w:szCs w:val="24"/>
              </w:rPr>
            </w:pPr>
            <w:r w:rsidRPr="00DD1750">
              <w:rPr>
                <w:sz w:val="24"/>
                <w:szCs w:val="24"/>
              </w:rPr>
              <w:t>Sebze Bahçeleri</w:t>
            </w:r>
          </w:p>
        </w:tc>
        <w:tc>
          <w:tcPr>
            <w:tcW w:w="1888" w:type="dxa"/>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2.921</w:t>
            </w:r>
          </w:p>
        </w:tc>
        <w:tc>
          <w:tcPr>
            <w:tcW w:w="3827" w:type="dxa"/>
            <w:tcBorders>
              <w:right w:val="single" w:sz="12" w:space="0" w:color="auto"/>
            </w:tcBorders>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w:t>
            </w:r>
          </w:p>
        </w:tc>
      </w:tr>
      <w:tr w:rsidR="00D4578B" w:rsidRPr="00DD1750" w:rsidTr="006D4624">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tcBorders>
            <w:shd w:val="clear" w:color="auto" w:fill="FFD966" w:themeFill="accent4" w:themeFillTint="99"/>
            <w:vAlign w:val="center"/>
          </w:tcPr>
          <w:p w:rsidR="00D4578B" w:rsidRPr="00DD1750" w:rsidRDefault="00D4578B" w:rsidP="0089761A">
            <w:pPr>
              <w:rPr>
                <w:sz w:val="24"/>
                <w:szCs w:val="24"/>
              </w:rPr>
            </w:pPr>
            <w:r w:rsidRPr="00DD1750">
              <w:rPr>
                <w:sz w:val="24"/>
                <w:szCs w:val="24"/>
              </w:rPr>
              <w:t>Meyve-Bağ Arazisi</w:t>
            </w:r>
          </w:p>
        </w:tc>
        <w:tc>
          <w:tcPr>
            <w:tcW w:w="1888" w:type="dxa"/>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27.749</w:t>
            </w:r>
          </w:p>
        </w:tc>
        <w:tc>
          <w:tcPr>
            <w:tcW w:w="3827" w:type="dxa"/>
            <w:tcBorders>
              <w:right w:val="single" w:sz="12" w:space="0" w:color="auto"/>
            </w:tcBorders>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r>
      <w:tr w:rsidR="00D4578B" w:rsidRPr="00DD1750" w:rsidTr="006D4624">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tcBorders>
            <w:shd w:val="clear" w:color="auto" w:fill="9CC2E5" w:themeFill="accent1" w:themeFillTint="99"/>
            <w:vAlign w:val="center"/>
          </w:tcPr>
          <w:p w:rsidR="00D4578B" w:rsidRPr="00DD1750" w:rsidRDefault="00D4578B" w:rsidP="0089761A">
            <w:pPr>
              <w:rPr>
                <w:sz w:val="24"/>
                <w:szCs w:val="24"/>
              </w:rPr>
            </w:pPr>
            <w:r w:rsidRPr="00DD1750">
              <w:rPr>
                <w:sz w:val="24"/>
                <w:szCs w:val="24"/>
              </w:rPr>
              <w:t>Kullanılmayan Tarım Arazisi</w:t>
            </w:r>
          </w:p>
        </w:tc>
        <w:tc>
          <w:tcPr>
            <w:tcW w:w="1888" w:type="dxa"/>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35.716</w:t>
            </w:r>
          </w:p>
        </w:tc>
        <w:tc>
          <w:tcPr>
            <w:tcW w:w="3827" w:type="dxa"/>
            <w:tcBorders>
              <w:right w:val="single" w:sz="12" w:space="0" w:color="auto"/>
            </w:tcBorders>
            <w:shd w:val="clear" w:color="auto" w:fill="9CC2E5" w:themeFill="accent1" w:themeFillTint="99"/>
            <w:vAlign w:val="center"/>
          </w:tcPr>
          <w:p w:rsidR="00D4578B"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38</w:t>
            </w:r>
          </w:p>
        </w:tc>
      </w:tr>
      <w:tr w:rsidR="00D4578B" w:rsidRPr="00DD1750" w:rsidTr="006D462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bottom w:val="single" w:sz="12" w:space="0" w:color="auto"/>
            </w:tcBorders>
            <w:shd w:val="clear" w:color="auto" w:fill="FFD966" w:themeFill="accent4" w:themeFillTint="99"/>
            <w:vAlign w:val="center"/>
          </w:tcPr>
          <w:p w:rsidR="00D4578B" w:rsidRPr="00DD1750" w:rsidRDefault="00D4578B" w:rsidP="0089761A">
            <w:pPr>
              <w:rPr>
                <w:sz w:val="24"/>
                <w:szCs w:val="24"/>
              </w:rPr>
            </w:pPr>
            <w:r w:rsidRPr="00DD1750">
              <w:rPr>
                <w:sz w:val="24"/>
                <w:szCs w:val="24"/>
              </w:rPr>
              <w:t>Mera</w:t>
            </w:r>
          </w:p>
        </w:tc>
        <w:tc>
          <w:tcPr>
            <w:tcW w:w="1888" w:type="dxa"/>
            <w:tcBorders>
              <w:bottom w:val="single" w:sz="12" w:space="0" w:color="auto"/>
            </w:tcBorders>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1.445</w:t>
            </w:r>
          </w:p>
        </w:tc>
        <w:tc>
          <w:tcPr>
            <w:tcW w:w="3827" w:type="dxa"/>
            <w:tcBorders>
              <w:bottom w:val="single" w:sz="12" w:space="0" w:color="auto"/>
              <w:right w:val="single" w:sz="12" w:space="0" w:color="auto"/>
            </w:tcBorders>
            <w:shd w:val="clear" w:color="auto" w:fill="FFD966" w:themeFill="accent4" w:themeFillTint="99"/>
            <w:vAlign w:val="center"/>
          </w:tcPr>
          <w:p w:rsidR="00D4578B" w:rsidRPr="00DD1750" w:rsidRDefault="00502D09" w:rsidP="0089761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502D09" w:rsidRPr="00DD1750" w:rsidTr="006D4624">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040" w:type="dxa"/>
            <w:tcBorders>
              <w:left w:val="single" w:sz="12" w:space="0" w:color="auto"/>
              <w:bottom w:val="single" w:sz="12" w:space="0" w:color="auto"/>
            </w:tcBorders>
            <w:shd w:val="clear" w:color="auto" w:fill="9CC2E5" w:themeFill="accent1" w:themeFillTint="99"/>
            <w:vAlign w:val="center"/>
          </w:tcPr>
          <w:p w:rsidR="00502D09" w:rsidRPr="00DD1750" w:rsidRDefault="00502D09" w:rsidP="0089761A">
            <w:pPr>
              <w:rPr>
                <w:sz w:val="24"/>
                <w:szCs w:val="24"/>
              </w:rPr>
            </w:pPr>
            <w:r>
              <w:rPr>
                <w:sz w:val="24"/>
                <w:szCs w:val="24"/>
              </w:rPr>
              <w:t>Süs Bitkileri</w:t>
            </w:r>
          </w:p>
        </w:tc>
        <w:tc>
          <w:tcPr>
            <w:tcW w:w="1888" w:type="dxa"/>
            <w:tcBorders>
              <w:bottom w:val="single" w:sz="12" w:space="0" w:color="auto"/>
            </w:tcBorders>
            <w:shd w:val="clear" w:color="auto" w:fill="9CC2E5" w:themeFill="accent1" w:themeFillTint="99"/>
            <w:vAlign w:val="center"/>
          </w:tcPr>
          <w:p w:rsidR="00502D09"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20</w:t>
            </w:r>
          </w:p>
        </w:tc>
        <w:tc>
          <w:tcPr>
            <w:tcW w:w="3827" w:type="dxa"/>
            <w:tcBorders>
              <w:bottom w:val="single" w:sz="12" w:space="0" w:color="auto"/>
              <w:right w:val="single" w:sz="12" w:space="0" w:color="auto"/>
            </w:tcBorders>
            <w:shd w:val="clear" w:color="auto" w:fill="9CC2E5" w:themeFill="accent1" w:themeFillTint="99"/>
            <w:vAlign w:val="center"/>
          </w:tcPr>
          <w:p w:rsidR="00502D09" w:rsidRPr="00DD1750" w:rsidRDefault="00502D09" w:rsidP="0089761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0,02</w:t>
            </w:r>
          </w:p>
        </w:tc>
      </w:tr>
      <w:tr w:rsidR="00D4578B" w:rsidRPr="00DD1750" w:rsidTr="00FF48C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040" w:type="dxa"/>
            <w:tcBorders>
              <w:top w:val="single" w:sz="12" w:space="0" w:color="auto"/>
              <w:left w:val="single" w:sz="12" w:space="0" w:color="auto"/>
              <w:bottom w:val="single" w:sz="12" w:space="0" w:color="auto"/>
            </w:tcBorders>
            <w:shd w:val="clear" w:color="auto" w:fill="E2EFD9" w:themeFill="accent6" w:themeFillTint="33"/>
            <w:vAlign w:val="center"/>
          </w:tcPr>
          <w:p w:rsidR="00D4578B" w:rsidRPr="00DD1750" w:rsidRDefault="00D4578B" w:rsidP="0089761A">
            <w:pPr>
              <w:rPr>
                <w:sz w:val="24"/>
                <w:szCs w:val="24"/>
              </w:rPr>
            </w:pPr>
            <w:r w:rsidRPr="00DD1750">
              <w:rPr>
                <w:sz w:val="24"/>
                <w:szCs w:val="24"/>
              </w:rPr>
              <w:t>TOPLAM</w:t>
            </w:r>
          </w:p>
        </w:tc>
        <w:tc>
          <w:tcPr>
            <w:tcW w:w="1888" w:type="dxa"/>
            <w:tcBorders>
              <w:top w:val="single" w:sz="12" w:space="0" w:color="auto"/>
              <w:bottom w:val="single" w:sz="12" w:space="0" w:color="auto"/>
            </w:tcBorders>
            <w:shd w:val="clear" w:color="auto" w:fill="E2EFD9" w:themeFill="accent6" w:themeFillTint="33"/>
            <w:vAlign w:val="center"/>
          </w:tcPr>
          <w:p w:rsidR="00D4578B" w:rsidRPr="00502D09" w:rsidRDefault="00502D09" w:rsidP="0089761A">
            <w:pPr>
              <w:cnfStyle w:val="000000100000" w:firstRow="0" w:lastRow="0" w:firstColumn="0" w:lastColumn="0" w:oddVBand="0" w:evenVBand="0" w:oddHBand="1" w:evenHBand="0" w:firstRowFirstColumn="0" w:firstRowLastColumn="0" w:lastRowFirstColumn="0" w:lastRowLastColumn="0"/>
              <w:rPr>
                <w:b/>
                <w:sz w:val="24"/>
                <w:szCs w:val="24"/>
              </w:rPr>
            </w:pPr>
            <w:r w:rsidRPr="00502D09">
              <w:rPr>
                <w:b/>
                <w:sz w:val="24"/>
                <w:szCs w:val="24"/>
              </w:rPr>
              <w:t>92.889</w:t>
            </w:r>
          </w:p>
        </w:tc>
        <w:tc>
          <w:tcPr>
            <w:tcW w:w="3827" w:type="dxa"/>
            <w:tcBorders>
              <w:top w:val="single" w:sz="12" w:space="0" w:color="auto"/>
              <w:bottom w:val="single" w:sz="12" w:space="0" w:color="auto"/>
              <w:right w:val="single" w:sz="12" w:space="0" w:color="auto"/>
            </w:tcBorders>
            <w:shd w:val="clear" w:color="auto" w:fill="E2EFD9" w:themeFill="accent6" w:themeFillTint="33"/>
            <w:vAlign w:val="center"/>
          </w:tcPr>
          <w:p w:rsidR="00D4578B" w:rsidRPr="00502D09" w:rsidRDefault="00502D09" w:rsidP="0089761A">
            <w:pPr>
              <w:cnfStyle w:val="000000100000" w:firstRow="0" w:lastRow="0" w:firstColumn="0" w:lastColumn="0" w:oddVBand="0" w:evenVBand="0" w:oddHBand="1" w:evenHBand="0" w:firstRowFirstColumn="0" w:firstRowLastColumn="0" w:lastRowFirstColumn="0" w:lastRowLastColumn="0"/>
              <w:rPr>
                <w:b/>
                <w:sz w:val="24"/>
                <w:szCs w:val="24"/>
              </w:rPr>
            </w:pPr>
            <w:r w:rsidRPr="00502D09">
              <w:rPr>
                <w:b/>
                <w:sz w:val="24"/>
                <w:szCs w:val="24"/>
              </w:rPr>
              <w:t>100</w:t>
            </w:r>
          </w:p>
        </w:tc>
      </w:tr>
    </w:tbl>
    <w:p w:rsidR="00F23562" w:rsidRPr="00DD1750" w:rsidRDefault="00F23562" w:rsidP="0089761A"/>
    <w:p w:rsidR="00265927" w:rsidRPr="00DD1750" w:rsidRDefault="00C0795D" w:rsidP="0089761A">
      <w:r w:rsidRPr="00DD1750">
        <w:tab/>
      </w:r>
      <w:r w:rsidRPr="00DD1750">
        <w:tab/>
      </w:r>
      <w:r w:rsidRPr="00DD1750">
        <w:tab/>
      </w:r>
      <w:r w:rsidRPr="00DD1750">
        <w:tab/>
      </w:r>
      <w:r w:rsidR="000F1351" w:rsidRPr="00DD1750">
        <w:tab/>
      </w:r>
      <w:r w:rsidR="000F1351" w:rsidRPr="00DD1750">
        <w:tab/>
      </w:r>
      <w:r w:rsidR="000F1351" w:rsidRPr="00DD1750">
        <w:tab/>
      </w:r>
      <w:r w:rsidR="000F1351" w:rsidRPr="00DD1750">
        <w:tab/>
      </w:r>
      <w:r w:rsidR="000F1351" w:rsidRPr="00DD1750">
        <w:tab/>
      </w:r>
      <w:r w:rsidR="000F1351" w:rsidRPr="00DD1750">
        <w:tab/>
      </w:r>
    </w:p>
    <w:p w:rsidR="00BF6C64" w:rsidRPr="00DD1750" w:rsidRDefault="00054E20" w:rsidP="0089761A">
      <w:r w:rsidRPr="00DD1750">
        <w:rPr>
          <w:b/>
          <w:sz w:val="24"/>
          <w:szCs w:val="24"/>
        </w:rPr>
        <w:lastRenderedPageBreak/>
        <w:tab/>
      </w:r>
    </w:p>
    <w:p w:rsidR="00BF6C64" w:rsidRPr="00DD1750" w:rsidRDefault="00E147BC" w:rsidP="00EA06D3">
      <w:pPr>
        <w:pStyle w:val="ResimYazs"/>
        <w:rPr>
          <w:rFonts w:ascii="Times New Roman" w:hAnsi="Times New Roman"/>
        </w:rPr>
      </w:pPr>
      <w:bookmarkStart w:id="48" w:name="_Toc474919002"/>
      <w:r w:rsidRPr="00DD1750">
        <w:rPr>
          <w:rFonts w:ascii="Times New Roman" w:hAnsi="Times New Roman"/>
        </w:rPr>
        <w:t>TABLO-</w:t>
      </w:r>
      <w:r w:rsidR="000F6C54">
        <w:rPr>
          <w:rFonts w:ascii="Times New Roman" w:hAnsi="Times New Roman"/>
        </w:rPr>
        <w:t>12</w:t>
      </w:r>
      <w:r w:rsidR="00BF6C64" w:rsidRPr="00DD1750">
        <w:rPr>
          <w:rFonts w:ascii="Times New Roman" w:hAnsi="Times New Roman"/>
        </w:rPr>
        <w:t xml:space="preserve"> TARIM VE TARIMA DAYALI SANAYİ</w:t>
      </w:r>
      <w:bookmarkEnd w:id="48"/>
    </w:p>
    <w:p w:rsidR="005C1B57" w:rsidRPr="00DD1750" w:rsidRDefault="005C1B57" w:rsidP="0089761A"/>
    <w:tbl>
      <w:tblPr>
        <w:tblStyle w:val="TabloListe8"/>
        <w:tblW w:w="0" w:type="auto"/>
        <w:jc w:val="center"/>
        <w:tblLayout w:type="fixed"/>
        <w:tblLook w:val="0000" w:firstRow="0" w:lastRow="0" w:firstColumn="0" w:lastColumn="0" w:noHBand="0" w:noVBand="0"/>
      </w:tblPr>
      <w:tblGrid>
        <w:gridCol w:w="3590"/>
        <w:gridCol w:w="1032"/>
        <w:gridCol w:w="3558"/>
        <w:gridCol w:w="1079"/>
      </w:tblGrid>
      <w:tr w:rsidR="005C1B57" w:rsidRPr="00DD1750" w:rsidTr="00FF48CF">
        <w:trPr>
          <w:cnfStyle w:val="000000100000" w:firstRow="0" w:lastRow="0" w:firstColumn="0" w:lastColumn="0" w:oddVBand="0" w:evenVBand="0" w:oddHBand="1" w:evenHBand="0" w:firstRowFirstColumn="0" w:firstRowLastColumn="0" w:lastRowFirstColumn="0" w:lastRowLastColumn="0"/>
          <w:trHeight w:val="98"/>
          <w:jc w:val="center"/>
        </w:trPr>
        <w:tc>
          <w:tcPr>
            <w:tcW w:w="3590" w:type="dxa"/>
            <w:tcBorders>
              <w:top w:val="single" w:sz="12" w:space="0" w:color="auto"/>
              <w:left w:val="single" w:sz="12" w:space="0" w:color="auto"/>
              <w:bottom w:val="single" w:sz="12" w:space="0" w:color="auto"/>
            </w:tcBorders>
            <w:shd w:val="clear" w:color="auto" w:fill="E2EFD9" w:themeFill="accent6" w:themeFillTint="33"/>
            <w:vAlign w:val="center"/>
          </w:tcPr>
          <w:p w:rsidR="005C1B57" w:rsidRPr="00DD1750" w:rsidRDefault="005C1B57" w:rsidP="00D0486E">
            <w:pPr>
              <w:autoSpaceDE w:val="0"/>
              <w:autoSpaceDN w:val="0"/>
              <w:adjustRightInd w:val="0"/>
              <w:spacing w:line="360" w:lineRule="auto"/>
              <w:jc w:val="center"/>
              <w:rPr>
                <w:color w:val="000000"/>
                <w:sz w:val="24"/>
                <w:szCs w:val="24"/>
                <w:lang w:eastAsia="tr-TR"/>
              </w:rPr>
            </w:pPr>
            <w:r w:rsidRPr="00DD1750">
              <w:rPr>
                <w:b/>
                <w:bCs/>
                <w:color w:val="000000"/>
                <w:sz w:val="24"/>
                <w:szCs w:val="24"/>
                <w:lang w:eastAsia="tr-TR"/>
              </w:rPr>
              <w:t>KONUSU</w:t>
            </w:r>
          </w:p>
        </w:tc>
        <w:tc>
          <w:tcPr>
            <w:tcW w:w="1032" w:type="dxa"/>
            <w:tcBorders>
              <w:top w:val="single" w:sz="12" w:space="0" w:color="auto"/>
              <w:bottom w:val="single" w:sz="12" w:space="0" w:color="auto"/>
            </w:tcBorders>
            <w:shd w:val="clear" w:color="auto" w:fill="E2EFD9" w:themeFill="accent6" w:themeFillTint="33"/>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SAYISI </w:t>
            </w:r>
          </w:p>
        </w:tc>
        <w:tc>
          <w:tcPr>
            <w:tcW w:w="3558" w:type="dxa"/>
            <w:tcBorders>
              <w:top w:val="single" w:sz="12" w:space="0" w:color="auto"/>
              <w:bottom w:val="single" w:sz="12" w:space="0" w:color="auto"/>
            </w:tcBorders>
            <w:shd w:val="clear" w:color="auto" w:fill="E2EFD9" w:themeFill="accent6" w:themeFillTint="33"/>
            <w:vAlign w:val="center"/>
          </w:tcPr>
          <w:p w:rsidR="005C1B57" w:rsidRPr="00DD1750" w:rsidRDefault="005C1B57" w:rsidP="00D0486E">
            <w:pPr>
              <w:autoSpaceDE w:val="0"/>
              <w:autoSpaceDN w:val="0"/>
              <w:adjustRightInd w:val="0"/>
              <w:spacing w:line="360" w:lineRule="auto"/>
              <w:jc w:val="center"/>
              <w:rPr>
                <w:color w:val="000000"/>
                <w:sz w:val="24"/>
                <w:szCs w:val="24"/>
                <w:lang w:eastAsia="tr-TR"/>
              </w:rPr>
            </w:pPr>
            <w:r w:rsidRPr="00DD1750">
              <w:rPr>
                <w:b/>
                <w:bCs/>
                <w:color w:val="000000"/>
                <w:sz w:val="24"/>
                <w:szCs w:val="24"/>
                <w:lang w:eastAsia="tr-TR"/>
              </w:rPr>
              <w:t>KONUSU</w:t>
            </w:r>
          </w:p>
        </w:tc>
        <w:tc>
          <w:tcPr>
            <w:tcW w:w="1079" w:type="dxa"/>
            <w:tcBorders>
              <w:top w:val="single" w:sz="12" w:space="0" w:color="auto"/>
              <w:bottom w:val="single" w:sz="12" w:space="0" w:color="auto"/>
              <w:right w:val="single" w:sz="12" w:space="0" w:color="auto"/>
            </w:tcBorders>
            <w:shd w:val="clear" w:color="auto" w:fill="E2EFD9" w:themeFill="accent6" w:themeFillTint="33"/>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SAYISI </w:t>
            </w:r>
          </w:p>
        </w:tc>
      </w:tr>
      <w:tr w:rsidR="005C1B57" w:rsidRPr="00DD1750" w:rsidTr="006D4624">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top w:val="single" w:sz="12" w:space="0" w:color="auto"/>
              <w:left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Süt ve Süt Ürünleri </w:t>
            </w:r>
          </w:p>
        </w:tc>
        <w:tc>
          <w:tcPr>
            <w:tcW w:w="1032" w:type="dxa"/>
            <w:tcBorders>
              <w:top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6</w:t>
            </w:r>
          </w:p>
        </w:tc>
        <w:tc>
          <w:tcPr>
            <w:tcW w:w="3558" w:type="dxa"/>
            <w:tcBorders>
              <w:top w:val="single" w:sz="12" w:space="0" w:color="auto"/>
            </w:tcBorders>
            <w:shd w:val="clear" w:color="auto" w:fill="9CC2E5" w:themeFill="accent1" w:themeFillTint="99"/>
            <w:vAlign w:val="center"/>
          </w:tcPr>
          <w:p w:rsidR="005C1B57" w:rsidRPr="00DD1750" w:rsidRDefault="00502D09" w:rsidP="00054E20">
            <w:pPr>
              <w:autoSpaceDE w:val="0"/>
              <w:autoSpaceDN w:val="0"/>
              <w:adjustRightInd w:val="0"/>
              <w:spacing w:line="360" w:lineRule="auto"/>
              <w:rPr>
                <w:color w:val="000000"/>
                <w:sz w:val="24"/>
                <w:szCs w:val="24"/>
                <w:lang w:eastAsia="tr-TR"/>
              </w:rPr>
            </w:pPr>
            <w:r>
              <w:rPr>
                <w:b/>
                <w:bCs/>
                <w:color w:val="000000"/>
                <w:sz w:val="24"/>
                <w:szCs w:val="24"/>
                <w:lang w:eastAsia="tr-TR"/>
              </w:rPr>
              <w:t>Yumurta ve Yumurta Ürünleri</w:t>
            </w:r>
          </w:p>
        </w:tc>
        <w:tc>
          <w:tcPr>
            <w:tcW w:w="1079" w:type="dxa"/>
            <w:tcBorders>
              <w:top w:val="single" w:sz="12" w:space="0" w:color="auto"/>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16</w:t>
            </w:r>
          </w:p>
        </w:tc>
      </w:tr>
      <w:tr w:rsidR="005C1B57" w:rsidRPr="00DD1750" w:rsidTr="006D4624">
        <w:trPr>
          <w:cnfStyle w:val="000000100000" w:firstRow="0" w:lastRow="0" w:firstColumn="0" w:lastColumn="0" w:oddVBand="0" w:evenVBand="0" w:oddHBand="1" w:evenHBand="0" w:firstRowFirstColumn="0" w:firstRowLastColumn="0" w:lastRowFirstColumn="0" w:lastRowLastColumn="0"/>
          <w:trHeight w:val="102"/>
          <w:jc w:val="center"/>
        </w:trPr>
        <w:tc>
          <w:tcPr>
            <w:tcW w:w="3590" w:type="dxa"/>
            <w:tcBorders>
              <w:left w:val="single" w:sz="12" w:space="0" w:color="auto"/>
            </w:tcBorders>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Et ve Et Ürünleri </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7</w:t>
            </w:r>
          </w:p>
        </w:tc>
        <w:tc>
          <w:tcPr>
            <w:tcW w:w="3558" w:type="dxa"/>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Makarna </w:t>
            </w:r>
          </w:p>
        </w:tc>
        <w:tc>
          <w:tcPr>
            <w:tcW w:w="1079" w:type="dxa"/>
            <w:tcBorders>
              <w:right w:val="single" w:sz="12" w:space="0" w:color="auto"/>
            </w:tcBorders>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1</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454"/>
          <w:jc w:val="center"/>
        </w:trPr>
        <w:tc>
          <w:tcPr>
            <w:tcW w:w="3590" w:type="dxa"/>
            <w:tcBorders>
              <w:left w:val="single" w:sz="12" w:space="0" w:color="auto"/>
            </w:tcBorders>
            <w:shd w:val="clear" w:color="auto" w:fill="9CC2E5" w:themeFill="accent1" w:themeFillTint="99"/>
            <w:vAlign w:val="center"/>
          </w:tcPr>
          <w:p w:rsidR="005C1B57" w:rsidRPr="00DD1750" w:rsidRDefault="00502D09" w:rsidP="00054E20">
            <w:pPr>
              <w:autoSpaceDE w:val="0"/>
              <w:autoSpaceDN w:val="0"/>
              <w:adjustRightInd w:val="0"/>
              <w:spacing w:line="360" w:lineRule="auto"/>
              <w:rPr>
                <w:color w:val="000000"/>
                <w:sz w:val="24"/>
                <w:szCs w:val="24"/>
                <w:lang w:eastAsia="tr-TR"/>
              </w:rPr>
            </w:pPr>
            <w:r>
              <w:rPr>
                <w:b/>
                <w:bCs/>
                <w:color w:val="000000"/>
                <w:sz w:val="24"/>
                <w:szCs w:val="24"/>
                <w:lang w:eastAsia="tr-TR"/>
              </w:rPr>
              <w:t>Tahıl, Un ve Unlu Mamuller</w:t>
            </w:r>
            <w:r w:rsidR="005C1B57" w:rsidRPr="00DD1750">
              <w:rPr>
                <w:b/>
                <w:bCs/>
                <w:color w:val="000000"/>
                <w:sz w:val="24"/>
                <w:szCs w:val="24"/>
                <w:lang w:eastAsia="tr-TR"/>
              </w:rPr>
              <w:t xml:space="preserve"> </w:t>
            </w:r>
          </w:p>
        </w:tc>
        <w:tc>
          <w:tcPr>
            <w:tcW w:w="1032" w:type="dxa"/>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222</w:t>
            </w:r>
          </w:p>
        </w:tc>
        <w:tc>
          <w:tcPr>
            <w:tcW w:w="3558" w:type="dxa"/>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Dondurulmuş Gıda </w:t>
            </w:r>
          </w:p>
        </w:tc>
        <w:tc>
          <w:tcPr>
            <w:tcW w:w="1079" w:type="dxa"/>
            <w:tcBorders>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100000" w:firstRow="0" w:lastRow="0" w:firstColumn="0" w:lastColumn="0" w:oddVBand="0" w:evenVBand="0" w:oddHBand="1" w:evenHBand="0" w:firstRowFirstColumn="0" w:firstRowLastColumn="0" w:lastRowFirstColumn="0" w:lastRowLastColumn="0"/>
          <w:trHeight w:val="432"/>
          <w:jc w:val="center"/>
        </w:trPr>
        <w:tc>
          <w:tcPr>
            <w:tcW w:w="3590" w:type="dxa"/>
            <w:tcBorders>
              <w:left w:val="single" w:sz="12" w:space="0" w:color="auto"/>
            </w:tcBorders>
            <w:shd w:val="clear" w:color="auto" w:fill="FFD966" w:themeFill="accent4" w:themeFillTint="99"/>
            <w:vAlign w:val="center"/>
          </w:tcPr>
          <w:p w:rsidR="005C1B57" w:rsidRPr="00DD1750" w:rsidRDefault="00502D09" w:rsidP="00054E20">
            <w:pPr>
              <w:autoSpaceDE w:val="0"/>
              <w:autoSpaceDN w:val="0"/>
              <w:adjustRightInd w:val="0"/>
              <w:spacing w:line="360" w:lineRule="auto"/>
              <w:rPr>
                <w:color w:val="000000"/>
                <w:sz w:val="24"/>
                <w:szCs w:val="24"/>
                <w:lang w:eastAsia="tr-TR"/>
              </w:rPr>
            </w:pPr>
            <w:r>
              <w:rPr>
                <w:b/>
                <w:bCs/>
                <w:color w:val="000000"/>
                <w:sz w:val="24"/>
                <w:szCs w:val="24"/>
                <w:lang w:eastAsia="tr-TR"/>
              </w:rPr>
              <w:t>Meyve-Sebze işleme- Paketleme</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7</w:t>
            </w:r>
          </w:p>
        </w:tc>
        <w:tc>
          <w:tcPr>
            <w:tcW w:w="3558" w:type="dxa"/>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Gıda Katk</w:t>
            </w:r>
            <w:r w:rsidR="00502D09">
              <w:rPr>
                <w:b/>
                <w:bCs/>
                <w:color w:val="000000"/>
                <w:sz w:val="24"/>
                <w:szCs w:val="24"/>
                <w:lang w:eastAsia="tr-TR"/>
              </w:rPr>
              <w:t>ı ve Yardımcı Mad.</w:t>
            </w:r>
          </w:p>
        </w:tc>
        <w:tc>
          <w:tcPr>
            <w:tcW w:w="1079" w:type="dxa"/>
            <w:tcBorders>
              <w:right w:val="single" w:sz="12" w:space="0" w:color="auto"/>
            </w:tcBorders>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left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Konserve ve Salça </w:t>
            </w:r>
          </w:p>
        </w:tc>
        <w:tc>
          <w:tcPr>
            <w:tcW w:w="1032" w:type="dxa"/>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Gıda ile Temas Eden Maddeler </w:t>
            </w:r>
          </w:p>
        </w:tc>
        <w:tc>
          <w:tcPr>
            <w:tcW w:w="1079" w:type="dxa"/>
            <w:tcBorders>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2</w:t>
            </w:r>
          </w:p>
        </w:tc>
      </w:tr>
      <w:tr w:rsidR="005C1B57" w:rsidRPr="00DD1750" w:rsidTr="00B3208D">
        <w:trPr>
          <w:cnfStyle w:val="000000100000" w:firstRow="0" w:lastRow="0" w:firstColumn="0" w:lastColumn="0" w:oddVBand="0" w:evenVBand="0" w:oddHBand="1" w:evenHBand="0" w:firstRowFirstColumn="0" w:firstRowLastColumn="0" w:lastRowFirstColumn="0" w:lastRowLastColumn="0"/>
          <w:trHeight w:val="102"/>
          <w:jc w:val="center"/>
        </w:trPr>
        <w:tc>
          <w:tcPr>
            <w:tcW w:w="3590" w:type="dxa"/>
            <w:tcBorders>
              <w:left w:val="single" w:sz="12" w:space="0" w:color="auto"/>
            </w:tcBorders>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Bitkisel Yağ</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Kuruyemiş ve Çerezler </w:t>
            </w:r>
          </w:p>
        </w:tc>
        <w:tc>
          <w:tcPr>
            <w:tcW w:w="1079" w:type="dxa"/>
            <w:tcBorders>
              <w:right w:val="single" w:sz="12" w:space="0" w:color="auto"/>
            </w:tcBorders>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3</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left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Hayvansal Yağ</w:t>
            </w:r>
          </w:p>
        </w:tc>
        <w:tc>
          <w:tcPr>
            <w:tcW w:w="1032" w:type="dxa"/>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Baharatlar </w:t>
            </w:r>
          </w:p>
        </w:tc>
        <w:tc>
          <w:tcPr>
            <w:tcW w:w="1079" w:type="dxa"/>
            <w:tcBorders>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100000" w:firstRow="0" w:lastRow="0" w:firstColumn="0" w:lastColumn="0" w:oddVBand="0" w:evenVBand="0" w:oddHBand="1" w:evenHBand="0" w:firstRowFirstColumn="0" w:firstRowLastColumn="0" w:lastRowFirstColumn="0" w:lastRowLastColumn="0"/>
          <w:trHeight w:val="102"/>
          <w:jc w:val="center"/>
        </w:trPr>
        <w:tc>
          <w:tcPr>
            <w:tcW w:w="3590" w:type="dxa"/>
            <w:tcBorders>
              <w:left w:val="single" w:sz="12" w:space="0" w:color="auto"/>
            </w:tcBorders>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Zeytinyağı</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1</w:t>
            </w:r>
          </w:p>
        </w:tc>
        <w:tc>
          <w:tcPr>
            <w:tcW w:w="3558" w:type="dxa"/>
            <w:shd w:val="clear" w:color="auto" w:fill="FFD966" w:themeFill="accent4" w:themeFillTint="99"/>
            <w:vAlign w:val="center"/>
          </w:tcPr>
          <w:p w:rsidR="005C1B57" w:rsidRPr="00DD1750" w:rsidRDefault="00502D09" w:rsidP="00054E20">
            <w:pPr>
              <w:autoSpaceDE w:val="0"/>
              <w:autoSpaceDN w:val="0"/>
              <w:adjustRightInd w:val="0"/>
              <w:spacing w:line="360" w:lineRule="auto"/>
              <w:rPr>
                <w:color w:val="000000"/>
                <w:sz w:val="24"/>
                <w:szCs w:val="24"/>
                <w:lang w:eastAsia="tr-TR"/>
              </w:rPr>
            </w:pPr>
            <w:r>
              <w:rPr>
                <w:b/>
                <w:bCs/>
                <w:color w:val="000000"/>
                <w:sz w:val="24"/>
                <w:szCs w:val="24"/>
                <w:lang w:eastAsia="tr-TR"/>
              </w:rPr>
              <w:t>Hazır Yemek ve Yemek Fabr.</w:t>
            </w:r>
          </w:p>
        </w:tc>
        <w:tc>
          <w:tcPr>
            <w:tcW w:w="1079" w:type="dxa"/>
            <w:tcBorders>
              <w:right w:val="single" w:sz="12" w:space="0" w:color="auto"/>
            </w:tcBorders>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38</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left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Su Ürünleri </w:t>
            </w:r>
          </w:p>
        </w:tc>
        <w:tc>
          <w:tcPr>
            <w:tcW w:w="1032" w:type="dxa"/>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3</w:t>
            </w:r>
          </w:p>
        </w:tc>
        <w:tc>
          <w:tcPr>
            <w:tcW w:w="3558" w:type="dxa"/>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Gazlı İçecekler ve Meyve Suyu </w:t>
            </w:r>
          </w:p>
        </w:tc>
        <w:tc>
          <w:tcPr>
            <w:tcW w:w="1079" w:type="dxa"/>
            <w:tcBorders>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100000" w:firstRow="0" w:lastRow="0" w:firstColumn="0" w:lastColumn="0" w:oddVBand="0" w:evenVBand="0" w:oddHBand="1" w:evenHBand="0" w:firstRowFirstColumn="0" w:firstRowLastColumn="0" w:lastRowFirstColumn="0" w:lastRowLastColumn="0"/>
          <w:trHeight w:val="102"/>
          <w:jc w:val="center"/>
        </w:trPr>
        <w:tc>
          <w:tcPr>
            <w:tcW w:w="3590" w:type="dxa"/>
            <w:tcBorders>
              <w:left w:val="single" w:sz="12" w:space="0" w:color="auto"/>
            </w:tcBorders>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Şekerli Mamuller </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Alkollü İçecekler </w:t>
            </w:r>
          </w:p>
        </w:tc>
        <w:tc>
          <w:tcPr>
            <w:tcW w:w="1079" w:type="dxa"/>
            <w:tcBorders>
              <w:right w:val="single" w:sz="12" w:space="0" w:color="auto"/>
            </w:tcBorders>
            <w:shd w:val="clear" w:color="auto" w:fill="FFD966" w:themeFill="accent4" w:themeFillTint="99"/>
            <w:vAlign w:val="center"/>
          </w:tcPr>
          <w:p w:rsidR="005C1B57" w:rsidRPr="00DD1750" w:rsidRDefault="00030B30"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left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Pastacılık Ürünleri ve Tatlılar </w:t>
            </w:r>
          </w:p>
        </w:tc>
        <w:tc>
          <w:tcPr>
            <w:tcW w:w="1032" w:type="dxa"/>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Tütün ve Mamulleri </w:t>
            </w:r>
          </w:p>
        </w:tc>
        <w:tc>
          <w:tcPr>
            <w:tcW w:w="1079" w:type="dxa"/>
            <w:tcBorders>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r>
      <w:tr w:rsidR="005C1B57" w:rsidRPr="00DD1750" w:rsidTr="00B3208D">
        <w:trPr>
          <w:cnfStyle w:val="000000100000" w:firstRow="0" w:lastRow="0" w:firstColumn="0" w:lastColumn="0" w:oddVBand="0" w:evenVBand="0" w:oddHBand="1" w:evenHBand="0" w:firstRowFirstColumn="0" w:firstRowLastColumn="0" w:lastRowFirstColumn="0" w:lastRowLastColumn="0"/>
          <w:trHeight w:val="102"/>
          <w:jc w:val="center"/>
        </w:trPr>
        <w:tc>
          <w:tcPr>
            <w:tcW w:w="3590" w:type="dxa"/>
            <w:tcBorders>
              <w:left w:val="single" w:sz="12" w:space="0" w:color="auto"/>
            </w:tcBorders>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Nişasta ve Nişasta mamulleri </w:t>
            </w:r>
          </w:p>
        </w:tc>
        <w:tc>
          <w:tcPr>
            <w:tcW w:w="1032" w:type="dxa"/>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shd w:val="clear" w:color="auto" w:fill="FFD966" w:themeFill="accent4"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Yem </w:t>
            </w:r>
          </w:p>
        </w:tc>
        <w:tc>
          <w:tcPr>
            <w:tcW w:w="1079" w:type="dxa"/>
            <w:tcBorders>
              <w:right w:val="single" w:sz="12" w:space="0" w:color="auto"/>
            </w:tcBorders>
            <w:shd w:val="clear" w:color="auto" w:fill="FFD966" w:themeFill="accent4"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164</w:t>
            </w:r>
          </w:p>
        </w:tc>
      </w:tr>
      <w:tr w:rsidR="005C1B57" w:rsidRPr="00DD1750" w:rsidTr="00B3208D">
        <w:trPr>
          <w:cnfStyle w:val="000000010000" w:firstRow="0" w:lastRow="0" w:firstColumn="0" w:lastColumn="0" w:oddVBand="0" w:evenVBand="0" w:oddHBand="0" w:evenHBand="1" w:firstRowFirstColumn="0" w:firstRowLastColumn="0" w:lastRowFirstColumn="0" w:lastRowLastColumn="0"/>
          <w:trHeight w:val="102"/>
          <w:jc w:val="center"/>
        </w:trPr>
        <w:tc>
          <w:tcPr>
            <w:tcW w:w="3590" w:type="dxa"/>
            <w:tcBorders>
              <w:left w:val="single" w:sz="12" w:space="0" w:color="auto"/>
              <w:bottom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Bisküvi </w:t>
            </w:r>
          </w:p>
        </w:tc>
        <w:tc>
          <w:tcPr>
            <w:tcW w:w="1032" w:type="dxa"/>
            <w:tcBorders>
              <w:bottom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0</w:t>
            </w:r>
          </w:p>
        </w:tc>
        <w:tc>
          <w:tcPr>
            <w:tcW w:w="3558" w:type="dxa"/>
            <w:tcBorders>
              <w:bottom w:val="single" w:sz="12" w:space="0" w:color="auto"/>
            </w:tcBorders>
            <w:shd w:val="clear" w:color="auto" w:fill="9CC2E5" w:themeFill="accent1" w:themeFillTint="99"/>
            <w:vAlign w:val="center"/>
          </w:tcPr>
          <w:p w:rsidR="005C1B57" w:rsidRPr="00DD1750" w:rsidRDefault="005C1B57" w:rsidP="00054E20">
            <w:pPr>
              <w:autoSpaceDE w:val="0"/>
              <w:autoSpaceDN w:val="0"/>
              <w:adjustRightInd w:val="0"/>
              <w:spacing w:line="360" w:lineRule="auto"/>
              <w:rPr>
                <w:color w:val="000000"/>
                <w:sz w:val="24"/>
                <w:szCs w:val="24"/>
                <w:lang w:eastAsia="tr-TR"/>
              </w:rPr>
            </w:pPr>
            <w:r w:rsidRPr="00DD1750">
              <w:rPr>
                <w:b/>
                <w:bCs/>
                <w:color w:val="000000"/>
                <w:sz w:val="24"/>
                <w:szCs w:val="24"/>
                <w:lang w:eastAsia="tr-TR"/>
              </w:rPr>
              <w:t xml:space="preserve">Diğer </w:t>
            </w:r>
          </w:p>
        </w:tc>
        <w:tc>
          <w:tcPr>
            <w:tcW w:w="1079" w:type="dxa"/>
            <w:tcBorders>
              <w:bottom w:val="single" w:sz="12" w:space="0" w:color="auto"/>
              <w:right w:val="single" w:sz="12" w:space="0" w:color="auto"/>
            </w:tcBorders>
            <w:shd w:val="clear" w:color="auto" w:fill="9CC2E5" w:themeFill="accent1" w:themeFillTint="99"/>
            <w:vAlign w:val="center"/>
          </w:tcPr>
          <w:p w:rsidR="005C1B57" w:rsidRPr="00DD1750" w:rsidRDefault="00D0486E" w:rsidP="00054E20">
            <w:pPr>
              <w:autoSpaceDE w:val="0"/>
              <w:autoSpaceDN w:val="0"/>
              <w:adjustRightInd w:val="0"/>
              <w:spacing w:line="360" w:lineRule="auto"/>
              <w:rPr>
                <w:color w:val="000000"/>
                <w:sz w:val="24"/>
                <w:szCs w:val="24"/>
                <w:lang w:eastAsia="tr-TR"/>
              </w:rPr>
            </w:pPr>
            <w:r>
              <w:rPr>
                <w:color w:val="000000"/>
                <w:sz w:val="24"/>
                <w:szCs w:val="24"/>
                <w:lang w:eastAsia="tr-TR"/>
              </w:rPr>
              <w:t>241</w:t>
            </w:r>
          </w:p>
        </w:tc>
      </w:tr>
    </w:tbl>
    <w:p w:rsidR="00265927" w:rsidRPr="00DD1750" w:rsidRDefault="004C53A0" w:rsidP="00265927">
      <w:r w:rsidRPr="00DD1750">
        <w:tab/>
      </w:r>
      <w:r w:rsidRPr="00DD1750">
        <w:tab/>
      </w:r>
      <w:r w:rsidRPr="00DD1750">
        <w:tab/>
      </w:r>
      <w:r w:rsidRPr="00DD1750">
        <w:tab/>
      </w:r>
      <w:r w:rsidRPr="00DD1750">
        <w:tab/>
      </w:r>
      <w:r w:rsidRPr="00DD1750">
        <w:tab/>
      </w:r>
      <w:r w:rsidRPr="00DD1750">
        <w:tab/>
      </w:r>
      <w:r w:rsidRPr="00DD1750">
        <w:tab/>
      </w:r>
      <w:r w:rsidRPr="00DD1750">
        <w:tab/>
      </w:r>
      <w:r w:rsidRPr="00DD1750">
        <w:tab/>
      </w:r>
    </w:p>
    <w:p w:rsidR="00FF2023" w:rsidRPr="00DD1750" w:rsidRDefault="00FF2023" w:rsidP="00265927"/>
    <w:p w:rsidR="00054E20" w:rsidRPr="004E7C47" w:rsidRDefault="00054E20" w:rsidP="00E147BC">
      <w:pPr>
        <w:autoSpaceDE w:val="0"/>
        <w:autoSpaceDN w:val="0"/>
        <w:adjustRightInd w:val="0"/>
        <w:rPr>
          <w:b/>
          <w:color w:val="000000" w:themeColor="text1"/>
          <w:sz w:val="26"/>
          <w:szCs w:val="26"/>
          <w:lang w:eastAsia="tr-TR"/>
        </w:rPr>
      </w:pPr>
      <w:r w:rsidRPr="004E7C47">
        <w:rPr>
          <w:b/>
          <w:color w:val="000000" w:themeColor="text1"/>
          <w:sz w:val="26"/>
          <w:szCs w:val="26"/>
          <w:lang w:eastAsia="tr-TR"/>
        </w:rPr>
        <w:t>İLİMİZİN TARIM YÖNÜNDEN AVANTAJLARI</w:t>
      </w:r>
    </w:p>
    <w:p w:rsidR="00054E20" w:rsidRPr="004E7C47" w:rsidRDefault="00054E20" w:rsidP="00330C01">
      <w:pPr>
        <w:autoSpaceDE w:val="0"/>
        <w:autoSpaceDN w:val="0"/>
        <w:adjustRightInd w:val="0"/>
        <w:jc w:val="center"/>
        <w:rPr>
          <w:b/>
          <w:color w:val="000000" w:themeColor="text1"/>
          <w:sz w:val="24"/>
          <w:szCs w:val="24"/>
          <w:lang w:eastAsia="tr-TR"/>
        </w:rPr>
      </w:pP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Yaklaşık 1.079 çiftçi ve 24.903</w:t>
      </w:r>
      <w:r w:rsidR="00F67A83" w:rsidRPr="004E7C47">
        <w:rPr>
          <w:color w:val="000000" w:themeColor="text1"/>
          <w:sz w:val="24"/>
          <w:szCs w:val="24"/>
          <w:lang w:eastAsia="tr-TR"/>
        </w:rPr>
        <w:t xml:space="preserve"> dekar</w:t>
      </w:r>
      <w:r w:rsidR="00F67A83" w:rsidRPr="004E7C47">
        <w:rPr>
          <w:b/>
          <w:color w:val="000000" w:themeColor="text1"/>
          <w:sz w:val="24"/>
          <w:szCs w:val="24"/>
          <w:lang w:eastAsia="tr-TR"/>
        </w:rPr>
        <w:t xml:space="preserve"> </w:t>
      </w:r>
      <w:r w:rsidRPr="004E7C47">
        <w:rPr>
          <w:color w:val="000000" w:themeColor="text1"/>
          <w:sz w:val="24"/>
          <w:szCs w:val="24"/>
          <w:lang w:eastAsia="tr-TR"/>
        </w:rPr>
        <w:t>ekilen alan ile İlde organik tarımın önemli bir noktaya gelmiş olması,</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İlin Filyos ve Gülüç Havzası gibi verimli vadilerinde sebzeciliğin çok gelişmiş olması,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Ereğli Osmanlı Çileği ve Çaycuma Manda Yoğurdu gibi özel ürünlerin üretiliyor olması,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İlin zengin doğal bitki örtüsünde 51 çeşit Endemik bitkiye sahip olması,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İlin önemli bir gümrük kapısı olması ve demiryolu ve karayolu ile büyük pazarlara bağlanması,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İlde gıda maddesi üreten ve ihraç eden şirketlerin bulunması,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İlin %60 e yakın bölümünün orman olması ve orman içi meralarda hayvancılık yapılabilmesi,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İlde meyvecilik konusunda AB projeleri ve kurslarla çok sayıda çiftçinin eğitilmesi ve bu sayede meyveciliğin oldukça gelişmesi, </w:t>
      </w:r>
    </w:p>
    <w:p w:rsidR="00FF2023" w:rsidRPr="004E7C47" w:rsidRDefault="00FF2023" w:rsidP="00FF2023">
      <w:pPr>
        <w:numPr>
          <w:ilvl w:val="0"/>
          <w:numId w:val="14"/>
        </w:numPr>
        <w:tabs>
          <w:tab w:val="num" w:pos="1068"/>
        </w:tabs>
        <w:autoSpaceDE w:val="0"/>
        <w:autoSpaceDN w:val="0"/>
        <w:adjustRightInd w:val="0"/>
        <w:spacing w:after="31"/>
        <w:ind w:left="1068"/>
        <w:jc w:val="both"/>
        <w:rPr>
          <w:color w:val="000000" w:themeColor="text1"/>
          <w:sz w:val="24"/>
          <w:szCs w:val="24"/>
          <w:lang w:eastAsia="tr-TR"/>
        </w:rPr>
      </w:pPr>
      <w:r w:rsidRPr="004E7C47">
        <w:rPr>
          <w:color w:val="000000" w:themeColor="text1"/>
          <w:sz w:val="24"/>
          <w:szCs w:val="24"/>
          <w:lang w:eastAsia="tr-TR"/>
        </w:rPr>
        <w:t xml:space="preserve">İlde Yetiştirici Birliklerinin Örgütlerinin tamamlanmış olması, </w:t>
      </w:r>
    </w:p>
    <w:p w:rsidR="00FF2023" w:rsidRPr="004E7C47" w:rsidRDefault="00FF2023" w:rsidP="00FF2023">
      <w:pPr>
        <w:numPr>
          <w:ilvl w:val="0"/>
          <w:numId w:val="14"/>
        </w:numPr>
        <w:tabs>
          <w:tab w:val="num" w:pos="1068"/>
        </w:tabs>
        <w:autoSpaceDE w:val="0"/>
        <w:autoSpaceDN w:val="0"/>
        <w:adjustRightInd w:val="0"/>
        <w:spacing w:after="31"/>
        <w:ind w:left="1068" w:hanging="501"/>
        <w:jc w:val="both"/>
        <w:rPr>
          <w:color w:val="000000" w:themeColor="text1"/>
          <w:sz w:val="24"/>
          <w:szCs w:val="24"/>
          <w:lang w:eastAsia="tr-TR"/>
        </w:rPr>
      </w:pPr>
      <w:r w:rsidRPr="004E7C47">
        <w:rPr>
          <w:color w:val="000000" w:themeColor="text1"/>
          <w:sz w:val="24"/>
          <w:szCs w:val="24"/>
          <w:lang w:eastAsia="tr-TR"/>
        </w:rPr>
        <w:t>Su ürünleri sektöründe; Karadeniz, iç sular ve balık gölleri ile güçlü bir doğal üretim ve aynı zamanda kültür balıkçılığı altyapısına sahip olması.</w:t>
      </w:r>
    </w:p>
    <w:p w:rsidR="00593C63" w:rsidRPr="004E7C47" w:rsidRDefault="00593C63" w:rsidP="00593C63">
      <w:pPr>
        <w:autoSpaceDE w:val="0"/>
        <w:autoSpaceDN w:val="0"/>
        <w:adjustRightInd w:val="0"/>
        <w:spacing w:after="31"/>
        <w:ind w:left="1068"/>
        <w:jc w:val="both"/>
        <w:rPr>
          <w:color w:val="000000" w:themeColor="text1"/>
          <w:sz w:val="24"/>
          <w:szCs w:val="24"/>
          <w:lang w:eastAsia="tr-TR"/>
        </w:rPr>
      </w:pPr>
    </w:p>
    <w:p w:rsidR="00A14C1A" w:rsidRPr="004E7C47" w:rsidRDefault="00A14C1A" w:rsidP="00A14C1A">
      <w:pPr>
        <w:autoSpaceDE w:val="0"/>
        <w:autoSpaceDN w:val="0"/>
        <w:adjustRightInd w:val="0"/>
        <w:jc w:val="both"/>
        <w:rPr>
          <w:b/>
          <w:color w:val="000000" w:themeColor="text1"/>
          <w:sz w:val="26"/>
          <w:szCs w:val="26"/>
          <w:lang w:eastAsia="tr-TR"/>
        </w:rPr>
      </w:pPr>
      <w:r w:rsidRPr="004E7C47">
        <w:rPr>
          <w:b/>
          <w:color w:val="000000" w:themeColor="text1"/>
          <w:sz w:val="26"/>
          <w:szCs w:val="26"/>
          <w:lang w:eastAsia="tr-TR"/>
        </w:rPr>
        <w:t>İlimizde Organik Tarım;</w:t>
      </w:r>
    </w:p>
    <w:p w:rsidR="00A14C1A" w:rsidRPr="004E7C47" w:rsidRDefault="00A14C1A" w:rsidP="00A14C1A">
      <w:pPr>
        <w:autoSpaceDE w:val="0"/>
        <w:autoSpaceDN w:val="0"/>
        <w:adjustRightInd w:val="0"/>
        <w:jc w:val="both"/>
        <w:rPr>
          <w:b/>
          <w:color w:val="000000" w:themeColor="text1"/>
          <w:sz w:val="24"/>
          <w:szCs w:val="24"/>
          <w:lang w:eastAsia="tr-TR"/>
        </w:rPr>
      </w:pPr>
    </w:p>
    <w:p w:rsidR="00A86EB4" w:rsidRPr="00C10AA4" w:rsidRDefault="00FF2023" w:rsidP="00C10AA4">
      <w:pPr>
        <w:autoSpaceDE w:val="0"/>
        <w:autoSpaceDN w:val="0"/>
        <w:adjustRightInd w:val="0"/>
        <w:jc w:val="both"/>
        <w:rPr>
          <w:color w:val="000000" w:themeColor="text1"/>
          <w:sz w:val="24"/>
          <w:szCs w:val="24"/>
          <w:lang w:eastAsia="tr-TR"/>
        </w:rPr>
      </w:pPr>
      <w:r w:rsidRPr="004E7C47">
        <w:rPr>
          <w:color w:val="000000" w:themeColor="text1"/>
          <w:sz w:val="24"/>
          <w:szCs w:val="24"/>
          <w:lang w:eastAsia="tr-TR"/>
        </w:rPr>
        <w:t>Organik tarım üreticilerimizin sayısı 1.079, organik tarım alanı ise yaklaşık</w:t>
      </w:r>
      <w:r w:rsidRPr="004E7C47">
        <w:rPr>
          <w:b/>
          <w:color w:val="000000" w:themeColor="text1"/>
          <w:sz w:val="24"/>
          <w:szCs w:val="24"/>
          <w:lang w:eastAsia="tr-TR"/>
        </w:rPr>
        <w:t xml:space="preserve"> </w:t>
      </w:r>
      <w:r w:rsidRPr="004E7C47">
        <w:rPr>
          <w:color w:val="000000" w:themeColor="text1"/>
          <w:sz w:val="24"/>
          <w:szCs w:val="24"/>
          <w:lang w:eastAsia="tr-TR"/>
        </w:rPr>
        <w:t xml:space="preserve">24.903 </w:t>
      </w:r>
      <w:r w:rsidR="00F67A83" w:rsidRPr="004E7C47">
        <w:rPr>
          <w:color w:val="000000" w:themeColor="text1"/>
          <w:sz w:val="24"/>
          <w:szCs w:val="24"/>
          <w:lang w:eastAsia="tr-TR"/>
        </w:rPr>
        <w:t>dekar</w:t>
      </w:r>
      <w:r w:rsidRPr="004E7C47">
        <w:rPr>
          <w:color w:val="000000" w:themeColor="text1"/>
          <w:sz w:val="24"/>
          <w:szCs w:val="24"/>
          <w:lang w:eastAsia="tr-TR"/>
        </w:rPr>
        <w:t xml:space="preserve"> alana yükselmiştir. İlimizde Organik tarım konusunda 4 adet kontrol sertifikasyon firması faaliyet göstermektedir. (Anadolu Ceres, Imc, Kiwa Bcs, Orser firmaları). İl Gıda, Tarım ve Hayvancılık Müdürlüğünce de organik tarım yapan üreticilerin yıl içerisinde düzenli olarak kontrolleri yapılmaktadır.</w:t>
      </w:r>
    </w:p>
    <w:p w:rsidR="00265927" w:rsidRPr="00DD1750" w:rsidRDefault="00265927" w:rsidP="00265927"/>
    <w:p w:rsidR="0051752D" w:rsidRPr="00DD1750" w:rsidRDefault="00A22BC9" w:rsidP="006D78AC">
      <w:pPr>
        <w:pStyle w:val="Balk2"/>
        <w:rPr>
          <w:rFonts w:ascii="Times New Roman" w:hAnsi="Times New Roman"/>
        </w:rPr>
      </w:pPr>
      <w:bookmarkStart w:id="49" w:name="_Toc474918766"/>
      <w:r w:rsidRPr="00DD1750">
        <w:rPr>
          <w:rFonts w:ascii="Times New Roman" w:hAnsi="Times New Roman"/>
        </w:rPr>
        <w:t xml:space="preserve">10. </w:t>
      </w:r>
      <w:r w:rsidR="00FB7EC2" w:rsidRPr="00DD1750">
        <w:rPr>
          <w:rFonts w:ascii="Times New Roman" w:hAnsi="Times New Roman"/>
        </w:rPr>
        <w:t xml:space="preserve">KÜLTÜR VE </w:t>
      </w:r>
      <w:r w:rsidR="0051752D" w:rsidRPr="00DD1750">
        <w:rPr>
          <w:rFonts w:ascii="Times New Roman" w:hAnsi="Times New Roman"/>
        </w:rPr>
        <w:t>TURİZM</w:t>
      </w:r>
      <w:bookmarkEnd w:id="49"/>
    </w:p>
    <w:p w:rsidR="00807E6F" w:rsidRPr="00DD1750" w:rsidRDefault="004F538F" w:rsidP="00A22BC9">
      <w:pPr>
        <w:pStyle w:val="western"/>
        <w:spacing w:after="0"/>
        <w:ind w:firstLine="708"/>
        <w:jc w:val="both"/>
      </w:pPr>
      <w:r w:rsidRPr="00DD1750">
        <w:t>Zonguldak sahip olduğu</w:t>
      </w:r>
      <w:r w:rsidR="00807E6F" w:rsidRPr="00DD1750">
        <w:t xml:space="preserve"> doğ</w:t>
      </w:r>
      <w:r w:rsidRPr="00DD1750">
        <w:t xml:space="preserve">al kaynaklar ve güzellikler açısından </w:t>
      </w:r>
      <w:r w:rsidR="00807E6F" w:rsidRPr="00DD1750">
        <w:t>oldukç</w:t>
      </w:r>
      <w:r w:rsidR="00A22BC9" w:rsidRPr="00DD1750">
        <w:t xml:space="preserve">a zengin bir </w:t>
      </w:r>
      <w:r w:rsidRPr="00DD1750">
        <w:t>i</w:t>
      </w:r>
      <w:r w:rsidR="00807E6F" w:rsidRPr="00DD1750">
        <w:t>ldir. Karadeniz kıyısı boyunca uzanan koyları, kumsalları, her biri ayrı bir</w:t>
      </w:r>
      <w:r w:rsidR="007135EC" w:rsidRPr="00DD1750">
        <w:t>er</w:t>
      </w:r>
      <w:r w:rsidR="00807E6F" w:rsidRPr="00DD1750">
        <w:t xml:space="preserve"> doğa harikası olan mağaraları, dört mevsim yeşil kalabilen bitki örtüsü ve orman alanları turizm </w:t>
      </w:r>
      <w:r w:rsidR="008C73C4" w:rsidRPr="00DD1750">
        <w:t>anlamında</w:t>
      </w:r>
      <w:r w:rsidR="00157A66">
        <w:t xml:space="preserve"> </w:t>
      </w:r>
      <w:r w:rsidR="00807E6F" w:rsidRPr="00DD1750">
        <w:t xml:space="preserve">değerlendirilebilecek </w:t>
      </w:r>
      <w:r w:rsidR="008C73C4" w:rsidRPr="00DD1750">
        <w:t>kaynaklardır.</w:t>
      </w:r>
    </w:p>
    <w:p w:rsidR="008C73C4" w:rsidRPr="00DD1750" w:rsidRDefault="00807E6F" w:rsidP="008C73C4">
      <w:pPr>
        <w:pStyle w:val="western"/>
        <w:spacing w:after="0"/>
        <w:ind w:firstLine="708"/>
        <w:jc w:val="both"/>
      </w:pPr>
      <w:r w:rsidRPr="00DD1750">
        <w:t>İlimizin iklim koşulları, deniz-kum-güneş</w:t>
      </w:r>
      <w:r w:rsidR="00157A66">
        <w:t xml:space="preserve"> </w:t>
      </w:r>
      <w:r w:rsidRPr="00DD1750">
        <w:t>üçgenine dayalı seçeneğe uzun süreli fırsat tanımamakta; ancak il coğrafyasının önemli kısmını oluşturan ormanlık alanlar, yaylalar, mağaralar ve su-yeşil kombinasyonunun oluşturduğu doğal güzellikler Zonguldak’ı</w:t>
      </w:r>
      <w:r w:rsidR="00157A66">
        <w:t xml:space="preserve"> </w:t>
      </w:r>
      <w:r w:rsidR="008C73C4" w:rsidRPr="00DD1750">
        <w:t>doğaseverlerin</w:t>
      </w:r>
      <w:r w:rsidR="00CB1384" w:rsidRPr="00DD1750">
        <w:t xml:space="preserve"> gözünde önemli bir çekim merkezi yapmakta</w:t>
      </w:r>
      <w:r w:rsidRPr="00DD1750">
        <w:t xml:space="preserve"> ve bu nedenle ilin turizm alanındaki geleceğe yönelik tüm planlamaları bu çerçevede düşünülmektedir.</w:t>
      </w:r>
    </w:p>
    <w:p w:rsidR="00FF2023" w:rsidRPr="00DD1750" w:rsidRDefault="008C73C4" w:rsidP="008C73C4">
      <w:pPr>
        <w:pStyle w:val="western"/>
        <w:spacing w:after="0"/>
        <w:ind w:firstLine="708"/>
        <w:jc w:val="both"/>
      </w:pPr>
      <w:r w:rsidRPr="00DD1750">
        <w:t>Özetle</w:t>
      </w:r>
      <w:r w:rsidR="00157A66">
        <w:t xml:space="preserve"> </w:t>
      </w:r>
      <w:r w:rsidRPr="00DD1750">
        <w:t xml:space="preserve">İlimiz; </w:t>
      </w:r>
      <w:r w:rsidR="00993CF1" w:rsidRPr="00DD1750">
        <w:t>z</w:t>
      </w:r>
      <w:r w:rsidR="00807E6F" w:rsidRPr="00DD1750">
        <w:t xml:space="preserve">engin tarihi geçmişi, göz alabildiğince yeşili, bin yıllık mağaraları, doğal ve tarihi güzellikleriyle </w:t>
      </w:r>
      <w:r w:rsidR="00CB1384" w:rsidRPr="00DD1750">
        <w:t>özel</w:t>
      </w:r>
      <w:r w:rsidR="00807E6F" w:rsidRPr="00DD1750">
        <w:t xml:space="preserve"> bir ildir.</w:t>
      </w:r>
      <w:r w:rsidR="00157A66">
        <w:t xml:space="preserve"> </w:t>
      </w:r>
      <w:r w:rsidR="00807E6F" w:rsidRPr="00DD1750">
        <w:t>Zonguldak ilinin ikinci zamana ait kıvrımlı kireçtaşı</w:t>
      </w:r>
      <w:r w:rsidR="00901015">
        <w:t xml:space="preserve"> </w:t>
      </w:r>
      <w:r w:rsidR="00807E6F" w:rsidRPr="00DD1750">
        <w:t>üzerinde yer alan falez</w:t>
      </w:r>
      <w:r w:rsidR="00D5667E" w:rsidRPr="00DD1750">
        <w:t>li kıyıları görülmeye değerdir.</w:t>
      </w:r>
    </w:p>
    <w:p w:rsidR="00D5667E" w:rsidRPr="00DD1750" w:rsidRDefault="00FF2F2F" w:rsidP="00F958E5">
      <w:pPr>
        <w:pStyle w:val="western"/>
        <w:spacing w:after="0"/>
        <w:rPr>
          <w:b/>
          <w:i/>
        </w:rPr>
      </w:pPr>
      <w:r w:rsidRPr="00DD1750">
        <w:rPr>
          <w:b/>
          <w:i/>
        </w:rPr>
        <w:t xml:space="preserve">Turizm varlıklarımızdan bazıları şunlardır; </w:t>
      </w:r>
    </w:p>
    <w:p w:rsidR="00FF2F2F" w:rsidRPr="00DD1750" w:rsidRDefault="00FF2F2F" w:rsidP="00FF2F2F">
      <w:pPr>
        <w:ind w:firstLine="150"/>
        <w:jc w:val="both"/>
      </w:pPr>
    </w:p>
    <w:p w:rsidR="0051752D" w:rsidRPr="00DD1750" w:rsidRDefault="008C73C4" w:rsidP="008C73C4">
      <w:pPr>
        <w:pStyle w:val="Balk3"/>
        <w:rPr>
          <w:rFonts w:ascii="Times New Roman" w:hAnsi="Times New Roman"/>
        </w:rPr>
      </w:pPr>
      <w:bookmarkStart w:id="50" w:name="_Toc474918767"/>
      <w:r w:rsidRPr="00DD1750">
        <w:rPr>
          <w:rFonts w:ascii="Times New Roman" w:hAnsi="Times New Roman"/>
        </w:rPr>
        <w:t xml:space="preserve">10.1 </w:t>
      </w:r>
      <w:r w:rsidR="0051752D" w:rsidRPr="00DD1750">
        <w:rPr>
          <w:rFonts w:ascii="Times New Roman" w:hAnsi="Times New Roman"/>
        </w:rPr>
        <w:t>Mağara Turizmi</w:t>
      </w:r>
      <w:bookmarkEnd w:id="50"/>
    </w:p>
    <w:p w:rsidR="0051752D" w:rsidRPr="00A53397" w:rsidRDefault="0051752D" w:rsidP="0089761A">
      <w:pPr>
        <w:rPr>
          <w:sz w:val="16"/>
          <w:szCs w:val="16"/>
        </w:rPr>
      </w:pPr>
    </w:p>
    <w:p w:rsidR="0051752D" w:rsidRPr="00DD1750" w:rsidRDefault="0051752D" w:rsidP="007E4FF9">
      <w:pPr>
        <w:ind w:firstLine="708"/>
        <w:jc w:val="both"/>
        <w:rPr>
          <w:sz w:val="24"/>
          <w:szCs w:val="24"/>
          <w:lang w:eastAsia="tr-TR"/>
        </w:rPr>
      </w:pPr>
      <w:r w:rsidRPr="00DD1750">
        <w:rPr>
          <w:sz w:val="24"/>
          <w:szCs w:val="24"/>
          <w:lang w:eastAsia="tr-TR"/>
        </w:rPr>
        <w:t>Mağara oluşumu yönünden ülkemizin en zengin yörelerinden biri olan Zonguldak’ta ilk speleoloji</w:t>
      </w:r>
      <w:r w:rsidR="00157A66">
        <w:rPr>
          <w:sz w:val="24"/>
          <w:szCs w:val="24"/>
          <w:lang w:eastAsia="tr-TR"/>
        </w:rPr>
        <w:t xml:space="preserve"> </w:t>
      </w:r>
      <w:r w:rsidRPr="00DD1750">
        <w:rPr>
          <w:sz w:val="24"/>
          <w:szCs w:val="24"/>
          <w:lang w:eastAsia="tr-TR"/>
        </w:rPr>
        <w:t>çalışmaları 1970’li yıllarda başlamıştır. Bugüne kadar yerli ve yabancı birçok mağara</w:t>
      </w:r>
      <w:r w:rsidR="00202B09">
        <w:rPr>
          <w:sz w:val="24"/>
          <w:szCs w:val="24"/>
          <w:lang w:eastAsia="tr-TR"/>
        </w:rPr>
        <w:t xml:space="preserve"> </w:t>
      </w:r>
      <w:r w:rsidRPr="00DD1750">
        <w:rPr>
          <w:sz w:val="24"/>
          <w:szCs w:val="24"/>
          <w:lang w:eastAsia="tr-TR"/>
        </w:rPr>
        <w:t xml:space="preserve">bilimcinin araştırma yaptığı Zonguldak mağaraları daha önceleri bilimsel ve sportif amaçlı geziler için kullanılmıştır. </w:t>
      </w:r>
    </w:p>
    <w:p w:rsidR="00D61F33" w:rsidRPr="004E7C47" w:rsidRDefault="008C33E7" w:rsidP="00D61F33">
      <w:pPr>
        <w:jc w:val="both"/>
        <w:rPr>
          <w:color w:val="000000" w:themeColor="text1"/>
          <w:sz w:val="24"/>
          <w:szCs w:val="24"/>
          <w:lang w:eastAsia="tr-TR"/>
        </w:rPr>
      </w:pPr>
      <w:r>
        <w:rPr>
          <w:sz w:val="24"/>
          <w:szCs w:val="24"/>
          <w:lang w:eastAsia="tr-TR"/>
        </w:rPr>
        <w:tab/>
      </w:r>
      <w:r w:rsidRPr="004E7C47">
        <w:rPr>
          <w:color w:val="000000" w:themeColor="text1"/>
          <w:sz w:val="24"/>
          <w:szCs w:val="24"/>
          <w:lang w:eastAsia="tr-TR"/>
        </w:rPr>
        <w:t>İlimiz mer</w:t>
      </w:r>
      <w:r w:rsidR="00D02670">
        <w:rPr>
          <w:color w:val="000000" w:themeColor="text1"/>
          <w:sz w:val="24"/>
          <w:szCs w:val="24"/>
          <w:lang w:eastAsia="tr-TR"/>
        </w:rPr>
        <w:t>kezinde</w:t>
      </w:r>
      <w:r w:rsidR="00D61F33">
        <w:rPr>
          <w:color w:val="000000" w:themeColor="text1"/>
          <w:sz w:val="24"/>
          <w:szCs w:val="24"/>
          <w:lang w:eastAsia="tr-TR"/>
        </w:rPr>
        <w:t xml:space="preserve"> </w:t>
      </w:r>
      <w:r w:rsidR="00701649">
        <w:rPr>
          <w:color w:val="000000" w:themeColor="text1"/>
          <w:sz w:val="24"/>
          <w:szCs w:val="24"/>
          <w:lang w:eastAsia="tr-TR"/>
        </w:rPr>
        <w:t>bulunan ve en son 2016 yılı Haziran ayında</w:t>
      </w:r>
      <w:r w:rsidR="00B92B6F">
        <w:rPr>
          <w:color w:val="000000" w:themeColor="text1"/>
          <w:sz w:val="24"/>
          <w:szCs w:val="24"/>
          <w:lang w:eastAsia="tr-TR"/>
        </w:rPr>
        <w:t xml:space="preserve"> restorasyon çalışmaları tamamlanarak yeni konseptiyle ziyarete açılan </w:t>
      </w:r>
      <w:r w:rsidR="00E82ABC">
        <w:rPr>
          <w:color w:val="000000" w:themeColor="text1"/>
          <w:sz w:val="24"/>
          <w:szCs w:val="24"/>
          <w:lang w:eastAsia="tr-TR"/>
        </w:rPr>
        <w:t>Gökgöl M</w:t>
      </w:r>
      <w:r w:rsidR="00FD76DA">
        <w:rPr>
          <w:color w:val="000000" w:themeColor="text1"/>
          <w:sz w:val="24"/>
          <w:szCs w:val="24"/>
          <w:lang w:eastAsia="tr-TR"/>
        </w:rPr>
        <w:t xml:space="preserve">ağarası </w:t>
      </w:r>
      <w:r w:rsidR="00701649">
        <w:rPr>
          <w:color w:val="000000" w:themeColor="text1"/>
          <w:sz w:val="24"/>
          <w:szCs w:val="24"/>
          <w:lang w:eastAsia="tr-TR"/>
        </w:rPr>
        <w:t xml:space="preserve">ile inanç turizmi kapsamında düzenlenmiş olan </w:t>
      </w:r>
      <w:r w:rsidR="00D61F33" w:rsidRPr="004E7C47">
        <w:rPr>
          <w:color w:val="000000" w:themeColor="text1"/>
          <w:sz w:val="24"/>
          <w:szCs w:val="24"/>
          <w:lang w:eastAsia="tr-TR"/>
        </w:rPr>
        <w:t>Kdz. Ereğli ilçemizde</w:t>
      </w:r>
      <w:r w:rsidR="00701649">
        <w:rPr>
          <w:color w:val="000000" w:themeColor="text1"/>
          <w:sz w:val="24"/>
          <w:szCs w:val="24"/>
          <w:lang w:eastAsia="tr-TR"/>
        </w:rPr>
        <w:t xml:space="preserve">ki </w:t>
      </w:r>
      <w:r w:rsidR="00D61F33" w:rsidRPr="004E7C47">
        <w:rPr>
          <w:color w:val="000000" w:themeColor="text1"/>
          <w:sz w:val="24"/>
          <w:szCs w:val="24"/>
          <w:lang w:eastAsia="tr-TR"/>
        </w:rPr>
        <w:t>Cehennemağzı Mağaraları</w:t>
      </w:r>
      <w:r w:rsidR="00E82ABC">
        <w:rPr>
          <w:color w:val="000000" w:themeColor="text1"/>
          <w:sz w:val="24"/>
          <w:szCs w:val="24"/>
          <w:lang w:eastAsia="tr-TR"/>
        </w:rPr>
        <w:t xml:space="preserve"> </w:t>
      </w:r>
      <w:r w:rsidR="00701649">
        <w:rPr>
          <w:color w:val="000000" w:themeColor="text1"/>
          <w:sz w:val="24"/>
          <w:szCs w:val="24"/>
          <w:lang w:eastAsia="tr-TR"/>
        </w:rPr>
        <w:t>ilimiz mağara turizmi açısından son derece önemlidir.</w:t>
      </w:r>
    </w:p>
    <w:p w:rsidR="00884268" w:rsidRPr="004E7C47" w:rsidRDefault="00884268" w:rsidP="008C33E7">
      <w:pPr>
        <w:ind w:firstLine="708"/>
        <w:jc w:val="both"/>
        <w:rPr>
          <w:color w:val="000000" w:themeColor="text1"/>
          <w:sz w:val="24"/>
          <w:szCs w:val="24"/>
          <w:lang w:eastAsia="tr-TR"/>
        </w:rPr>
      </w:pPr>
      <w:r w:rsidRPr="004E7C47">
        <w:rPr>
          <w:color w:val="000000" w:themeColor="text1"/>
          <w:sz w:val="24"/>
          <w:szCs w:val="24"/>
          <w:lang w:eastAsia="tr-TR"/>
        </w:rPr>
        <w:t>İlimizde bulunan mağaraların hemen hemen tümü aktiftir. İçlerinde eşsiz güzellikte dikit,sarkıt ve traverten gibi jeolojik oluşumların yanı sıra, akarsu ya da göl gibi sulara da rastlanmaktadır.</w:t>
      </w:r>
    </w:p>
    <w:p w:rsidR="008C73C4" w:rsidRPr="004E7C47" w:rsidRDefault="00884268" w:rsidP="007E4FF9">
      <w:pPr>
        <w:ind w:firstLine="708"/>
        <w:jc w:val="both"/>
        <w:rPr>
          <w:color w:val="000000" w:themeColor="text1"/>
          <w:sz w:val="24"/>
          <w:szCs w:val="24"/>
          <w:lang w:eastAsia="tr-TR"/>
        </w:rPr>
      </w:pPr>
      <w:r w:rsidRPr="004E7C47">
        <w:rPr>
          <w:color w:val="000000" w:themeColor="text1"/>
          <w:sz w:val="24"/>
          <w:szCs w:val="24"/>
          <w:lang w:eastAsia="tr-TR"/>
        </w:rPr>
        <w:t xml:space="preserve">İlimizde bulunan diğer mağaralar ise; </w:t>
      </w:r>
      <w:r w:rsidR="00262A55" w:rsidRPr="004E7C47">
        <w:rPr>
          <w:color w:val="000000" w:themeColor="text1"/>
          <w:sz w:val="24"/>
          <w:szCs w:val="24"/>
          <w:lang w:eastAsia="tr-TR"/>
        </w:rPr>
        <w:t xml:space="preserve">Kızılelma </w:t>
      </w:r>
      <w:r w:rsidR="009A631D">
        <w:rPr>
          <w:color w:val="000000" w:themeColor="text1"/>
          <w:sz w:val="24"/>
          <w:szCs w:val="24"/>
          <w:lang w:eastAsia="tr-TR"/>
        </w:rPr>
        <w:t>(</w:t>
      </w:r>
      <w:r w:rsidR="00262A55" w:rsidRPr="004E7C47">
        <w:rPr>
          <w:color w:val="000000" w:themeColor="text1"/>
          <w:sz w:val="24"/>
          <w:szCs w:val="24"/>
          <w:lang w:eastAsia="tr-TR"/>
        </w:rPr>
        <w:t>6</w:t>
      </w:r>
      <w:r w:rsidR="007B5FA6" w:rsidRPr="004E7C47">
        <w:rPr>
          <w:color w:val="000000" w:themeColor="text1"/>
          <w:sz w:val="24"/>
          <w:szCs w:val="24"/>
          <w:lang w:eastAsia="tr-TR"/>
        </w:rPr>
        <w:t>.</w:t>
      </w:r>
      <w:r w:rsidRPr="004E7C47">
        <w:rPr>
          <w:color w:val="000000" w:themeColor="text1"/>
          <w:sz w:val="24"/>
          <w:szCs w:val="24"/>
          <w:lang w:eastAsia="tr-TR"/>
        </w:rPr>
        <w:t>630 m</w:t>
      </w:r>
      <w:r w:rsidR="009A631D">
        <w:rPr>
          <w:color w:val="000000" w:themeColor="text1"/>
          <w:sz w:val="24"/>
          <w:szCs w:val="24"/>
          <w:lang w:eastAsia="tr-TR"/>
        </w:rPr>
        <w:t>)</w:t>
      </w:r>
      <w:r w:rsidRPr="004E7C47">
        <w:rPr>
          <w:color w:val="000000" w:themeColor="text1"/>
          <w:sz w:val="24"/>
          <w:szCs w:val="24"/>
          <w:lang w:eastAsia="tr-TR"/>
        </w:rPr>
        <w:t xml:space="preserve">, </w:t>
      </w:r>
      <w:r w:rsidR="00262A55" w:rsidRPr="004E7C47">
        <w:rPr>
          <w:color w:val="000000" w:themeColor="text1"/>
          <w:sz w:val="24"/>
          <w:szCs w:val="24"/>
          <w:lang w:eastAsia="tr-TR"/>
        </w:rPr>
        <w:t xml:space="preserve"> Cumayanı </w:t>
      </w:r>
      <w:r w:rsidR="009A631D">
        <w:rPr>
          <w:color w:val="000000" w:themeColor="text1"/>
          <w:sz w:val="24"/>
          <w:szCs w:val="24"/>
          <w:lang w:eastAsia="tr-TR"/>
        </w:rPr>
        <w:t>(</w:t>
      </w:r>
      <w:r w:rsidR="00262A55" w:rsidRPr="004E7C47">
        <w:rPr>
          <w:color w:val="000000" w:themeColor="text1"/>
          <w:sz w:val="24"/>
          <w:szCs w:val="24"/>
          <w:lang w:eastAsia="tr-TR"/>
        </w:rPr>
        <w:t>1</w:t>
      </w:r>
      <w:r w:rsidR="007B5FA6" w:rsidRPr="004E7C47">
        <w:rPr>
          <w:color w:val="000000" w:themeColor="text1"/>
          <w:sz w:val="24"/>
          <w:szCs w:val="24"/>
          <w:lang w:eastAsia="tr-TR"/>
        </w:rPr>
        <w:t>.</w:t>
      </w:r>
      <w:r w:rsidR="00262A55" w:rsidRPr="004E7C47">
        <w:rPr>
          <w:color w:val="000000" w:themeColor="text1"/>
          <w:sz w:val="24"/>
          <w:szCs w:val="24"/>
          <w:lang w:eastAsia="tr-TR"/>
        </w:rPr>
        <w:t>100 m</w:t>
      </w:r>
      <w:r w:rsidR="009A631D">
        <w:rPr>
          <w:color w:val="000000" w:themeColor="text1"/>
          <w:sz w:val="24"/>
          <w:szCs w:val="24"/>
          <w:lang w:eastAsia="tr-TR"/>
        </w:rPr>
        <w:t>)</w:t>
      </w:r>
      <w:r w:rsidRPr="004E7C47">
        <w:rPr>
          <w:color w:val="000000" w:themeColor="text1"/>
          <w:sz w:val="24"/>
          <w:szCs w:val="24"/>
          <w:lang w:eastAsia="tr-TR"/>
        </w:rPr>
        <w:t>,</w:t>
      </w:r>
      <w:r w:rsidR="00262A55" w:rsidRPr="004E7C47">
        <w:rPr>
          <w:color w:val="000000" w:themeColor="text1"/>
          <w:sz w:val="24"/>
          <w:szCs w:val="24"/>
          <w:lang w:eastAsia="tr-TR"/>
        </w:rPr>
        <w:t xml:space="preserve"> </w:t>
      </w:r>
      <w:r w:rsidR="008C33E7" w:rsidRPr="004E7C47">
        <w:rPr>
          <w:color w:val="000000" w:themeColor="text1"/>
          <w:sz w:val="24"/>
          <w:szCs w:val="24"/>
          <w:lang w:eastAsia="tr-TR"/>
        </w:rPr>
        <w:t xml:space="preserve">Erçek </w:t>
      </w:r>
      <w:r w:rsidR="009A631D">
        <w:rPr>
          <w:color w:val="000000" w:themeColor="text1"/>
          <w:sz w:val="24"/>
          <w:szCs w:val="24"/>
          <w:lang w:eastAsia="tr-TR"/>
        </w:rPr>
        <w:t>(</w:t>
      </w:r>
      <w:r w:rsidR="008C33E7" w:rsidRPr="004E7C47">
        <w:rPr>
          <w:color w:val="000000" w:themeColor="text1"/>
          <w:sz w:val="24"/>
          <w:szCs w:val="24"/>
          <w:lang w:eastAsia="tr-TR"/>
        </w:rPr>
        <w:t>890 m</w:t>
      </w:r>
      <w:r w:rsidR="009A631D">
        <w:rPr>
          <w:color w:val="000000" w:themeColor="text1"/>
          <w:sz w:val="24"/>
          <w:szCs w:val="24"/>
          <w:lang w:eastAsia="tr-TR"/>
        </w:rPr>
        <w:t>)</w:t>
      </w:r>
      <w:r w:rsidR="008C33E7" w:rsidRPr="004E7C47">
        <w:rPr>
          <w:color w:val="000000" w:themeColor="text1"/>
          <w:sz w:val="24"/>
          <w:szCs w:val="24"/>
          <w:lang w:eastAsia="tr-TR"/>
        </w:rPr>
        <w:t xml:space="preserve">, Sofular </w:t>
      </w:r>
      <w:r w:rsidR="009A631D">
        <w:rPr>
          <w:color w:val="000000" w:themeColor="text1"/>
          <w:sz w:val="24"/>
          <w:szCs w:val="24"/>
          <w:lang w:eastAsia="tr-TR"/>
        </w:rPr>
        <w:t>(</w:t>
      </w:r>
      <w:r w:rsidR="008C33E7" w:rsidRPr="004E7C47">
        <w:rPr>
          <w:color w:val="000000" w:themeColor="text1"/>
          <w:sz w:val="24"/>
          <w:szCs w:val="24"/>
          <w:lang w:eastAsia="tr-TR"/>
        </w:rPr>
        <w:t>490 m</w:t>
      </w:r>
      <w:r w:rsidR="009A631D">
        <w:rPr>
          <w:color w:val="000000" w:themeColor="text1"/>
          <w:sz w:val="24"/>
          <w:szCs w:val="24"/>
          <w:lang w:eastAsia="tr-TR"/>
        </w:rPr>
        <w:t>)</w:t>
      </w:r>
      <w:r w:rsidR="008C33E7" w:rsidRPr="004E7C47">
        <w:rPr>
          <w:color w:val="000000" w:themeColor="text1"/>
          <w:sz w:val="24"/>
          <w:szCs w:val="24"/>
          <w:lang w:eastAsia="tr-TR"/>
        </w:rPr>
        <w:t>,</w:t>
      </w:r>
      <w:r w:rsidRPr="004E7C47">
        <w:rPr>
          <w:color w:val="000000" w:themeColor="text1"/>
          <w:sz w:val="24"/>
          <w:szCs w:val="24"/>
          <w:lang w:eastAsia="tr-TR"/>
        </w:rPr>
        <w:t xml:space="preserve"> Ilıksu </w:t>
      </w:r>
      <w:r w:rsidR="009A631D">
        <w:rPr>
          <w:color w:val="000000" w:themeColor="text1"/>
          <w:sz w:val="24"/>
          <w:szCs w:val="24"/>
          <w:lang w:eastAsia="tr-TR"/>
        </w:rPr>
        <w:t>(</w:t>
      </w:r>
      <w:r w:rsidRPr="004E7C47">
        <w:rPr>
          <w:color w:val="000000" w:themeColor="text1"/>
          <w:sz w:val="24"/>
          <w:szCs w:val="24"/>
          <w:lang w:eastAsia="tr-TR"/>
        </w:rPr>
        <w:t>606</w:t>
      </w:r>
      <w:r w:rsidR="008C33E7" w:rsidRPr="004E7C47">
        <w:rPr>
          <w:color w:val="000000" w:themeColor="text1"/>
          <w:sz w:val="24"/>
          <w:szCs w:val="24"/>
          <w:lang w:eastAsia="tr-TR"/>
        </w:rPr>
        <w:t xml:space="preserve"> m</w:t>
      </w:r>
      <w:r w:rsidR="009A631D">
        <w:rPr>
          <w:color w:val="000000" w:themeColor="text1"/>
          <w:sz w:val="24"/>
          <w:szCs w:val="24"/>
          <w:lang w:eastAsia="tr-TR"/>
        </w:rPr>
        <w:t>)</w:t>
      </w:r>
      <w:r w:rsidR="008C33E7" w:rsidRPr="004E7C47">
        <w:rPr>
          <w:color w:val="000000" w:themeColor="text1"/>
          <w:sz w:val="24"/>
          <w:szCs w:val="24"/>
          <w:lang w:eastAsia="tr-TR"/>
        </w:rPr>
        <w:t xml:space="preserve">, İnağzı </w:t>
      </w:r>
      <w:r w:rsidR="009A631D">
        <w:rPr>
          <w:color w:val="000000" w:themeColor="text1"/>
          <w:sz w:val="24"/>
          <w:szCs w:val="24"/>
          <w:lang w:eastAsia="tr-TR"/>
        </w:rPr>
        <w:t>(</w:t>
      </w:r>
      <w:r w:rsidR="008C33E7" w:rsidRPr="004E7C47">
        <w:rPr>
          <w:color w:val="000000" w:themeColor="text1"/>
          <w:sz w:val="24"/>
          <w:szCs w:val="24"/>
          <w:lang w:eastAsia="tr-TR"/>
        </w:rPr>
        <w:t>793 m</w:t>
      </w:r>
      <w:r w:rsidR="009A631D">
        <w:rPr>
          <w:color w:val="000000" w:themeColor="text1"/>
          <w:sz w:val="24"/>
          <w:szCs w:val="24"/>
          <w:lang w:eastAsia="tr-TR"/>
        </w:rPr>
        <w:t>)</w:t>
      </w:r>
      <w:r w:rsidR="008C33E7" w:rsidRPr="004E7C47">
        <w:rPr>
          <w:color w:val="000000" w:themeColor="text1"/>
          <w:sz w:val="24"/>
          <w:szCs w:val="24"/>
          <w:lang w:eastAsia="tr-TR"/>
        </w:rPr>
        <w:t xml:space="preserve"> ve Çayırköy </w:t>
      </w:r>
      <w:r w:rsidR="009A631D">
        <w:rPr>
          <w:color w:val="000000" w:themeColor="text1"/>
          <w:sz w:val="24"/>
          <w:szCs w:val="24"/>
          <w:lang w:eastAsia="tr-TR"/>
        </w:rPr>
        <w:t>(</w:t>
      </w:r>
      <w:r w:rsidR="008C33E7" w:rsidRPr="004E7C47">
        <w:rPr>
          <w:color w:val="000000" w:themeColor="text1"/>
          <w:sz w:val="24"/>
          <w:szCs w:val="24"/>
          <w:lang w:eastAsia="tr-TR"/>
        </w:rPr>
        <w:t>210</w:t>
      </w:r>
      <w:r w:rsidR="00262A55" w:rsidRPr="004E7C47">
        <w:rPr>
          <w:color w:val="000000" w:themeColor="text1"/>
          <w:sz w:val="24"/>
          <w:szCs w:val="24"/>
          <w:lang w:eastAsia="tr-TR"/>
        </w:rPr>
        <w:t xml:space="preserve"> m</w:t>
      </w:r>
      <w:r w:rsidR="009A631D">
        <w:rPr>
          <w:color w:val="000000" w:themeColor="text1"/>
          <w:sz w:val="24"/>
          <w:szCs w:val="24"/>
          <w:lang w:eastAsia="tr-TR"/>
        </w:rPr>
        <w:t>)</w:t>
      </w:r>
      <w:r w:rsidR="0051752D" w:rsidRPr="004E7C47">
        <w:rPr>
          <w:color w:val="000000" w:themeColor="text1"/>
          <w:sz w:val="24"/>
          <w:szCs w:val="24"/>
          <w:lang w:eastAsia="tr-TR"/>
        </w:rPr>
        <w:t xml:space="preserve"> mağaralarıdır. </w:t>
      </w:r>
    </w:p>
    <w:p w:rsidR="0051752D" w:rsidRPr="00DD1750" w:rsidRDefault="0051752D" w:rsidP="0089761A"/>
    <w:p w:rsidR="0051752D" w:rsidRPr="00DD1750" w:rsidRDefault="0051752D" w:rsidP="00AE5258">
      <w:pPr>
        <w:jc w:val="both"/>
        <w:rPr>
          <w:b/>
          <w:i/>
          <w:sz w:val="24"/>
          <w:szCs w:val="24"/>
        </w:rPr>
      </w:pPr>
      <w:r w:rsidRPr="00DD1750">
        <w:rPr>
          <w:b/>
          <w:i/>
          <w:sz w:val="24"/>
          <w:szCs w:val="24"/>
        </w:rPr>
        <w:t>Zonguldak’ta çok sayıda mağara bulunmasına rağmen bunların ulaşılabilir ve dikkate değer olanları</w:t>
      </w:r>
      <w:r w:rsidR="004E7C47">
        <w:rPr>
          <w:b/>
          <w:i/>
          <w:sz w:val="24"/>
          <w:szCs w:val="24"/>
        </w:rPr>
        <w:t xml:space="preserve"> </w:t>
      </w:r>
      <w:r w:rsidRPr="00DD1750">
        <w:rPr>
          <w:b/>
          <w:i/>
          <w:sz w:val="24"/>
          <w:szCs w:val="24"/>
        </w:rPr>
        <w:t>şunlardı</w:t>
      </w:r>
      <w:r w:rsidR="007E4FF9" w:rsidRPr="00DD1750">
        <w:rPr>
          <w:b/>
          <w:i/>
          <w:sz w:val="24"/>
          <w:szCs w:val="24"/>
        </w:rPr>
        <w:t>r:</w:t>
      </w:r>
    </w:p>
    <w:p w:rsidR="0051752D" w:rsidRPr="00DD1750" w:rsidRDefault="0051752D" w:rsidP="00AE5258">
      <w:pPr>
        <w:jc w:val="both"/>
        <w:rPr>
          <w:b/>
          <w:sz w:val="16"/>
          <w:szCs w:val="16"/>
        </w:rPr>
      </w:pPr>
    </w:p>
    <w:p w:rsidR="0062187A" w:rsidRDefault="0051752D" w:rsidP="008C4C81">
      <w:pPr>
        <w:pStyle w:val="ListeParagraf"/>
        <w:numPr>
          <w:ilvl w:val="0"/>
          <w:numId w:val="40"/>
        </w:numPr>
        <w:ind w:left="714" w:hanging="357"/>
        <w:jc w:val="both"/>
        <w:rPr>
          <w:rFonts w:ascii="Times New Roman" w:eastAsia="Calibri" w:hAnsi="Times New Roman" w:cs="Times New Roman"/>
          <w:lang w:val="en-US"/>
        </w:rPr>
      </w:pPr>
      <w:r w:rsidRPr="0062187A">
        <w:rPr>
          <w:rFonts w:ascii="Times New Roman" w:hAnsi="Times New Roman" w:cs="Times New Roman"/>
          <w:b/>
          <w:bCs/>
        </w:rPr>
        <w:t>Gökgöl Mağarası:</w:t>
      </w:r>
      <w:r w:rsidR="0062187A" w:rsidRPr="0062187A">
        <w:rPr>
          <w:rFonts w:ascii="Times New Roman" w:eastAsia="Calibri" w:hAnsi="Times New Roman" w:cs="Times New Roman"/>
          <w:lang w:val="en-US"/>
        </w:rPr>
        <w:t xml:space="preserve"> Türkiye’nin en uzun 10. mağarası olan Gökgöl Mağarası Zonguldak’ın en uzun 2. mağarasıdır. Toplam uzunluğu 3350 metre olan mağara Zonguldak – Ankara karayolu üzerinde yer alır ve şehir merkezine 3 km mesafededir. Mağara girişi karayolunun hemen yanında yer aldığından ulaşım oldukça kolaydır.</w:t>
      </w:r>
      <w:r w:rsidR="0062187A">
        <w:rPr>
          <w:rFonts w:ascii="Times New Roman" w:eastAsia="Calibri" w:hAnsi="Times New Roman" w:cs="Times New Roman"/>
          <w:lang w:val="en-US"/>
        </w:rPr>
        <w:t xml:space="preserve"> </w:t>
      </w:r>
      <w:r w:rsidR="0062187A" w:rsidRPr="0062187A">
        <w:rPr>
          <w:rFonts w:ascii="Times New Roman" w:eastAsia="Calibri" w:hAnsi="Times New Roman" w:cs="Times New Roman"/>
          <w:lang w:val="en-US"/>
        </w:rPr>
        <w:t>Gökgöl Mağarası içerisindeki ilk araştırmalar 1976 yılında jeolog Temuçin AYGEN ile İngiliz mağara araştırmacıları Chris BAUER ve Harvey LOMAS tarafından yapılmıştır. İlerleyen süreçte mağaranın haritası hazırlanmış ve yapılan çalışmalar neticesinde 2001 yılında turizme açılmıştır.</w:t>
      </w:r>
      <w:r w:rsidR="0062187A">
        <w:rPr>
          <w:rFonts w:ascii="Times New Roman" w:eastAsia="Calibri" w:hAnsi="Times New Roman" w:cs="Times New Roman"/>
          <w:lang w:val="en-US"/>
        </w:rPr>
        <w:t xml:space="preserve"> </w:t>
      </w:r>
      <w:r w:rsidR="0062187A" w:rsidRPr="0062187A">
        <w:rPr>
          <w:rFonts w:ascii="Times New Roman" w:eastAsia="Calibri" w:hAnsi="Times New Roman" w:cs="Times New Roman"/>
          <w:lang w:val="en-US"/>
        </w:rPr>
        <w:t>Turizme açıldığı günden bugüne yaklaşık 300.000 ziyaretçi ağırlayan Gökgöl mağarası, yıl içinde sıcaklık ve nem oranının fazla değişmemesi nedeni ile mikroklima özelliğine sahiptir. Bu nedenle özellikle solunum yolu (</w:t>
      </w:r>
      <w:r w:rsidR="008C4C81">
        <w:rPr>
          <w:rFonts w:ascii="Times New Roman" w:eastAsia="Calibri" w:hAnsi="Times New Roman" w:cs="Times New Roman"/>
          <w:lang w:val="en-US"/>
        </w:rPr>
        <w:t>astım</w:t>
      </w:r>
      <w:r w:rsidR="0062187A" w:rsidRPr="0062187A">
        <w:rPr>
          <w:rFonts w:ascii="Times New Roman" w:eastAsia="Calibri" w:hAnsi="Times New Roman" w:cs="Times New Roman"/>
          <w:lang w:val="en-US"/>
        </w:rPr>
        <w:t>) hastalarının tedavisinde de mağaradan yararlanılmaktadır</w:t>
      </w:r>
      <w:r w:rsidR="008C4C81">
        <w:rPr>
          <w:rFonts w:ascii="Times New Roman" w:eastAsia="Calibri" w:hAnsi="Times New Roman" w:cs="Times New Roman"/>
          <w:lang w:val="en-US"/>
        </w:rPr>
        <w:t>.</w:t>
      </w:r>
    </w:p>
    <w:p w:rsidR="008C4C81" w:rsidRPr="0062187A" w:rsidRDefault="008C4C81" w:rsidP="008C4C81">
      <w:pPr>
        <w:pStyle w:val="ListeParagraf"/>
        <w:ind w:left="714"/>
        <w:jc w:val="both"/>
        <w:rPr>
          <w:rFonts w:ascii="Times New Roman" w:eastAsia="Calibri" w:hAnsi="Times New Roman" w:cs="Times New Roman"/>
          <w:lang w:val="en-US"/>
        </w:rPr>
      </w:pPr>
    </w:p>
    <w:p w:rsidR="0062187A" w:rsidRPr="0062187A" w:rsidRDefault="0062187A" w:rsidP="008C4C81">
      <w:pPr>
        <w:ind w:left="714" w:hanging="6"/>
        <w:jc w:val="both"/>
        <w:rPr>
          <w:rFonts w:eastAsia="Calibri"/>
          <w:sz w:val="24"/>
          <w:szCs w:val="24"/>
          <w:lang w:val="en-US"/>
        </w:rPr>
      </w:pPr>
      <w:r w:rsidRPr="0062187A">
        <w:rPr>
          <w:rFonts w:eastAsia="Calibri"/>
          <w:sz w:val="24"/>
          <w:szCs w:val="24"/>
          <w:lang w:val="en-US"/>
        </w:rPr>
        <w:t xml:space="preserve">Aktif bir mağara olan Gökgöl birbirine bağlı katlardan oluşmuş, yatay gelişmiş bir mağaradır. Ana galerinin yanında iki büyük yan koldan oluşur ve büyük çöküntü salonu yan kolların buluştuğu yerdir. Gökgöl Mağarasının içi damla taş birikimi yönünden son </w:t>
      </w:r>
      <w:r w:rsidRPr="0062187A">
        <w:rPr>
          <w:rFonts w:eastAsia="Calibri"/>
          <w:sz w:val="24"/>
          <w:szCs w:val="24"/>
          <w:lang w:val="en-US"/>
        </w:rPr>
        <w:lastRenderedPageBreak/>
        <w:t>derece zengindir. Mağaranın girişten büyük çöküntü salonuna kadar olan bölümleri Fosil giriş, Astım Salonu, Harikalar Salonu ve Mucizeler Salonu gibi adlarla nitelendirilmiştir.</w:t>
      </w:r>
    </w:p>
    <w:p w:rsidR="0062187A" w:rsidRDefault="0062187A" w:rsidP="008C4C81">
      <w:pPr>
        <w:ind w:left="714" w:hanging="6"/>
        <w:jc w:val="both"/>
        <w:rPr>
          <w:rFonts w:eastAsia="Calibri"/>
          <w:sz w:val="24"/>
          <w:szCs w:val="24"/>
          <w:lang w:val="en-US"/>
        </w:rPr>
      </w:pPr>
      <w:r w:rsidRPr="0062187A">
        <w:rPr>
          <w:rFonts w:eastAsia="Calibri"/>
          <w:sz w:val="24"/>
          <w:szCs w:val="24"/>
          <w:lang w:val="en-US"/>
        </w:rPr>
        <w:t>Salon isimlerinden de anlaşılacağı üzere mağara içerisinde her türden oluşum mevcuttur. Sarkıtlar, dikitler, sarkıt ve dikitlerin birleşmesinden meydana gelen sütunların yanı sıra bayrak damla taşları ve dere üzerinde yer alan yoğun makarna sarkıtları görülmeye değerdir.</w:t>
      </w:r>
    </w:p>
    <w:p w:rsidR="008C4C81" w:rsidRPr="0062187A" w:rsidRDefault="008C4C81" w:rsidP="008C4C81">
      <w:pPr>
        <w:ind w:left="714" w:hanging="6"/>
        <w:jc w:val="both"/>
        <w:rPr>
          <w:rFonts w:eastAsia="Calibri"/>
          <w:sz w:val="24"/>
          <w:szCs w:val="24"/>
          <w:lang w:val="en-US"/>
        </w:rPr>
      </w:pPr>
    </w:p>
    <w:p w:rsidR="0062187A" w:rsidRPr="0062187A" w:rsidRDefault="0062187A" w:rsidP="008C4C81">
      <w:pPr>
        <w:ind w:left="714" w:hanging="6"/>
        <w:jc w:val="both"/>
        <w:rPr>
          <w:rFonts w:eastAsia="Calibri"/>
          <w:sz w:val="24"/>
          <w:szCs w:val="24"/>
          <w:lang w:val="en-US"/>
        </w:rPr>
      </w:pPr>
      <w:r w:rsidRPr="0062187A">
        <w:rPr>
          <w:rFonts w:eastAsia="Calibri"/>
          <w:sz w:val="24"/>
          <w:szCs w:val="24"/>
          <w:lang w:val="en-US"/>
        </w:rPr>
        <w:t>875 metrelik yürüyüş yoluna sahip olan mağara içerisinde yağışlı dönemlerde debisi artan bir yer altı deresi akmaktadır. Yer altı deresi girişe yakın bir yerde doğal sifon ile Erçek deresine dökülür.Mağara havası yaz mevsiminde dışarıya göre daha serin, kış mevsiminde ise biraz daha sıcak olmaktadır. Mikroklima özelliğinden dolayı mağara sağlık turizmi bakımından da büyük öneme sahiptir.</w:t>
      </w:r>
      <w:r>
        <w:rPr>
          <w:rFonts w:eastAsia="Calibri"/>
          <w:sz w:val="24"/>
          <w:szCs w:val="24"/>
          <w:lang w:val="en-US"/>
        </w:rPr>
        <w:t xml:space="preserve"> </w:t>
      </w:r>
      <w:r w:rsidRPr="0062187A">
        <w:rPr>
          <w:rFonts w:eastAsia="Calibri"/>
          <w:sz w:val="24"/>
          <w:szCs w:val="24"/>
          <w:lang w:val="en-US"/>
        </w:rPr>
        <w:t>Her metresinde ayrı bir oluşum bulunan mağara 2016 yılında tamamlanan restorasyonu ile ısı yayarak oluşumlara zarar veren genel aydınlatmalardan kurtarılmış, bunlar yerine ısı yaymayan led aydınlatmalar ile obje aydınlatması yapılarak oluşumların görsel güzellikleri ortaya çıkarılmıştır.</w:t>
      </w:r>
      <w:r w:rsidR="002535C1">
        <w:rPr>
          <w:rFonts w:eastAsia="Calibri"/>
          <w:sz w:val="24"/>
          <w:szCs w:val="24"/>
          <w:lang w:val="en-US"/>
        </w:rPr>
        <w:t xml:space="preserve"> Mağaramız oluşum aydınlatmaları, yürüyüş parkuru,</w:t>
      </w:r>
      <w:r w:rsidR="008C4C81">
        <w:rPr>
          <w:rFonts w:eastAsia="Calibri"/>
          <w:sz w:val="24"/>
          <w:szCs w:val="24"/>
          <w:lang w:val="en-US"/>
        </w:rPr>
        <w:t xml:space="preserve"> </w:t>
      </w:r>
      <w:r w:rsidR="002535C1">
        <w:rPr>
          <w:rFonts w:eastAsia="Calibri"/>
          <w:sz w:val="24"/>
          <w:szCs w:val="24"/>
          <w:lang w:val="en-US"/>
        </w:rPr>
        <w:t>cam köprüleri ve seyir teraslarıyla görülmeye değer güzelliktedir.</w:t>
      </w:r>
    </w:p>
    <w:p w:rsidR="008E471E" w:rsidRPr="00DD1750" w:rsidRDefault="008E471E" w:rsidP="008E471E">
      <w:pPr>
        <w:pStyle w:val="ListeParagraf"/>
        <w:jc w:val="both"/>
        <w:rPr>
          <w:rFonts w:ascii="Times New Roman" w:hAnsi="Times New Roman" w:cs="Times New Roman"/>
        </w:rPr>
      </w:pPr>
    </w:p>
    <w:p w:rsidR="007E4FF9" w:rsidRPr="00884268" w:rsidRDefault="0051752D" w:rsidP="008C4C81">
      <w:pPr>
        <w:pStyle w:val="ListeParagraf"/>
        <w:numPr>
          <w:ilvl w:val="0"/>
          <w:numId w:val="40"/>
        </w:numPr>
        <w:ind w:left="714" w:hanging="357"/>
        <w:jc w:val="both"/>
        <w:rPr>
          <w:rFonts w:ascii="Times New Roman" w:hAnsi="Times New Roman" w:cs="Times New Roman"/>
        </w:rPr>
      </w:pPr>
      <w:r w:rsidRPr="00DD1750">
        <w:rPr>
          <w:rFonts w:ascii="Times New Roman" w:hAnsi="Times New Roman" w:cs="Times New Roman"/>
          <w:b/>
          <w:bCs/>
        </w:rPr>
        <w:t>Kızılelma Mağarası:</w:t>
      </w:r>
      <w:r w:rsidR="00157A66">
        <w:rPr>
          <w:rFonts w:ascii="Times New Roman" w:hAnsi="Times New Roman" w:cs="Times New Roman"/>
          <w:b/>
          <w:bCs/>
        </w:rPr>
        <w:t xml:space="preserve"> </w:t>
      </w:r>
      <w:r w:rsidRPr="00DD1750">
        <w:rPr>
          <w:rFonts w:ascii="Times New Roman" w:hAnsi="Times New Roman" w:cs="Times New Roman"/>
        </w:rPr>
        <w:t>Türkiye’nin en uzun mağaralarında</w:t>
      </w:r>
      <w:r w:rsidR="00CB1384" w:rsidRPr="00DD1750">
        <w:rPr>
          <w:rFonts w:ascii="Times New Roman" w:hAnsi="Times New Roman" w:cs="Times New Roman"/>
        </w:rPr>
        <w:t xml:space="preserve">n biri olan Kızılelma Mağarası, </w:t>
      </w:r>
      <w:r w:rsidRPr="00DD1750">
        <w:rPr>
          <w:rFonts w:ascii="Times New Roman" w:hAnsi="Times New Roman" w:cs="Times New Roman"/>
        </w:rPr>
        <w:t>Kilimli beldesinin güneydoğ</w:t>
      </w:r>
      <w:r w:rsidR="007E4FF9" w:rsidRPr="00DD1750">
        <w:rPr>
          <w:rFonts w:ascii="Times New Roman" w:hAnsi="Times New Roman" w:cs="Times New Roman"/>
        </w:rPr>
        <w:t xml:space="preserve">usunda </w:t>
      </w:r>
      <w:r w:rsidRPr="00DD1750">
        <w:rPr>
          <w:rFonts w:ascii="Times New Roman" w:hAnsi="Times New Roman" w:cs="Times New Roman"/>
        </w:rPr>
        <w:t xml:space="preserve">Ayiçi Mahallesinde bulunmaktadır. Mağaranın girişi 155 metre rakımdadır. Düden şeklinde gelişen mağara Ayiçi Deresi </w:t>
      </w:r>
      <w:r w:rsidR="00884268" w:rsidRPr="00884268">
        <w:rPr>
          <w:rFonts w:ascii="Times New Roman" w:hAnsi="Times New Roman" w:cs="Times New Roman"/>
        </w:rPr>
        <w:t>v</w:t>
      </w:r>
      <w:r w:rsidRPr="00884268">
        <w:rPr>
          <w:rFonts w:ascii="Times New Roman" w:hAnsi="Times New Roman" w:cs="Times New Roman"/>
        </w:rPr>
        <w:t>e Aydın Deresi sularını toplamaktadır.</w:t>
      </w:r>
      <w:r w:rsidR="00157A66" w:rsidRPr="00884268">
        <w:rPr>
          <w:rFonts w:ascii="Times New Roman" w:hAnsi="Times New Roman" w:cs="Times New Roman"/>
        </w:rPr>
        <w:t xml:space="preserve"> </w:t>
      </w:r>
      <w:r w:rsidR="00CB1384" w:rsidRPr="00884268">
        <w:rPr>
          <w:rFonts w:ascii="Times New Roman" w:hAnsi="Times New Roman" w:cs="Times New Roman"/>
        </w:rPr>
        <w:t>Yeraltı sisteminin (Kızılelma-</w:t>
      </w:r>
      <w:r w:rsidRPr="00884268">
        <w:rPr>
          <w:rFonts w:ascii="Times New Roman" w:hAnsi="Times New Roman" w:cs="Times New Roman"/>
        </w:rPr>
        <w:t>Cumayanı) toplam uzunluğu 10 km’yi bulan mağara, 12 km’lik Pınargözü Mağarasından sonra Türkiye’nin en uzun ikinci mağara sistemidir. Kızılelma Ma</w:t>
      </w:r>
      <w:r w:rsidR="007B5FA6" w:rsidRPr="00884268">
        <w:rPr>
          <w:rFonts w:ascii="Times New Roman" w:hAnsi="Times New Roman" w:cs="Times New Roman"/>
        </w:rPr>
        <w:t>ğarası kollarıyla birlikte 6.630</w:t>
      </w:r>
      <w:r w:rsidRPr="00884268">
        <w:rPr>
          <w:rFonts w:ascii="Times New Roman" w:hAnsi="Times New Roman" w:cs="Times New Roman"/>
        </w:rPr>
        <w:t xml:space="preserve"> m uzunluğundadır. Oluşum yönünden zengin olan Kızılelma Mağarası, sarkıtları, dikitleri, sütunları, gölleri ve akarsuları ile görsel açıdan son derece zengin bir mağaradır</w:t>
      </w:r>
      <w:r w:rsidR="00CB1384" w:rsidRPr="00884268">
        <w:rPr>
          <w:rFonts w:ascii="Times New Roman" w:hAnsi="Times New Roman" w:cs="Times New Roman"/>
        </w:rPr>
        <w:t>.</w:t>
      </w:r>
    </w:p>
    <w:p w:rsidR="007E4FF9" w:rsidRPr="00DD1750" w:rsidRDefault="007E4FF9" w:rsidP="007E4FF9">
      <w:pPr>
        <w:pStyle w:val="ListeParagraf"/>
        <w:jc w:val="both"/>
        <w:rPr>
          <w:rFonts w:ascii="Times New Roman" w:hAnsi="Times New Roman" w:cs="Times New Roman"/>
        </w:rPr>
      </w:pPr>
    </w:p>
    <w:p w:rsidR="008E471E" w:rsidRDefault="0051752D" w:rsidP="0062187A">
      <w:pPr>
        <w:pStyle w:val="ListeParagraf"/>
        <w:numPr>
          <w:ilvl w:val="0"/>
          <w:numId w:val="40"/>
        </w:numPr>
        <w:jc w:val="both"/>
        <w:rPr>
          <w:rFonts w:ascii="Times New Roman" w:hAnsi="Times New Roman" w:cs="Times New Roman"/>
        </w:rPr>
      </w:pPr>
      <w:r w:rsidRPr="00DD1750">
        <w:rPr>
          <w:rFonts w:ascii="Times New Roman" w:hAnsi="Times New Roman" w:cs="Times New Roman"/>
          <w:b/>
          <w:bCs/>
        </w:rPr>
        <w:t>Cumayanı Mağarası:</w:t>
      </w:r>
      <w:r w:rsidR="00157A66">
        <w:rPr>
          <w:rFonts w:ascii="Times New Roman" w:hAnsi="Times New Roman" w:cs="Times New Roman"/>
          <w:b/>
          <w:bCs/>
        </w:rPr>
        <w:t xml:space="preserve"> </w:t>
      </w:r>
      <w:r w:rsidRPr="00DD1750">
        <w:rPr>
          <w:rFonts w:ascii="Times New Roman" w:hAnsi="Times New Roman" w:cs="Times New Roman"/>
        </w:rPr>
        <w:t>Kızılelma Mağarasının devamını oluşturan Cumayanı Mağarası Kilimli Beldesi’nin doğusunda bulunur. Yaklaşık 10 km’lik bir sistemin sonu olan Cumayanı Mağarası’nda başka hiçbir mağarada görme olasılığı olmayan doğal bir köprü bulunmaktadır. Mağara 1</w:t>
      </w:r>
      <w:r w:rsidR="007B5FA6" w:rsidRPr="00DD1750">
        <w:rPr>
          <w:rFonts w:ascii="Times New Roman" w:hAnsi="Times New Roman" w:cs="Times New Roman"/>
        </w:rPr>
        <w:t>.</w:t>
      </w:r>
      <w:r w:rsidRPr="00DD1750">
        <w:rPr>
          <w:rFonts w:ascii="Times New Roman" w:hAnsi="Times New Roman" w:cs="Times New Roman"/>
        </w:rPr>
        <w:t>100 m uzunluğundadır. Kuyu ağzı 8 metre rakımında bulunmaktadır. Geniş bir alana yayılan travertenler, dev sarkıtlar ve yeraltı deresinin oluşturduğu göllenmeler, kumsallar mağaraya özgün bir kimlik kazandıran jeolojik, jeomorfolojik oluşumlardır.</w:t>
      </w:r>
    </w:p>
    <w:p w:rsidR="00A53397" w:rsidRPr="00A53397" w:rsidRDefault="00A53397" w:rsidP="00202B09">
      <w:pPr>
        <w:pStyle w:val="ListeParagraf"/>
        <w:jc w:val="both"/>
        <w:rPr>
          <w:rFonts w:ascii="Times New Roman" w:hAnsi="Times New Roman" w:cs="Times New Roman"/>
        </w:rPr>
      </w:pPr>
    </w:p>
    <w:p w:rsidR="007E4FF9" w:rsidRPr="00DD1750" w:rsidRDefault="001C0A6B" w:rsidP="0062187A">
      <w:pPr>
        <w:pStyle w:val="ListeParagraf"/>
        <w:numPr>
          <w:ilvl w:val="0"/>
          <w:numId w:val="40"/>
        </w:numPr>
        <w:jc w:val="both"/>
        <w:rPr>
          <w:rStyle w:val="postbody1"/>
          <w:rFonts w:ascii="Times New Roman" w:hAnsi="Times New Roman" w:cs="Times New Roman"/>
          <w:sz w:val="24"/>
          <w:szCs w:val="24"/>
        </w:rPr>
      </w:pPr>
      <w:r w:rsidRPr="00DD1750">
        <w:rPr>
          <w:rFonts w:ascii="Times New Roman" w:hAnsi="Times New Roman" w:cs="Times New Roman"/>
          <w:b/>
        </w:rPr>
        <w:t>Cehennemağzı Mağarası</w:t>
      </w:r>
      <w:r w:rsidR="003C1E1A" w:rsidRPr="00DD1750">
        <w:rPr>
          <w:rFonts w:ascii="Times New Roman" w:hAnsi="Times New Roman" w:cs="Times New Roman"/>
          <w:b/>
        </w:rPr>
        <w:t>:</w:t>
      </w:r>
      <w:r w:rsidR="00157A66">
        <w:rPr>
          <w:rFonts w:ascii="Times New Roman" w:hAnsi="Times New Roman" w:cs="Times New Roman"/>
          <w:b/>
        </w:rPr>
        <w:t xml:space="preserve"> </w:t>
      </w:r>
      <w:r w:rsidR="006D7F3C" w:rsidRPr="00DD1750">
        <w:rPr>
          <w:rStyle w:val="postbody1"/>
          <w:rFonts w:ascii="Times New Roman" w:hAnsi="Times New Roman" w:cs="Times New Roman"/>
          <w:sz w:val="24"/>
          <w:szCs w:val="24"/>
        </w:rPr>
        <w:t>Kdz.Ereğli ilçesinde bulunan Cehennemağzı Mağaraları 3 mağaradan oluşmaktadır. Bu</w:t>
      </w:r>
      <w:r w:rsidR="00206AB9" w:rsidRPr="00DD1750">
        <w:rPr>
          <w:rStyle w:val="postbody1"/>
          <w:rFonts w:ascii="Times New Roman" w:hAnsi="Times New Roman" w:cs="Times New Roman"/>
          <w:sz w:val="24"/>
          <w:szCs w:val="24"/>
        </w:rPr>
        <w:t xml:space="preserve"> mağaralar kültür turizmi açısından son derece önemlidir. </w:t>
      </w:r>
    </w:p>
    <w:p w:rsidR="007E4FF9" w:rsidRPr="00DD1750" w:rsidRDefault="007E4FF9" w:rsidP="007E4FF9">
      <w:pPr>
        <w:pStyle w:val="ListeParagraf"/>
        <w:jc w:val="both"/>
        <w:rPr>
          <w:rStyle w:val="postbody1"/>
          <w:rFonts w:ascii="Times New Roman" w:hAnsi="Times New Roman" w:cs="Times New Roman"/>
          <w:sz w:val="24"/>
          <w:szCs w:val="24"/>
        </w:rPr>
      </w:pPr>
    </w:p>
    <w:p w:rsidR="007E4FF9" w:rsidRPr="00DD1750" w:rsidRDefault="006D7F3C" w:rsidP="0062187A">
      <w:pPr>
        <w:pStyle w:val="ListeParagraf"/>
        <w:numPr>
          <w:ilvl w:val="0"/>
          <w:numId w:val="40"/>
        </w:numPr>
        <w:jc w:val="both"/>
        <w:rPr>
          <w:rStyle w:val="postbody1"/>
          <w:rFonts w:ascii="Times New Roman" w:hAnsi="Times New Roman" w:cs="Times New Roman"/>
          <w:sz w:val="24"/>
          <w:szCs w:val="24"/>
        </w:rPr>
      </w:pPr>
      <w:r w:rsidRPr="00DD1750">
        <w:rPr>
          <w:rStyle w:val="postbody1"/>
          <w:rFonts w:ascii="Times New Roman" w:hAnsi="Times New Roman" w:cs="Times New Roman"/>
          <w:b/>
          <w:bCs/>
          <w:sz w:val="24"/>
          <w:szCs w:val="24"/>
        </w:rPr>
        <w:t>Kilise Mağarası:</w:t>
      </w:r>
      <w:r w:rsidR="00157A66">
        <w:rPr>
          <w:rStyle w:val="postbody1"/>
          <w:rFonts w:ascii="Times New Roman" w:hAnsi="Times New Roman" w:cs="Times New Roman"/>
          <w:b/>
          <w:bCs/>
          <w:sz w:val="24"/>
          <w:szCs w:val="24"/>
        </w:rPr>
        <w:t xml:space="preserve"> </w:t>
      </w:r>
      <w:r w:rsidR="000F61D3" w:rsidRPr="00DD1750">
        <w:rPr>
          <w:rStyle w:val="postbody1"/>
          <w:rFonts w:ascii="Times New Roman" w:hAnsi="Times New Roman" w:cs="Times New Roman"/>
          <w:sz w:val="24"/>
          <w:szCs w:val="24"/>
        </w:rPr>
        <w:t>Doğal bir mağara olup, k</w:t>
      </w:r>
      <w:r w:rsidRPr="00DD1750">
        <w:rPr>
          <w:rStyle w:val="postbody1"/>
          <w:rFonts w:ascii="Times New Roman" w:hAnsi="Times New Roman" w:cs="Times New Roman"/>
          <w:sz w:val="24"/>
          <w:szCs w:val="24"/>
        </w:rPr>
        <w:t>ısmen kayaların yontulmasıyla düzleştirilmiş Roma ve Bizans dönemlerinde(M.Ö. 30 – M.S. 1453) İbadet yapmak için kilise olarak kullanılmıştır. Tabanda geometrik ve bitki</w:t>
      </w:r>
      <w:r w:rsidR="000F61D3" w:rsidRPr="00DD1750">
        <w:rPr>
          <w:rStyle w:val="postbody1"/>
          <w:rFonts w:ascii="Times New Roman" w:hAnsi="Times New Roman" w:cs="Times New Roman"/>
          <w:sz w:val="24"/>
          <w:szCs w:val="24"/>
        </w:rPr>
        <w:t>sel desenli, mozaik bulunmaktadır.</w:t>
      </w:r>
      <w:r w:rsidRPr="00DD1750">
        <w:rPr>
          <w:rStyle w:val="postbody1"/>
          <w:rFonts w:ascii="Times New Roman" w:hAnsi="Times New Roman" w:cs="Times New Roman"/>
          <w:sz w:val="24"/>
          <w:szCs w:val="24"/>
        </w:rPr>
        <w:t xml:space="preserve"> Zaman içinde tahrip olan mozaik günümüzde kısmen korunmaktadır.</w:t>
      </w:r>
      <w:r w:rsidR="000F61D3" w:rsidRPr="00DD1750">
        <w:rPr>
          <w:rStyle w:val="postbody1"/>
          <w:rFonts w:ascii="Times New Roman" w:hAnsi="Times New Roman" w:cs="Times New Roman"/>
          <w:sz w:val="24"/>
          <w:szCs w:val="24"/>
        </w:rPr>
        <w:t xml:space="preserve"> Mağaranın sağ tarafında Lahit k</w:t>
      </w:r>
      <w:r w:rsidR="007B5FA6" w:rsidRPr="00DD1750">
        <w:rPr>
          <w:rStyle w:val="postbody1"/>
          <w:rFonts w:ascii="Times New Roman" w:hAnsi="Times New Roman" w:cs="Times New Roman"/>
          <w:sz w:val="24"/>
          <w:szCs w:val="24"/>
        </w:rPr>
        <w:t>oymak için bir N</w:t>
      </w:r>
      <w:r w:rsidRPr="00DD1750">
        <w:rPr>
          <w:rStyle w:val="postbody1"/>
          <w:rFonts w:ascii="Times New Roman" w:hAnsi="Times New Roman" w:cs="Times New Roman"/>
          <w:sz w:val="24"/>
          <w:szCs w:val="24"/>
        </w:rPr>
        <w:t>iş yapılmış</w:t>
      </w:r>
      <w:r w:rsidR="000F61D3" w:rsidRPr="00DD1750">
        <w:rPr>
          <w:rStyle w:val="postbody1"/>
          <w:rFonts w:ascii="Times New Roman" w:hAnsi="Times New Roman" w:cs="Times New Roman"/>
          <w:sz w:val="24"/>
          <w:szCs w:val="24"/>
        </w:rPr>
        <w:t>tır</w:t>
      </w:r>
      <w:r w:rsidRPr="00DD1750">
        <w:rPr>
          <w:rStyle w:val="postbody1"/>
          <w:rFonts w:ascii="Times New Roman" w:hAnsi="Times New Roman" w:cs="Times New Roman"/>
          <w:sz w:val="24"/>
          <w:szCs w:val="24"/>
        </w:rPr>
        <w:t>. Kaynaklara göre burada Aziz Nikolas</w:t>
      </w:r>
      <w:r w:rsidR="000F61D3" w:rsidRPr="00DD1750">
        <w:rPr>
          <w:rStyle w:val="postbody1"/>
          <w:rFonts w:ascii="Times New Roman" w:hAnsi="Times New Roman" w:cs="Times New Roman"/>
          <w:sz w:val="24"/>
          <w:szCs w:val="24"/>
        </w:rPr>
        <w:t>’</w:t>
      </w:r>
      <w:r w:rsidRPr="00DD1750">
        <w:rPr>
          <w:rStyle w:val="postbody1"/>
          <w:rFonts w:ascii="Times New Roman" w:hAnsi="Times New Roman" w:cs="Times New Roman"/>
          <w:sz w:val="24"/>
          <w:szCs w:val="24"/>
        </w:rPr>
        <w:t>ın Lahitinin olması gerekmektedir. Ancak günümüzde sadece yeri mevcuttur. Mağara içerisin</w:t>
      </w:r>
      <w:r w:rsidR="000F61D3" w:rsidRPr="00DD1750">
        <w:rPr>
          <w:rStyle w:val="postbody1"/>
          <w:rFonts w:ascii="Times New Roman" w:hAnsi="Times New Roman" w:cs="Times New Roman"/>
          <w:sz w:val="24"/>
          <w:szCs w:val="24"/>
        </w:rPr>
        <w:t>de Roma ve Bizans Dönemine ait taş eserler ve duvarlarda mum yakmak için n</w:t>
      </w:r>
      <w:r w:rsidRPr="00DD1750">
        <w:rPr>
          <w:rStyle w:val="postbody1"/>
          <w:rFonts w:ascii="Times New Roman" w:hAnsi="Times New Roman" w:cs="Times New Roman"/>
          <w:sz w:val="24"/>
          <w:szCs w:val="24"/>
        </w:rPr>
        <w:t>işler mevcuttur. Mağaranın dış</w:t>
      </w:r>
      <w:r w:rsidR="000F61D3" w:rsidRPr="00DD1750">
        <w:rPr>
          <w:rStyle w:val="postbody1"/>
          <w:rFonts w:ascii="Times New Roman" w:hAnsi="Times New Roman" w:cs="Times New Roman"/>
          <w:sz w:val="24"/>
          <w:szCs w:val="24"/>
        </w:rPr>
        <w:t>ında Bizans Döneminde yapılmış kesme taş ve t</w:t>
      </w:r>
      <w:r w:rsidRPr="00DD1750">
        <w:rPr>
          <w:rStyle w:val="postbody1"/>
          <w:rFonts w:ascii="Times New Roman" w:hAnsi="Times New Roman" w:cs="Times New Roman"/>
          <w:sz w:val="24"/>
          <w:szCs w:val="24"/>
        </w:rPr>
        <w:t>uğladan ibare</w:t>
      </w:r>
      <w:r w:rsidR="000F61D3" w:rsidRPr="00DD1750">
        <w:rPr>
          <w:rStyle w:val="postbody1"/>
          <w:rFonts w:ascii="Times New Roman" w:hAnsi="Times New Roman" w:cs="Times New Roman"/>
          <w:sz w:val="24"/>
          <w:szCs w:val="24"/>
        </w:rPr>
        <w:t>t bir d</w:t>
      </w:r>
      <w:r w:rsidRPr="00DD1750">
        <w:rPr>
          <w:rStyle w:val="postbody1"/>
          <w:rFonts w:ascii="Times New Roman" w:hAnsi="Times New Roman" w:cs="Times New Roman"/>
          <w:sz w:val="24"/>
          <w:szCs w:val="24"/>
        </w:rPr>
        <w:t>uvar bulunmaktadır.</w:t>
      </w:r>
    </w:p>
    <w:p w:rsidR="007E4FF9" w:rsidRPr="00DD1750" w:rsidRDefault="007E4FF9" w:rsidP="007E4FF9">
      <w:pPr>
        <w:pStyle w:val="ListeParagraf"/>
        <w:jc w:val="both"/>
        <w:rPr>
          <w:rStyle w:val="postbody1"/>
          <w:rFonts w:ascii="Times New Roman" w:hAnsi="Times New Roman" w:cs="Times New Roman"/>
          <w:sz w:val="24"/>
          <w:szCs w:val="24"/>
        </w:rPr>
      </w:pPr>
    </w:p>
    <w:p w:rsidR="007E4FF9" w:rsidRPr="00DD1750" w:rsidRDefault="006D7F3C" w:rsidP="0062187A">
      <w:pPr>
        <w:pStyle w:val="ListeParagraf"/>
        <w:numPr>
          <w:ilvl w:val="0"/>
          <w:numId w:val="40"/>
        </w:numPr>
        <w:jc w:val="both"/>
        <w:rPr>
          <w:rStyle w:val="postbody1"/>
          <w:rFonts w:ascii="Times New Roman" w:hAnsi="Times New Roman" w:cs="Times New Roman"/>
          <w:sz w:val="24"/>
          <w:szCs w:val="24"/>
        </w:rPr>
      </w:pPr>
      <w:r w:rsidRPr="00DD1750">
        <w:rPr>
          <w:rStyle w:val="postbody1"/>
          <w:rFonts w:ascii="Times New Roman" w:hAnsi="Times New Roman" w:cs="Times New Roman"/>
          <w:b/>
          <w:bCs/>
          <w:sz w:val="24"/>
          <w:szCs w:val="24"/>
        </w:rPr>
        <w:t>Cehennemağzı (Koca Yusuf) Mağarası:</w:t>
      </w:r>
      <w:r w:rsidR="00157A66">
        <w:rPr>
          <w:rStyle w:val="postbody1"/>
          <w:rFonts w:ascii="Times New Roman" w:hAnsi="Times New Roman" w:cs="Times New Roman"/>
          <w:b/>
          <w:bCs/>
          <w:sz w:val="24"/>
          <w:szCs w:val="24"/>
        </w:rPr>
        <w:t xml:space="preserve"> </w:t>
      </w:r>
      <w:r w:rsidRPr="00DD1750">
        <w:rPr>
          <w:rStyle w:val="postbody1"/>
          <w:rFonts w:ascii="Times New Roman" w:hAnsi="Times New Roman" w:cs="Times New Roman"/>
          <w:sz w:val="24"/>
          <w:szCs w:val="24"/>
        </w:rPr>
        <w:t>Mitolojiye göre M.Ö. 1200’lerde Efsanevi Argonot Seferi sırasında buraya gelen Heracles Kral Eury</w:t>
      </w:r>
      <w:r w:rsidR="000F61D3" w:rsidRPr="00DD1750">
        <w:rPr>
          <w:rStyle w:val="postbody1"/>
          <w:rFonts w:ascii="Times New Roman" w:hAnsi="Times New Roman" w:cs="Times New Roman"/>
          <w:sz w:val="24"/>
          <w:szCs w:val="24"/>
        </w:rPr>
        <w:t>stneus’un kendisine verdiği 12 a</w:t>
      </w:r>
      <w:r w:rsidRPr="00DD1750">
        <w:rPr>
          <w:rStyle w:val="postbody1"/>
          <w:rFonts w:ascii="Times New Roman" w:hAnsi="Times New Roman" w:cs="Times New Roman"/>
          <w:sz w:val="24"/>
          <w:szCs w:val="24"/>
        </w:rPr>
        <w:t>det görevden en zor olanını bu mağarada gerçekleştirilmiştir. Heracles buraya girerek Hades’in ülkesine(Cehenneme)gitmiş Kral Eurystneus’un isteği üzerine Hades’in Cehennemi bekleyen 3 başlı Köpeği Kerberos</w:t>
      </w:r>
      <w:r w:rsidR="000F61D3" w:rsidRPr="00DD1750">
        <w:rPr>
          <w:rStyle w:val="postbody1"/>
          <w:rFonts w:ascii="Times New Roman" w:hAnsi="Times New Roman" w:cs="Times New Roman"/>
          <w:sz w:val="24"/>
          <w:szCs w:val="24"/>
        </w:rPr>
        <w:t>’</w:t>
      </w:r>
      <w:r w:rsidRPr="00DD1750">
        <w:rPr>
          <w:rStyle w:val="postbody1"/>
          <w:rFonts w:ascii="Times New Roman" w:hAnsi="Times New Roman" w:cs="Times New Roman"/>
          <w:sz w:val="24"/>
          <w:szCs w:val="24"/>
        </w:rPr>
        <w:t>u burada yeryüzüne çıkartmıştır.</w:t>
      </w:r>
    </w:p>
    <w:p w:rsidR="007E4FF9" w:rsidRPr="00DD1750" w:rsidRDefault="007E4FF9" w:rsidP="007E4FF9">
      <w:pPr>
        <w:pStyle w:val="ListeParagraf"/>
        <w:jc w:val="both"/>
        <w:rPr>
          <w:rStyle w:val="postbody1"/>
          <w:rFonts w:ascii="Times New Roman" w:hAnsi="Times New Roman" w:cs="Times New Roman"/>
          <w:sz w:val="24"/>
          <w:szCs w:val="24"/>
        </w:rPr>
      </w:pPr>
    </w:p>
    <w:p w:rsidR="007E4FF9" w:rsidRPr="00DD1750" w:rsidRDefault="006D7F3C" w:rsidP="0062187A">
      <w:pPr>
        <w:pStyle w:val="ListeParagraf"/>
        <w:numPr>
          <w:ilvl w:val="0"/>
          <w:numId w:val="40"/>
        </w:numPr>
        <w:jc w:val="both"/>
        <w:rPr>
          <w:rFonts w:ascii="Times New Roman" w:hAnsi="Times New Roman" w:cs="Times New Roman"/>
        </w:rPr>
      </w:pPr>
      <w:r w:rsidRPr="00DD1750">
        <w:rPr>
          <w:rStyle w:val="postbody1"/>
          <w:rFonts w:ascii="Times New Roman" w:hAnsi="Times New Roman" w:cs="Times New Roman"/>
          <w:b/>
          <w:bCs/>
          <w:sz w:val="24"/>
          <w:szCs w:val="24"/>
        </w:rPr>
        <w:lastRenderedPageBreak/>
        <w:t>Ayazma</w:t>
      </w:r>
      <w:r w:rsidR="00AB18BF">
        <w:rPr>
          <w:rStyle w:val="postbody1"/>
          <w:rFonts w:ascii="Times New Roman" w:hAnsi="Times New Roman" w:cs="Times New Roman"/>
          <w:b/>
          <w:bCs/>
          <w:sz w:val="24"/>
          <w:szCs w:val="24"/>
        </w:rPr>
        <w:t xml:space="preserve"> </w:t>
      </w:r>
      <w:r w:rsidRPr="00DD1750">
        <w:rPr>
          <w:rStyle w:val="postbody1"/>
          <w:rFonts w:ascii="Times New Roman" w:hAnsi="Times New Roman" w:cs="Times New Roman"/>
          <w:b/>
          <w:bCs/>
          <w:sz w:val="24"/>
          <w:szCs w:val="24"/>
        </w:rPr>
        <w:t>Mağarası:</w:t>
      </w:r>
      <w:r w:rsidR="00157A66">
        <w:rPr>
          <w:rStyle w:val="postbody1"/>
          <w:rFonts w:ascii="Times New Roman" w:hAnsi="Times New Roman" w:cs="Times New Roman"/>
          <w:b/>
          <w:bCs/>
          <w:sz w:val="24"/>
          <w:szCs w:val="24"/>
        </w:rPr>
        <w:t xml:space="preserve"> </w:t>
      </w:r>
      <w:r w:rsidR="000F61D3" w:rsidRPr="00DD1750">
        <w:rPr>
          <w:rStyle w:val="postbody1"/>
          <w:rFonts w:ascii="Times New Roman" w:hAnsi="Times New Roman" w:cs="Times New Roman"/>
          <w:sz w:val="24"/>
          <w:szCs w:val="24"/>
        </w:rPr>
        <w:t>Büyük ve doğal bir mağara olup, tavanıçapa ve e</w:t>
      </w:r>
      <w:r w:rsidRPr="00DD1750">
        <w:rPr>
          <w:rStyle w:val="postbody1"/>
          <w:rFonts w:ascii="Times New Roman" w:hAnsi="Times New Roman" w:cs="Times New Roman"/>
          <w:sz w:val="24"/>
          <w:szCs w:val="24"/>
        </w:rPr>
        <w:t>l baltası ile düzeltilmiş olmalıdır.</w:t>
      </w:r>
      <w:r w:rsidR="000F61D3" w:rsidRPr="00DD1750">
        <w:rPr>
          <w:rStyle w:val="postbody1"/>
          <w:rFonts w:ascii="Times New Roman" w:hAnsi="Times New Roman" w:cs="Times New Roman"/>
          <w:sz w:val="24"/>
          <w:szCs w:val="24"/>
        </w:rPr>
        <w:t xml:space="preserve"> Mağaranın batısında büyük bir g</w:t>
      </w:r>
      <w:r w:rsidRPr="00DD1750">
        <w:rPr>
          <w:rStyle w:val="postbody1"/>
          <w:rFonts w:ascii="Times New Roman" w:hAnsi="Times New Roman" w:cs="Times New Roman"/>
          <w:sz w:val="24"/>
          <w:szCs w:val="24"/>
        </w:rPr>
        <w:t>ölet bulunmaktadır. Roma ve Bizans Döneminde kullanılan mağaranın suyu kutsal sayıldığından Ayazma adı</w:t>
      </w:r>
      <w:r w:rsidR="000F61D3" w:rsidRPr="00DD1750">
        <w:rPr>
          <w:rStyle w:val="postbody1"/>
          <w:rFonts w:ascii="Times New Roman" w:hAnsi="Times New Roman" w:cs="Times New Roman"/>
          <w:sz w:val="24"/>
          <w:szCs w:val="24"/>
        </w:rPr>
        <w:t>nı almıştır. Muhtemelen dinsel t</w:t>
      </w:r>
      <w:r w:rsidRPr="00DD1750">
        <w:rPr>
          <w:rStyle w:val="postbody1"/>
          <w:rFonts w:ascii="Times New Roman" w:hAnsi="Times New Roman" w:cs="Times New Roman"/>
          <w:sz w:val="24"/>
          <w:szCs w:val="24"/>
        </w:rPr>
        <w:t>örenlerin yapılması için kullanılmıştır.</w:t>
      </w:r>
    </w:p>
    <w:p w:rsidR="007E4FF9" w:rsidRPr="00DD1750" w:rsidRDefault="007E4FF9" w:rsidP="0051752D">
      <w:pPr>
        <w:ind w:left="330"/>
        <w:jc w:val="both"/>
        <w:rPr>
          <w:sz w:val="24"/>
          <w:szCs w:val="24"/>
        </w:rPr>
      </w:pPr>
    </w:p>
    <w:p w:rsidR="00FD4D0A" w:rsidRPr="00DD1750" w:rsidRDefault="008C73C4" w:rsidP="008C73C4">
      <w:pPr>
        <w:pStyle w:val="Balk3"/>
        <w:rPr>
          <w:rFonts w:ascii="Times New Roman" w:hAnsi="Times New Roman"/>
        </w:rPr>
      </w:pPr>
      <w:bookmarkStart w:id="51" w:name="_Toc474918768"/>
      <w:r w:rsidRPr="00DD1750">
        <w:rPr>
          <w:rFonts w:ascii="Times New Roman" w:hAnsi="Times New Roman"/>
        </w:rPr>
        <w:t xml:space="preserve">10.2 </w:t>
      </w:r>
      <w:r w:rsidR="00910426" w:rsidRPr="00DD1750">
        <w:rPr>
          <w:rFonts w:ascii="Times New Roman" w:hAnsi="Times New Roman"/>
        </w:rPr>
        <w:t>Botanik Turizmi</w:t>
      </w:r>
      <w:bookmarkEnd w:id="51"/>
    </w:p>
    <w:p w:rsidR="0051752D" w:rsidRPr="00DD1750" w:rsidRDefault="0051752D" w:rsidP="0089761A"/>
    <w:p w:rsidR="0051752D" w:rsidRPr="004E7C47" w:rsidRDefault="00360F0A" w:rsidP="007E4FF9">
      <w:pPr>
        <w:ind w:left="330" w:firstLine="378"/>
        <w:jc w:val="both"/>
        <w:rPr>
          <w:color w:val="000000" w:themeColor="text1"/>
          <w:sz w:val="24"/>
          <w:szCs w:val="24"/>
        </w:rPr>
      </w:pPr>
      <w:r w:rsidRPr="004E7C47">
        <w:rPr>
          <w:color w:val="000000" w:themeColor="text1"/>
          <w:sz w:val="24"/>
          <w:szCs w:val="24"/>
        </w:rPr>
        <w:t>Zonguldak İ</w:t>
      </w:r>
      <w:r w:rsidR="00910426" w:rsidRPr="004E7C47">
        <w:rPr>
          <w:color w:val="000000" w:themeColor="text1"/>
          <w:sz w:val="24"/>
          <w:szCs w:val="24"/>
        </w:rPr>
        <w:t>linin büyük bir bölümünün ormanlarla kaplı olması nedeniyle, yöre ormanaltı bitkisi ve endemik yönünden de oldukça zengin bir potansiyel</w:t>
      </w:r>
      <w:r w:rsidR="00225839" w:rsidRPr="004E7C47">
        <w:rPr>
          <w:color w:val="000000" w:themeColor="text1"/>
          <w:sz w:val="24"/>
          <w:szCs w:val="24"/>
        </w:rPr>
        <w:t>e sahiptir. Zonguldak ilinin biy</w:t>
      </w:r>
      <w:r w:rsidR="00910426" w:rsidRPr="004E7C47">
        <w:rPr>
          <w:color w:val="000000" w:themeColor="text1"/>
          <w:sz w:val="24"/>
          <w:szCs w:val="24"/>
        </w:rPr>
        <w:t xml:space="preserve">oçeşitliliğinin saptanması amacıyla Zonguldak </w:t>
      </w:r>
      <w:r w:rsidRPr="004E7C47">
        <w:rPr>
          <w:color w:val="000000" w:themeColor="text1"/>
          <w:sz w:val="24"/>
          <w:szCs w:val="24"/>
        </w:rPr>
        <w:t>Bülent Ecevit</w:t>
      </w:r>
      <w:r w:rsidR="00157A66" w:rsidRPr="004E7C47">
        <w:rPr>
          <w:color w:val="000000" w:themeColor="text1"/>
          <w:sz w:val="24"/>
          <w:szCs w:val="24"/>
        </w:rPr>
        <w:t xml:space="preserve"> </w:t>
      </w:r>
      <w:r w:rsidR="00910426" w:rsidRPr="004E7C47">
        <w:rPr>
          <w:color w:val="000000" w:themeColor="text1"/>
          <w:sz w:val="24"/>
          <w:szCs w:val="24"/>
        </w:rPr>
        <w:t>Üniversitesi’nin Gazi Üniversitesi ve Abant İzzet Baysal Üniversitesi</w:t>
      </w:r>
      <w:r w:rsidR="000F61D3" w:rsidRPr="004E7C47">
        <w:rPr>
          <w:color w:val="000000" w:themeColor="text1"/>
          <w:sz w:val="24"/>
          <w:szCs w:val="24"/>
        </w:rPr>
        <w:t xml:space="preserve"> ile birlikte gerçekleştirdiği Biyoçeşitlilik P</w:t>
      </w:r>
      <w:r w:rsidR="00910426" w:rsidRPr="004E7C47">
        <w:rPr>
          <w:color w:val="000000" w:themeColor="text1"/>
          <w:sz w:val="24"/>
          <w:szCs w:val="24"/>
        </w:rPr>
        <w:t>rojesi sonucunda ana toprağı Zongulda</w:t>
      </w:r>
      <w:r w:rsidR="00AB18BF" w:rsidRPr="004E7C47">
        <w:rPr>
          <w:color w:val="000000" w:themeColor="text1"/>
          <w:sz w:val="24"/>
          <w:szCs w:val="24"/>
        </w:rPr>
        <w:t>k olan 51 çeşit</w:t>
      </w:r>
      <w:r w:rsidR="00910426" w:rsidRPr="004E7C47">
        <w:rPr>
          <w:color w:val="000000" w:themeColor="text1"/>
          <w:sz w:val="24"/>
          <w:szCs w:val="24"/>
        </w:rPr>
        <w:t xml:space="preserve"> endemik </w:t>
      </w:r>
      <w:r w:rsidR="00AB18BF" w:rsidRPr="004E7C47">
        <w:rPr>
          <w:color w:val="000000" w:themeColor="text1"/>
          <w:sz w:val="24"/>
          <w:szCs w:val="24"/>
        </w:rPr>
        <w:t>bitki</w:t>
      </w:r>
      <w:r w:rsidR="00910426" w:rsidRPr="004E7C47">
        <w:rPr>
          <w:color w:val="000000" w:themeColor="text1"/>
          <w:sz w:val="24"/>
          <w:szCs w:val="24"/>
        </w:rPr>
        <w:t xml:space="preserve"> bulunmuştur.</w:t>
      </w:r>
    </w:p>
    <w:p w:rsidR="001324F3" w:rsidRDefault="001324F3" w:rsidP="008C73C4">
      <w:pPr>
        <w:pStyle w:val="Balk3"/>
        <w:rPr>
          <w:rFonts w:ascii="Times New Roman" w:hAnsi="Times New Roman"/>
          <w:color w:val="FF0000"/>
        </w:rPr>
      </w:pPr>
    </w:p>
    <w:p w:rsidR="009A631D" w:rsidRPr="009A631D" w:rsidRDefault="009A631D" w:rsidP="009A631D"/>
    <w:p w:rsidR="00910426" w:rsidRPr="00DD1750" w:rsidRDefault="008C73C4" w:rsidP="008C73C4">
      <w:pPr>
        <w:pStyle w:val="Balk3"/>
        <w:rPr>
          <w:rFonts w:ascii="Times New Roman" w:hAnsi="Times New Roman"/>
        </w:rPr>
      </w:pPr>
      <w:bookmarkStart w:id="52" w:name="_Toc474918769"/>
      <w:r w:rsidRPr="00DD1750">
        <w:rPr>
          <w:rFonts w:ascii="Times New Roman" w:hAnsi="Times New Roman"/>
        </w:rPr>
        <w:t xml:space="preserve">10.3 </w:t>
      </w:r>
      <w:r w:rsidR="00910426" w:rsidRPr="00DD1750">
        <w:rPr>
          <w:rFonts w:ascii="Times New Roman" w:hAnsi="Times New Roman"/>
        </w:rPr>
        <w:t>Deniz Turizmi</w:t>
      </w:r>
      <w:bookmarkEnd w:id="52"/>
    </w:p>
    <w:p w:rsidR="00910426" w:rsidRPr="00DD1750" w:rsidRDefault="00910426" w:rsidP="00910426">
      <w:pPr>
        <w:jc w:val="both"/>
        <w:rPr>
          <w:sz w:val="24"/>
          <w:szCs w:val="24"/>
        </w:rPr>
      </w:pPr>
    </w:p>
    <w:p w:rsidR="00910426" w:rsidRPr="00DD1750" w:rsidRDefault="00910426" w:rsidP="00360F0A">
      <w:pPr>
        <w:ind w:left="330" w:firstLine="378"/>
        <w:jc w:val="both"/>
        <w:rPr>
          <w:sz w:val="24"/>
          <w:szCs w:val="24"/>
          <w:lang w:eastAsia="tr-TR"/>
        </w:rPr>
      </w:pPr>
      <w:r w:rsidRPr="00DD1750">
        <w:rPr>
          <w:sz w:val="24"/>
          <w:szCs w:val="24"/>
          <w:lang w:eastAsia="tr-TR"/>
        </w:rPr>
        <w:t>İlin sahip olduğu yaklaşık 80 km’lik kıyı</w:t>
      </w:r>
      <w:r w:rsidR="00AB18BF">
        <w:rPr>
          <w:sz w:val="24"/>
          <w:szCs w:val="24"/>
          <w:lang w:eastAsia="tr-TR"/>
        </w:rPr>
        <w:t xml:space="preserve"> </w:t>
      </w:r>
      <w:r w:rsidRPr="00DD1750">
        <w:rPr>
          <w:sz w:val="24"/>
          <w:szCs w:val="24"/>
          <w:lang w:eastAsia="tr-TR"/>
        </w:rPr>
        <w:t xml:space="preserve">şeridi boyunca </w:t>
      </w:r>
      <w:r w:rsidR="00AB18BF">
        <w:rPr>
          <w:sz w:val="24"/>
          <w:szCs w:val="24"/>
          <w:lang w:eastAsia="tr-TR"/>
        </w:rPr>
        <w:t>çok sayıda doğal plaj ve kumsal</w:t>
      </w:r>
      <w:r w:rsidRPr="00DD1750">
        <w:rPr>
          <w:sz w:val="24"/>
          <w:szCs w:val="24"/>
          <w:lang w:eastAsia="tr-TR"/>
        </w:rPr>
        <w:t xml:space="preserve"> </w:t>
      </w:r>
      <w:r w:rsidR="00AB18BF">
        <w:rPr>
          <w:sz w:val="24"/>
          <w:szCs w:val="24"/>
          <w:lang w:eastAsia="tr-TR"/>
        </w:rPr>
        <w:t>bulunmaktadır.</w:t>
      </w:r>
      <w:r w:rsidRPr="00DD1750">
        <w:rPr>
          <w:sz w:val="24"/>
          <w:szCs w:val="24"/>
          <w:lang w:eastAsia="tr-TR"/>
        </w:rPr>
        <w:t xml:space="preserve"> Doğu yönünden (Bartın sınırından) itibaren Sazköy, Filyos, Türkali, Göbü, Hisararkası, Uzunkum, Kapuz, Karakum, Değirmenağzı, Ilıksu, Kireçlik, Armutçuk, Kdz. Ereğli, Mevreke, Alaplı ve Kocaman </w:t>
      </w:r>
      <w:r w:rsidR="00360F0A" w:rsidRPr="00DD1750">
        <w:rPr>
          <w:sz w:val="24"/>
          <w:szCs w:val="24"/>
          <w:lang w:eastAsia="tr-TR"/>
        </w:rPr>
        <w:t>mevkileri</w:t>
      </w:r>
      <w:r w:rsidRPr="00DD1750">
        <w:rPr>
          <w:sz w:val="24"/>
          <w:szCs w:val="24"/>
          <w:lang w:eastAsia="tr-TR"/>
        </w:rPr>
        <w:t xml:space="preserve"> ilin en önemli kumsallarıdır. Zonguldak kıyıları deniz turizmi (3S) açısından değerlendirilebilecek ve turistik ihtiyacı tatmin edebilecek nitelikte bir kıyışeridine sahip değildir. Ancak bakir kumsallar olan Türkali ve Göbü sahili deniz turizmi açısından, Filyos kıyısı, Ereğli plaj</w:t>
      </w:r>
      <w:r w:rsidR="00795E9E" w:rsidRPr="00DD1750">
        <w:rPr>
          <w:sz w:val="24"/>
          <w:szCs w:val="24"/>
          <w:lang w:eastAsia="tr-TR"/>
        </w:rPr>
        <w:t>l</w:t>
      </w:r>
      <w:r w:rsidRPr="00DD1750">
        <w:rPr>
          <w:sz w:val="24"/>
          <w:szCs w:val="24"/>
          <w:lang w:eastAsia="tr-TR"/>
        </w:rPr>
        <w:t>arı ve Ilıksu plajı ise deniz sporları açısından değerlendirilebilir. Bununla birlikte Zonguldak ilinin ikinci zamana ait kıvrımlı kireçtaşı</w:t>
      </w:r>
      <w:r w:rsidR="00AB18BF">
        <w:rPr>
          <w:sz w:val="24"/>
          <w:szCs w:val="24"/>
          <w:lang w:eastAsia="tr-TR"/>
        </w:rPr>
        <w:t xml:space="preserve"> </w:t>
      </w:r>
      <w:r w:rsidRPr="00DD1750">
        <w:rPr>
          <w:sz w:val="24"/>
          <w:szCs w:val="24"/>
          <w:lang w:eastAsia="tr-TR"/>
        </w:rPr>
        <w:t>üzerinde yer alan falezli kıyıları görülmeye değerdir.</w:t>
      </w:r>
    </w:p>
    <w:p w:rsidR="00910426" w:rsidRPr="00DD1750" w:rsidRDefault="00910426" w:rsidP="00910426">
      <w:pPr>
        <w:rPr>
          <w:sz w:val="24"/>
          <w:szCs w:val="24"/>
          <w:lang w:eastAsia="tr-TR"/>
        </w:rPr>
      </w:pPr>
    </w:p>
    <w:p w:rsidR="00910426" w:rsidRPr="00DD1750" w:rsidRDefault="00910426" w:rsidP="00360F0A">
      <w:pPr>
        <w:ind w:left="330" w:firstLine="378"/>
        <w:jc w:val="both"/>
        <w:rPr>
          <w:sz w:val="24"/>
          <w:szCs w:val="24"/>
          <w:lang w:eastAsia="tr-TR"/>
        </w:rPr>
      </w:pPr>
      <w:r w:rsidRPr="00DD1750">
        <w:rPr>
          <w:sz w:val="24"/>
          <w:szCs w:val="24"/>
          <w:lang w:eastAsia="tr-TR"/>
        </w:rPr>
        <w:t>Bartı</w:t>
      </w:r>
      <w:r w:rsidR="00360F0A" w:rsidRPr="00DD1750">
        <w:rPr>
          <w:sz w:val="24"/>
          <w:szCs w:val="24"/>
          <w:lang w:eastAsia="tr-TR"/>
        </w:rPr>
        <w:t>n İ</w:t>
      </w:r>
      <w:r w:rsidRPr="00DD1750">
        <w:rPr>
          <w:sz w:val="24"/>
          <w:szCs w:val="24"/>
          <w:lang w:eastAsia="tr-TR"/>
        </w:rPr>
        <w:t xml:space="preserve">li yönünde sahil şeridinde yer alan plajlardan Göbü Plajı, Zonguldak’a 28 km ve Türkali Plajı 30 km mesafededir. Göbü sahilinin uzunluğu 800 m, genişliği 60 m, Türkali sahilinin uzunluğu 1500 m ve genişliği 40 m’dir. Zonguldak’a 35 km mesafede yer alan Filyos Plajının </w:t>
      </w:r>
      <w:r w:rsidR="00225839" w:rsidRPr="00DD1750">
        <w:rPr>
          <w:sz w:val="24"/>
          <w:szCs w:val="24"/>
          <w:lang w:eastAsia="tr-TR"/>
        </w:rPr>
        <w:t>uzunluğu 3000 m, genişliği 30-</w:t>
      </w:r>
      <w:r w:rsidR="00360F0A" w:rsidRPr="00DD1750">
        <w:rPr>
          <w:sz w:val="24"/>
          <w:szCs w:val="24"/>
          <w:lang w:eastAsia="tr-TR"/>
        </w:rPr>
        <w:t>60 m arasındadır.</w:t>
      </w:r>
    </w:p>
    <w:p w:rsidR="005B685F" w:rsidRPr="00DD1750" w:rsidRDefault="005B685F" w:rsidP="008C73C4">
      <w:pPr>
        <w:pStyle w:val="Balk3"/>
        <w:rPr>
          <w:rFonts w:ascii="Times New Roman" w:hAnsi="Times New Roman"/>
        </w:rPr>
      </w:pPr>
    </w:p>
    <w:p w:rsidR="0051752D" w:rsidRPr="00DD1750" w:rsidRDefault="008C73C4" w:rsidP="008C73C4">
      <w:pPr>
        <w:pStyle w:val="Balk3"/>
        <w:rPr>
          <w:rFonts w:ascii="Times New Roman" w:hAnsi="Times New Roman"/>
        </w:rPr>
      </w:pPr>
      <w:bookmarkStart w:id="53" w:name="_Toc474918770"/>
      <w:r w:rsidRPr="00DD1750">
        <w:rPr>
          <w:rFonts w:ascii="Times New Roman" w:hAnsi="Times New Roman"/>
        </w:rPr>
        <w:t xml:space="preserve">10.4 </w:t>
      </w:r>
      <w:r w:rsidR="001775BA" w:rsidRPr="00DD1750">
        <w:rPr>
          <w:rFonts w:ascii="Times New Roman" w:hAnsi="Times New Roman"/>
        </w:rPr>
        <w:t>Kültür Turizmi</w:t>
      </w:r>
      <w:bookmarkEnd w:id="53"/>
    </w:p>
    <w:p w:rsidR="001775BA" w:rsidRPr="00DD1750" w:rsidRDefault="001775BA" w:rsidP="001775BA">
      <w:pPr>
        <w:rPr>
          <w:sz w:val="24"/>
          <w:szCs w:val="24"/>
        </w:rPr>
      </w:pPr>
    </w:p>
    <w:p w:rsidR="00360F0A" w:rsidRPr="004E7C47" w:rsidRDefault="001775BA" w:rsidP="002E046F">
      <w:pPr>
        <w:pStyle w:val="ListeParagraf"/>
        <w:numPr>
          <w:ilvl w:val="0"/>
          <w:numId w:val="20"/>
        </w:numPr>
        <w:jc w:val="both"/>
        <w:rPr>
          <w:rFonts w:ascii="Times New Roman" w:hAnsi="Times New Roman" w:cs="Times New Roman"/>
          <w:color w:val="000000" w:themeColor="text1"/>
        </w:rPr>
      </w:pPr>
      <w:r w:rsidRPr="004E7C47">
        <w:rPr>
          <w:rFonts w:ascii="Times New Roman" w:hAnsi="Times New Roman" w:cs="Times New Roman"/>
          <w:b/>
          <w:bCs/>
          <w:color w:val="000000" w:themeColor="text1"/>
        </w:rPr>
        <w:t>Maden Müzesi:</w:t>
      </w:r>
      <w:r w:rsidR="003D1733" w:rsidRPr="004E7C47">
        <w:rPr>
          <w:rFonts w:ascii="Times New Roman" w:hAnsi="Times New Roman" w:cs="Times New Roman"/>
          <w:b/>
          <w:bCs/>
          <w:color w:val="000000" w:themeColor="text1"/>
        </w:rPr>
        <w:t xml:space="preserve"> </w:t>
      </w:r>
      <w:r w:rsidR="00483676" w:rsidRPr="004E7C47">
        <w:rPr>
          <w:rFonts w:ascii="Times New Roman" w:hAnsi="Times New Roman" w:cs="Times New Roman"/>
          <w:bCs/>
          <w:color w:val="000000" w:themeColor="text1"/>
        </w:rPr>
        <w:t>Merkez ilçede</w:t>
      </w:r>
      <w:r w:rsidR="00157A66" w:rsidRPr="004E7C47">
        <w:rPr>
          <w:rFonts w:ascii="Times New Roman" w:hAnsi="Times New Roman" w:cs="Times New Roman"/>
          <w:bCs/>
          <w:color w:val="000000" w:themeColor="text1"/>
        </w:rPr>
        <w:t xml:space="preserve"> </w:t>
      </w:r>
      <w:r w:rsidR="00483676" w:rsidRPr="004E7C47">
        <w:rPr>
          <w:rFonts w:ascii="Times New Roman" w:hAnsi="Times New Roman" w:cs="Times New Roman"/>
          <w:bCs/>
          <w:color w:val="000000" w:themeColor="text1"/>
        </w:rPr>
        <w:t>i</w:t>
      </w:r>
      <w:r w:rsidRPr="004E7C47">
        <w:rPr>
          <w:rFonts w:ascii="Times New Roman" w:hAnsi="Times New Roman" w:cs="Times New Roman"/>
          <w:color w:val="000000" w:themeColor="text1"/>
        </w:rPr>
        <w:t>lk olarak 1880’li yıllarda üretime açılan ve günümüzde Türkiye Taşkömürü Kurumu’nca eğitim ocağı olarak kullanılan alan, Madencilik Müzesi yapılmak üzere projelendirilmiş ve inşaat çalışmaları</w:t>
      </w:r>
      <w:r w:rsidR="00157A66" w:rsidRPr="004E7C47">
        <w:rPr>
          <w:rFonts w:ascii="Times New Roman" w:hAnsi="Times New Roman" w:cs="Times New Roman"/>
          <w:color w:val="000000" w:themeColor="text1"/>
        </w:rPr>
        <w:t xml:space="preserve"> </w:t>
      </w:r>
      <w:r w:rsidR="00795E9E" w:rsidRPr="004E7C47">
        <w:rPr>
          <w:rFonts w:ascii="Times New Roman" w:hAnsi="Times New Roman" w:cs="Times New Roman"/>
          <w:color w:val="000000" w:themeColor="text1"/>
        </w:rPr>
        <w:t xml:space="preserve">tamamlanmıştır. </w:t>
      </w:r>
      <w:r w:rsidR="000F61D3" w:rsidRPr="004E7C47">
        <w:rPr>
          <w:rFonts w:ascii="Times New Roman" w:hAnsi="Times New Roman" w:cs="Times New Roman"/>
          <w:color w:val="000000" w:themeColor="text1"/>
        </w:rPr>
        <w:t>Ocakta yaklaşık 1</w:t>
      </w:r>
      <w:r w:rsidRPr="004E7C47">
        <w:rPr>
          <w:rFonts w:ascii="Times New Roman" w:hAnsi="Times New Roman" w:cs="Times New Roman"/>
          <w:color w:val="000000" w:themeColor="text1"/>
        </w:rPr>
        <w:t>km uzunluğunda yer altı açıklığı bulunmakta olup, yer altı kuyusu hariç bütün madencilik üniteleri mevcuttur.</w:t>
      </w:r>
      <w:r w:rsidR="00157A66" w:rsidRPr="004E7C47">
        <w:rPr>
          <w:rFonts w:ascii="Times New Roman" w:hAnsi="Times New Roman" w:cs="Times New Roman"/>
          <w:color w:val="000000" w:themeColor="text1"/>
        </w:rPr>
        <w:t xml:space="preserve"> </w:t>
      </w:r>
      <w:r w:rsidR="001324F3" w:rsidRPr="004E7C47">
        <w:rPr>
          <w:rFonts w:ascii="Times New Roman" w:hAnsi="Times New Roman" w:cs="Times New Roman"/>
          <w:color w:val="000000" w:themeColor="text1"/>
        </w:rPr>
        <w:t>Şehir merkezine çok yakın olan bu alan için hazırlanan projede müzenin yanı sıra müzeyle ilgili bilgilerin verileceği çok amaçlı bir salon, bir sergi salonu, kafeterya, hediyelik eşya reyonları, idari birimler ve ısı merkezi gibi ünitele</w:t>
      </w:r>
      <w:r w:rsidR="003D1733" w:rsidRPr="004E7C47">
        <w:rPr>
          <w:rFonts w:ascii="Times New Roman" w:hAnsi="Times New Roman" w:cs="Times New Roman"/>
          <w:color w:val="000000" w:themeColor="text1"/>
        </w:rPr>
        <w:t xml:space="preserve">r bulunmaktadır. Maden Müzesi, Sayın Başbakanımızın 9 Aralık 2016 tarihinde ilimizde gerçekleştirdiği toplu açılış töreni kapsamında hizmete açılmıştır. </w:t>
      </w:r>
    </w:p>
    <w:p w:rsidR="003D1733" w:rsidRPr="004E7C47" w:rsidRDefault="003D1733" w:rsidP="003D1733">
      <w:pPr>
        <w:pStyle w:val="ListeParagraf"/>
        <w:jc w:val="both"/>
        <w:rPr>
          <w:rFonts w:ascii="Times New Roman" w:hAnsi="Times New Roman" w:cs="Times New Roman"/>
          <w:color w:val="000000" w:themeColor="text1"/>
        </w:rPr>
      </w:pPr>
    </w:p>
    <w:p w:rsidR="00FB1C74" w:rsidRPr="004E7C47" w:rsidRDefault="00360F0A" w:rsidP="007B479E">
      <w:pPr>
        <w:pStyle w:val="ListeParagraf"/>
        <w:numPr>
          <w:ilvl w:val="0"/>
          <w:numId w:val="20"/>
        </w:numPr>
        <w:jc w:val="both"/>
        <w:rPr>
          <w:rFonts w:ascii="Times New Roman" w:hAnsi="Times New Roman" w:cs="Times New Roman"/>
          <w:color w:val="000000" w:themeColor="text1"/>
        </w:rPr>
      </w:pPr>
      <w:r w:rsidRPr="004E7C47">
        <w:rPr>
          <w:rFonts w:ascii="Times New Roman" w:hAnsi="Times New Roman" w:cs="Times New Roman"/>
          <w:b/>
          <w:bCs/>
          <w:color w:val="000000" w:themeColor="text1"/>
        </w:rPr>
        <w:t>Filyos (Tios/</w:t>
      </w:r>
      <w:r w:rsidR="001775BA" w:rsidRPr="004E7C47">
        <w:rPr>
          <w:rFonts w:ascii="Times New Roman" w:hAnsi="Times New Roman" w:cs="Times New Roman"/>
          <w:b/>
          <w:bCs/>
          <w:color w:val="000000" w:themeColor="text1"/>
        </w:rPr>
        <w:t>Tieion) Örenyeri:</w:t>
      </w:r>
      <w:r w:rsidR="00157A66" w:rsidRPr="004E7C47">
        <w:rPr>
          <w:rFonts w:ascii="Times New Roman" w:hAnsi="Times New Roman" w:cs="Times New Roman"/>
          <w:b/>
          <w:bCs/>
          <w:color w:val="000000" w:themeColor="text1"/>
        </w:rPr>
        <w:t xml:space="preserve"> </w:t>
      </w:r>
      <w:r w:rsidR="001775BA" w:rsidRPr="004E7C47">
        <w:rPr>
          <w:rFonts w:ascii="Times New Roman" w:hAnsi="Times New Roman" w:cs="Times New Roman"/>
          <w:color w:val="000000" w:themeColor="text1"/>
        </w:rPr>
        <w:t>Filyos tarih boyunca Tios, Tieion, Tianon, Tium gibi farklı isimlerle anılmıştır. Antik dönemde Bithynia ile Paphlagonia Bölgeleri arasındaki geçiş noktasında bulunan Tios / Tieion Antik Kenti; bugün Zonguldak Çaycuma İlçesi, Filyos Beldesi’nde bulunmaktadır. Antik yazarlarca M.Ö. VII. yüzyılın ikinci yarısında, Tios adlı bir rahip tarafından, bir Miletos kolonisi olarak kurulduğu söylenen ve Hellenistik Dönem boyunca Herakleia Tiranlığı ile Bithynia ve Pontus Krallıkları’na bağlı olan kent, M.Ö. 70’te Romalılar’ın hâkimiyetine girmiş, Bizans Dönemi’nde ise önemli bir dinî merkez konumuna ulaşmıştır.</w:t>
      </w:r>
    </w:p>
    <w:p w:rsidR="00360F0A" w:rsidRPr="004E7C47" w:rsidRDefault="00360F0A" w:rsidP="00337C67">
      <w:pPr>
        <w:ind w:left="360"/>
        <w:jc w:val="both"/>
        <w:rPr>
          <w:color w:val="000000" w:themeColor="text1"/>
        </w:rPr>
      </w:pPr>
    </w:p>
    <w:p w:rsidR="001775BA" w:rsidRPr="004E7C47" w:rsidRDefault="001775BA" w:rsidP="00AE5258">
      <w:pPr>
        <w:pStyle w:val="GvdeMetni"/>
        <w:ind w:left="690"/>
        <w:rPr>
          <w:color w:val="000000" w:themeColor="text1"/>
          <w:szCs w:val="24"/>
        </w:rPr>
      </w:pPr>
      <w:r w:rsidRPr="004E7C47">
        <w:rPr>
          <w:color w:val="000000" w:themeColor="text1"/>
          <w:szCs w:val="24"/>
        </w:rPr>
        <w:t>Ti</w:t>
      </w:r>
      <w:r w:rsidR="0050512C" w:rsidRPr="004E7C47">
        <w:rPr>
          <w:color w:val="000000" w:themeColor="text1"/>
          <w:szCs w:val="24"/>
        </w:rPr>
        <w:t>os Kenti kazıları, 2006 yılında</w:t>
      </w:r>
      <w:r w:rsidRPr="004E7C47">
        <w:rPr>
          <w:color w:val="000000" w:themeColor="text1"/>
          <w:szCs w:val="24"/>
        </w:rPr>
        <w:t xml:space="preserve"> Trakya </w:t>
      </w:r>
      <w:r w:rsidR="00795E9E" w:rsidRPr="004E7C47">
        <w:rPr>
          <w:color w:val="000000" w:themeColor="text1"/>
          <w:szCs w:val="24"/>
        </w:rPr>
        <w:t>Ü</w:t>
      </w:r>
      <w:r w:rsidRPr="004E7C47">
        <w:rPr>
          <w:color w:val="000000" w:themeColor="text1"/>
          <w:szCs w:val="24"/>
        </w:rPr>
        <w:t>niversitesi</w:t>
      </w:r>
      <w:r w:rsidR="0050512C" w:rsidRPr="004E7C47">
        <w:rPr>
          <w:color w:val="000000" w:themeColor="text1"/>
          <w:szCs w:val="24"/>
        </w:rPr>
        <w:t xml:space="preserve"> (daha sonra Karabük Üniversitesi) öğretim görevlisi Prof.</w:t>
      </w:r>
      <w:r w:rsidR="00AB18BF" w:rsidRPr="004E7C47">
        <w:rPr>
          <w:color w:val="000000" w:themeColor="text1"/>
          <w:szCs w:val="24"/>
        </w:rPr>
        <w:t xml:space="preserve"> </w:t>
      </w:r>
      <w:r w:rsidR="0050512C" w:rsidRPr="004E7C47">
        <w:rPr>
          <w:color w:val="000000" w:themeColor="text1"/>
          <w:szCs w:val="24"/>
        </w:rPr>
        <w:t>Dr.</w:t>
      </w:r>
      <w:r w:rsidR="00AB18BF" w:rsidRPr="004E7C47">
        <w:rPr>
          <w:color w:val="000000" w:themeColor="text1"/>
          <w:szCs w:val="24"/>
        </w:rPr>
        <w:t xml:space="preserve"> </w:t>
      </w:r>
      <w:r w:rsidR="0050512C" w:rsidRPr="004E7C47">
        <w:rPr>
          <w:color w:val="000000" w:themeColor="text1"/>
          <w:szCs w:val="24"/>
        </w:rPr>
        <w:t>Sümer Atasoy bilimsel başkanlığında başlanmış ve halen Doç.</w:t>
      </w:r>
      <w:r w:rsidR="00AB18BF" w:rsidRPr="004E7C47">
        <w:rPr>
          <w:color w:val="000000" w:themeColor="text1"/>
          <w:szCs w:val="24"/>
        </w:rPr>
        <w:t xml:space="preserve"> </w:t>
      </w:r>
      <w:r w:rsidR="0050512C" w:rsidRPr="004E7C47">
        <w:rPr>
          <w:color w:val="000000" w:themeColor="text1"/>
          <w:szCs w:val="24"/>
        </w:rPr>
        <w:lastRenderedPageBreak/>
        <w:t>Dr. Şahin Yıldırım’ın danışmanlığında Kdz.</w:t>
      </w:r>
      <w:r w:rsidR="00AB18BF" w:rsidRPr="004E7C47">
        <w:rPr>
          <w:color w:val="000000" w:themeColor="text1"/>
          <w:szCs w:val="24"/>
        </w:rPr>
        <w:t xml:space="preserve"> </w:t>
      </w:r>
      <w:r w:rsidR="0050512C" w:rsidRPr="004E7C47">
        <w:rPr>
          <w:color w:val="000000" w:themeColor="text1"/>
          <w:szCs w:val="24"/>
        </w:rPr>
        <w:t>Ereğli Müzesi tarafından devam edilmektedir.</w:t>
      </w:r>
      <w:r w:rsidR="00157A66" w:rsidRPr="004E7C47">
        <w:rPr>
          <w:color w:val="000000" w:themeColor="text1"/>
          <w:szCs w:val="24"/>
        </w:rPr>
        <w:t xml:space="preserve"> </w:t>
      </w:r>
      <w:r w:rsidRPr="004E7C47">
        <w:rPr>
          <w:color w:val="000000" w:themeColor="text1"/>
          <w:szCs w:val="24"/>
        </w:rPr>
        <w:t>2006 yılında başlayan ve günümüze değin devam eden bilimsel arkeolojik kazılar ve kent alanında yapılan çevre yüzey araştırmalarında, Hellenistik Döneme tarihlenen sur duvarları, Roma-Bizans dönemine ait yapı kalıntıları, Roma dönemi sikkeleri ve çanak-çömlek parçaları ortaya çıkarılmıştır</w:t>
      </w:r>
      <w:r w:rsidR="00BB409F" w:rsidRPr="004E7C47">
        <w:rPr>
          <w:color w:val="000000" w:themeColor="text1"/>
          <w:szCs w:val="24"/>
        </w:rPr>
        <w:t xml:space="preserve">. </w:t>
      </w:r>
      <w:r w:rsidRPr="004E7C47">
        <w:rPr>
          <w:color w:val="000000" w:themeColor="text1"/>
          <w:szCs w:val="24"/>
        </w:rPr>
        <w:t>2009 yılında yapılan kazılarda Arkaik döneme ait (M.Ö. 76) siyah ve kırmızı figürlü çanak çömlek parçaları ile Ortaçağ’a ait (M.S.1214’e tarihlenen) 30 değişik tipte sırlıçanak-çömlek parçaları bulunmuştur.</w:t>
      </w:r>
    </w:p>
    <w:p w:rsidR="00795E9E" w:rsidRPr="004E7C47" w:rsidRDefault="00795E9E" w:rsidP="00795E9E">
      <w:pPr>
        <w:pStyle w:val="GvdeMetni"/>
        <w:ind w:left="330"/>
        <w:rPr>
          <w:color w:val="000000" w:themeColor="text1"/>
          <w:szCs w:val="24"/>
        </w:rPr>
      </w:pPr>
    </w:p>
    <w:p w:rsidR="00360F0A" w:rsidRPr="004E7C47" w:rsidRDefault="001775BA" w:rsidP="00157A66">
      <w:pPr>
        <w:pStyle w:val="GvdeMetni"/>
        <w:ind w:left="690"/>
        <w:rPr>
          <w:color w:val="000000" w:themeColor="text1"/>
          <w:szCs w:val="24"/>
        </w:rPr>
      </w:pPr>
      <w:r w:rsidRPr="004E7C47">
        <w:rPr>
          <w:color w:val="000000" w:themeColor="text1"/>
          <w:szCs w:val="24"/>
        </w:rPr>
        <w:t>Tios Kenti kazılarından elde edilecek bilgi ve belgeler, Karadeniz tarihi ve arkeolojisi için büyük önem taşımaktadır. Çünkü</w:t>
      </w:r>
      <w:r w:rsidR="00157A66" w:rsidRPr="004E7C47">
        <w:rPr>
          <w:color w:val="000000" w:themeColor="text1"/>
          <w:szCs w:val="24"/>
        </w:rPr>
        <w:t xml:space="preserve"> </w:t>
      </w:r>
      <w:r w:rsidRPr="004E7C47">
        <w:rPr>
          <w:color w:val="000000" w:themeColor="text1"/>
          <w:szCs w:val="24"/>
        </w:rPr>
        <w:t>Tios, Türkiye’nin Karadeniz kıyılarında kazılan ilk ve tek antik kenttir. Yapılan kazılar sonucunda yolları, meydanı, hamamı, dini yapıları, evleri, depoları, dükkânları, mezarlarıyla büyük bir kentin ortaya çıkarılacağı tahmin edilmektedir</w:t>
      </w:r>
      <w:r w:rsidR="00360F0A" w:rsidRPr="004E7C47">
        <w:rPr>
          <w:color w:val="000000" w:themeColor="text1"/>
          <w:szCs w:val="24"/>
        </w:rPr>
        <w:t>.</w:t>
      </w:r>
    </w:p>
    <w:p w:rsidR="00360F0A" w:rsidRPr="00DD1750" w:rsidRDefault="00360F0A" w:rsidP="00360F0A">
      <w:pPr>
        <w:pStyle w:val="GvdeMetni"/>
        <w:ind w:left="690"/>
        <w:rPr>
          <w:szCs w:val="24"/>
        </w:rPr>
      </w:pPr>
    </w:p>
    <w:p w:rsidR="001775BA" w:rsidRPr="00DD1750" w:rsidRDefault="001775BA" w:rsidP="007B479E">
      <w:pPr>
        <w:pStyle w:val="GvdeMetni"/>
        <w:numPr>
          <w:ilvl w:val="0"/>
          <w:numId w:val="20"/>
        </w:numPr>
        <w:rPr>
          <w:szCs w:val="24"/>
        </w:rPr>
      </w:pPr>
      <w:r w:rsidRPr="00DD1750">
        <w:rPr>
          <w:b/>
          <w:bCs/>
          <w:szCs w:val="24"/>
        </w:rPr>
        <w:t>Devrek Bastonu</w:t>
      </w:r>
      <w:r w:rsidRPr="00DD1750">
        <w:rPr>
          <w:szCs w:val="24"/>
        </w:rPr>
        <w:t>:</w:t>
      </w:r>
      <w:r w:rsidR="00157A66">
        <w:rPr>
          <w:szCs w:val="24"/>
        </w:rPr>
        <w:t xml:space="preserve"> </w:t>
      </w:r>
      <w:r w:rsidRPr="00DD1750">
        <w:rPr>
          <w:szCs w:val="24"/>
        </w:rPr>
        <w:t>Devrek bastonu ile ilgili en eski yazılı belge 1892 tarihli Kastamonu Salnamesinde bulunmaktadır. Bu tarihi belgede Devrek ve çevresinde yapılan elişi sandık ve benzeri ürünlerin yanında kızılcık dalından yapılan ‘‘baston’’dan da övgü ile bahsedilmektedir. Ahşap sanatında kendini geliştirmiş olan Devrekli zanaatkâr ve ustalar Osmanlı sarayının marangozhanesinde görev yapmışlardır.</w:t>
      </w:r>
    </w:p>
    <w:p w:rsidR="00812696" w:rsidRPr="00DD1750" w:rsidRDefault="00812696" w:rsidP="001324F3">
      <w:pPr>
        <w:pStyle w:val="GvdeMetni"/>
        <w:rPr>
          <w:szCs w:val="24"/>
        </w:rPr>
      </w:pPr>
    </w:p>
    <w:p w:rsidR="001775BA" w:rsidRPr="00DD1750" w:rsidRDefault="001775BA" w:rsidP="00AE5258">
      <w:pPr>
        <w:pStyle w:val="GvdeMetni"/>
        <w:ind w:left="690"/>
        <w:rPr>
          <w:szCs w:val="24"/>
        </w:rPr>
      </w:pPr>
      <w:r w:rsidRPr="00DD1750">
        <w:rPr>
          <w:szCs w:val="24"/>
        </w:rPr>
        <w:t>Bastonun ana malzemesi olan ağaç ormanlık bir bitki örtüsüne sahip olan Batı Karadeniz Bölgesi’nde bol olarak bulunmaktadır. Bitinya ve Paflagonya arasında kalan Batı Karadeniz Bölgesi antik çağda köknar, meşe ve kayın ormanlarıyla ünlüdür. Devrek ormanlarının vazgeçilmez ağacı olan köknar, meşe, kayın, çam ve selvi kutsal Hitit metinlerinde de yer almaktadır.</w:t>
      </w:r>
    </w:p>
    <w:p w:rsidR="00206AB9" w:rsidRPr="00DD1750" w:rsidRDefault="00206AB9" w:rsidP="00206AB9">
      <w:pPr>
        <w:pStyle w:val="GvdeMetni"/>
        <w:ind w:left="329"/>
        <w:rPr>
          <w:szCs w:val="24"/>
        </w:rPr>
      </w:pPr>
    </w:p>
    <w:p w:rsidR="00360F0A" w:rsidRPr="00DD1750" w:rsidRDefault="001775BA" w:rsidP="00360F0A">
      <w:pPr>
        <w:pStyle w:val="GvdeMetni"/>
        <w:ind w:left="690"/>
        <w:rPr>
          <w:szCs w:val="24"/>
        </w:rPr>
      </w:pPr>
      <w:r w:rsidRPr="00DD1750">
        <w:rPr>
          <w:szCs w:val="24"/>
        </w:rPr>
        <w:t>Klasik Devrek Bastonu, tamamen el sanatı ürünüdür. Gövdesi kızılcık, sapı ceviz ağacı olup, genellikle gövdesinde başları sap kısmına doğru dolanmış iki yılan motifi bulunmaktadır. Günümüzde değişik biçim ve malzemeden yapılmış saplar ve gövdesinde boya, gümüş, sedef, bakır işlemeli motifler bulunan bastonlar yapılmaktadır. Devrek bastonunu diğer bastonlardan ayıran en önemli özellik, baston ile baston sapının farklı malzemelerden yapılmasıdır. Devrek bastonlarının ucuna manda boynuzu takılır. Devrek bastonunda yılan, kartalbaşı, keçi ayağı, baklava dilimi sembolleri bulunmaktadır.</w:t>
      </w:r>
    </w:p>
    <w:p w:rsidR="00A86EB4" w:rsidRPr="00DD1750" w:rsidRDefault="00A86EB4" w:rsidP="002F31BA">
      <w:pPr>
        <w:pStyle w:val="GvdeMetni"/>
        <w:rPr>
          <w:szCs w:val="24"/>
        </w:rPr>
      </w:pPr>
    </w:p>
    <w:p w:rsidR="00360F0A" w:rsidRPr="00DD1750" w:rsidRDefault="008C6FD3" w:rsidP="007B479E">
      <w:pPr>
        <w:pStyle w:val="GvdeMetni"/>
        <w:numPr>
          <w:ilvl w:val="0"/>
          <w:numId w:val="20"/>
        </w:numPr>
        <w:rPr>
          <w:szCs w:val="24"/>
        </w:rPr>
      </w:pPr>
      <w:r w:rsidRPr="00DD1750">
        <w:rPr>
          <w:b/>
          <w:bCs/>
          <w:szCs w:val="24"/>
        </w:rPr>
        <w:t>Cehennemağzı Mağaraları</w:t>
      </w:r>
      <w:r w:rsidR="003D1733">
        <w:rPr>
          <w:b/>
          <w:bCs/>
          <w:szCs w:val="24"/>
        </w:rPr>
        <w:t xml:space="preserve"> </w:t>
      </w:r>
      <w:r w:rsidRPr="00DD1750">
        <w:rPr>
          <w:b/>
          <w:bCs/>
          <w:szCs w:val="24"/>
        </w:rPr>
        <w:t>Örenyeri:</w:t>
      </w:r>
      <w:r w:rsidR="00157A66">
        <w:rPr>
          <w:b/>
          <w:bCs/>
          <w:szCs w:val="24"/>
        </w:rPr>
        <w:t xml:space="preserve"> </w:t>
      </w:r>
      <w:r w:rsidRPr="00DD1750">
        <w:rPr>
          <w:szCs w:val="24"/>
        </w:rPr>
        <w:t>Kdz. Ereğli İlçesi İnönü mahallesinde bulunan Cehennemağzı Mağaraları</w:t>
      </w:r>
      <w:r w:rsidR="00157A66">
        <w:rPr>
          <w:szCs w:val="24"/>
        </w:rPr>
        <w:t xml:space="preserve"> </w:t>
      </w:r>
      <w:r w:rsidRPr="00DD1750">
        <w:rPr>
          <w:szCs w:val="24"/>
        </w:rPr>
        <w:t>yan</w:t>
      </w:r>
      <w:r w:rsidR="00157A66">
        <w:rPr>
          <w:szCs w:val="24"/>
        </w:rPr>
        <w:t xml:space="preserve"> </w:t>
      </w:r>
      <w:r w:rsidRPr="00DD1750">
        <w:rPr>
          <w:szCs w:val="24"/>
        </w:rPr>
        <w:t>yana sıralanmış</w:t>
      </w:r>
      <w:r w:rsidR="00157A66">
        <w:rPr>
          <w:szCs w:val="24"/>
        </w:rPr>
        <w:t xml:space="preserve"> </w:t>
      </w:r>
      <w:r w:rsidRPr="00DD1750">
        <w:rPr>
          <w:szCs w:val="24"/>
        </w:rPr>
        <w:t>üç mağaradan oluşmaktadır. Bu mağaralarda bulunan kalıntılar, erken-Hıristiyanlık döneminin izlerini taşıyan motiflerle süslüdür.</w:t>
      </w:r>
      <w:r w:rsidR="00327537" w:rsidRPr="00DD1750">
        <w:rPr>
          <w:szCs w:val="24"/>
        </w:rPr>
        <w:t xml:space="preserve"> Mağaralar bölümünde detaylı açıklanmıştır.</w:t>
      </w:r>
    </w:p>
    <w:p w:rsidR="00360F0A" w:rsidRPr="00DD1750" w:rsidRDefault="00360F0A" w:rsidP="00360F0A">
      <w:pPr>
        <w:pStyle w:val="GvdeMetni"/>
        <w:ind w:left="720"/>
        <w:rPr>
          <w:szCs w:val="24"/>
        </w:rPr>
      </w:pPr>
    </w:p>
    <w:p w:rsidR="002A4680" w:rsidRPr="00DD1750" w:rsidRDefault="008C6FD3" w:rsidP="007B479E">
      <w:pPr>
        <w:pStyle w:val="GvdeMetni"/>
        <w:numPr>
          <w:ilvl w:val="0"/>
          <w:numId w:val="20"/>
        </w:numPr>
        <w:rPr>
          <w:szCs w:val="24"/>
        </w:rPr>
      </w:pPr>
      <w:r w:rsidRPr="00DD1750">
        <w:rPr>
          <w:b/>
          <w:bCs/>
          <w:szCs w:val="24"/>
        </w:rPr>
        <w:t>Elpek Bezi Dokumacılık Sanatı:</w:t>
      </w:r>
      <w:r w:rsidR="00157A66">
        <w:rPr>
          <w:b/>
          <w:bCs/>
          <w:szCs w:val="24"/>
        </w:rPr>
        <w:t xml:space="preserve"> </w:t>
      </w:r>
      <w:r w:rsidRPr="00DD1750">
        <w:rPr>
          <w:szCs w:val="24"/>
        </w:rPr>
        <w:t>Antik çağın önemli uygarlıklarından biri olan Friglerin etkisiyle yörede yaygınlaşan keten dokumacılığının geçmişi oldukça eskidir. Karadeniz Ereğli’nin ünlü</w:t>
      </w:r>
      <w:r w:rsidR="00157A66">
        <w:rPr>
          <w:szCs w:val="24"/>
        </w:rPr>
        <w:t xml:space="preserve"> </w:t>
      </w:r>
      <w:r w:rsidRPr="00DD1750">
        <w:rPr>
          <w:szCs w:val="24"/>
        </w:rPr>
        <w:t>Elpek Bezi de bu sanatın en naif örneklerinden biri olarak keten dokumaları kategorisinde önemli bir yere sahiptir. Yörenin bu konudaki ünü, Kâtip Çelebi’nin ünlü</w:t>
      </w:r>
      <w:r w:rsidR="00637342">
        <w:rPr>
          <w:szCs w:val="24"/>
        </w:rPr>
        <w:t xml:space="preserve"> </w:t>
      </w:r>
      <w:r w:rsidRPr="00DD1750">
        <w:rPr>
          <w:szCs w:val="24"/>
        </w:rPr>
        <w:t>“Cihannüma” adlı eserinde de belirttiği gibi, Osmanlı donanması için ürettiği yelken bezi dokumacılığından kaynaklanmaktadır. Ketenden elde edilen Elpek Bezi yüzyıllardır giyim malzemesi olarak kullanılmıştır. Günümüzde yöresel nakışlarla süslenerek, yelek, buluz, çanta ve hediyelik eşya b</w:t>
      </w:r>
      <w:r w:rsidR="00CF7BA3" w:rsidRPr="00DD1750">
        <w:rPr>
          <w:szCs w:val="24"/>
        </w:rPr>
        <w:t>içiminde değerlendirilmektedir. Elpek</w:t>
      </w:r>
      <w:r w:rsidR="00157A66">
        <w:rPr>
          <w:szCs w:val="24"/>
        </w:rPr>
        <w:t xml:space="preserve"> </w:t>
      </w:r>
      <w:r w:rsidRPr="00DD1750">
        <w:rPr>
          <w:szCs w:val="24"/>
        </w:rPr>
        <w:t>Bezi, yörede sanayi gelişip, dokumacılıktan ve keten tarımından vazgeçilinceye kadar önemini korumuştur. Gelişen tekstil teknolojisi ve ürünleri ile rekabet edemeyen Elpek Bezi 1940–1950 yıllarında kaybolma sürecine girmiş ancak 50 yıl aradan sonra yeniden kamu kurumlarının desteği ve özel girişimcilerin gayretleriyle canlandırılıp yaşatılmaya başlanmıştır. Elpek bezi günümüzde Ereğli’yi temsil eden hediyelik turistik bir ürün haline gelmiştir</w:t>
      </w:r>
      <w:r w:rsidR="00604FA0" w:rsidRPr="00DD1750">
        <w:rPr>
          <w:szCs w:val="24"/>
        </w:rPr>
        <w:t>.</w:t>
      </w:r>
    </w:p>
    <w:p w:rsidR="00F958E5" w:rsidRPr="00DD1750" w:rsidRDefault="00F958E5" w:rsidP="00F958E5">
      <w:pPr>
        <w:pStyle w:val="GvdeMetni"/>
        <w:ind w:left="720"/>
        <w:rPr>
          <w:szCs w:val="24"/>
        </w:rPr>
      </w:pPr>
    </w:p>
    <w:p w:rsidR="002A4680" w:rsidRPr="00DD1750" w:rsidRDefault="008C73C4" w:rsidP="008C73C4">
      <w:pPr>
        <w:pStyle w:val="Balk3"/>
        <w:rPr>
          <w:rFonts w:ascii="Times New Roman" w:hAnsi="Times New Roman"/>
          <w:lang w:val="en-AU" w:eastAsia="tr-TR"/>
        </w:rPr>
      </w:pPr>
      <w:bookmarkStart w:id="54" w:name="_Toc474918771"/>
      <w:r w:rsidRPr="00DD1750">
        <w:rPr>
          <w:rFonts w:ascii="Times New Roman" w:hAnsi="Times New Roman"/>
          <w:lang w:val="en-AU" w:eastAsia="tr-TR"/>
        </w:rPr>
        <w:lastRenderedPageBreak/>
        <w:t xml:space="preserve">10.5 </w:t>
      </w:r>
      <w:r w:rsidR="008C6FD3" w:rsidRPr="00DD1750">
        <w:rPr>
          <w:rFonts w:ascii="Times New Roman" w:hAnsi="Times New Roman"/>
          <w:lang w:val="en-AU" w:eastAsia="tr-TR"/>
        </w:rPr>
        <w:t>Ekoturizm</w:t>
      </w:r>
      <w:bookmarkEnd w:id="54"/>
    </w:p>
    <w:p w:rsidR="00360F0A" w:rsidRPr="00DD1750" w:rsidRDefault="00360F0A" w:rsidP="00360F0A">
      <w:pPr>
        <w:jc w:val="both"/>
        <w:rPr>
          <w:sz w:val="24"/>
          <w:szCs w:val="24"/>
        </w:rPr>
      </w:pPr>
    </w:p>
    <w:p w:rsidR="005E3D04" w:rsidRPr="00DD1750" w:rsidRDefault="008C6FD3" w:rsidP="002F31BA">
      <w:pPr>
        <w:ind w:firstLine="708"/>
        <w:jc w:val="both"/>
        <w:rPr>
          <w:sz w:val="24"/>
          <w:szCs w:val="24"/>
        </w:rPr>
      </w:pPr>
      <w:r w:rsidRPr="00DD1750">
        <w:rPr>
          <w:sz w:val="24"/>
          <w:szCs w:val="24"/>
        </w:rPr>
        <w:t xml:space="preserve">Merkez Kokaksu Mevkiinde bulunan Harmankaya, Kozlu Beldesindeki Değirmenağzı ve Kdz. </w:t>
      </w:r>
      <w:r w:rsidR="00360F0A" w:rsidRPr="00DD1750">
        <w:rPr>
          <w:sz w:val="24"/>
          <w:szCs w:val="24"/>
        </w:rPr>
        <w:t>Ereğli’deki Güneşli Şelaleleri İ</w:t>
      </w:r>
      <w:r w:rsidRPr="00DD1750">
        <w:rPr>
          <w:sz w:val="24"/>
          <w:szCs w:val="24"/>
        </w:rPr>
        <w:t>lin en önemli çağlayanları olup, gezinti ve trekking amaçlı olarak kullanılmaktadır.</w:t>
      </w:r>
    </w:p>
    <w:p w:rsidR="005E3D04" w:rsidRPr="00DD1750" w:rsidRDefault="005E3D04" w:rsidP="00360F0A">
      <w:pPr>
        <w:jc w:val="both"/>
        <w:rPr>
          <w:b/>
          <w:bCs/>
          <w:sz w:val="24"/>
          <w:szCs w:val="24"/>
          <w:lang w:val="en-AU" w:eastAsia="tr-TR"/>
        </w:rPr>
      </w:pPr>
    </w:p>
    <w:p w:rsidR="008C6FD3" w:rsidRPr="00157A66" w:rsidRDefault="00F559A7" w:rsidP="00360F0A">
      <w:pPr>
        <w:jc w:val="both"/>
        <w:rPr>
          <w:spacing w:val="-1"/>
          <w:sz w:val="24"/>
          <w:szCs w:val="24"/>
          <w:lang w:val="en-AU" w:eastAsia="tr-TR"/>
        </w:rPr>
      </w:pPr>
      <w:r w:rsidRPr="00DD1750">
        <w:rPr>
          <w:b/>
          <w:bCs/>
          <w:i/>
          <w:sz w:val="24"/>
          <w:szCs w:val="24"/>
          <w:u w:val="single"/>
          <w:lang w:val="en-AU" w:eastAsia="tr-TR"/>
        </w:rPr>
        <w:t>Gümeli</w:t>
      </w:r>
      <w:r w:rsidR="007C08ED">
        <w:rPr>
          <w:b/>
          <w:bCs/>
          <w:i/>
          <w:sz w:val="24"/>
          <w:szCs w:val="24"/>
          <w:u w:val="single"/>
          <w:lang w:val="en-AU" w:eastAsia="tr-TR"/>
        </w:rPr>
        <w:t xml:space="preserve"> </w:t>
      </w:r>
      <w:r w:rsidR="008C6FD3" w:rsidRPr="00DD1750">
        <w:rPr>
          <w:b/>
          <w:bCs/>
          <w:i/>
          <w:sz w:val="24"/>
          <w:szCs w:val="24"/>
          <w:u w:val="single"/>
          <w:lang w:val="en-AU" w:eastAsia="tr-TR"/>
        </w:rPr>
        <w:t>Tabiat Alanı:</w:t>
      </w:r>
      <w:r w:rsidR="008C6FD3" w:rsidRPr="00DD1750">
        <w:rPr>
          <w:b/>
          <w:bCs/>
          <w:sz w:val="24"/>
          <w:szCs w:val="24"/>
          <w:lang w:val="en-AU" w:eastAsia="tr-TR"/>
        </w:rPr>
        <w:t> </w:t>
      </w:r>
      <w:r w:rsidR="008C6FD3" w:rsidRPr="00DD1750">
        <w:rPr>
          <w:sz w:val="24"/>
          <w:szCs w:val="24"/>
          <w:lang w:val="en-AU" w:eastAsia="tr-TR"/>
        </w:rPr>
        <w:t>Alaplı</w:t>
      </w:r>
      <w:r w:rsidR="007C08ED">
        <w:rPr>
          <w:sz w:val="24"/>
          <w:szCs w:val="24"/>
          <w:lang w:val="en-AU" w:eastAsia="tr-TR"/>
        </w:rPr>
        <w:t xml:space="preserve"> </w:t>
      </w:r>
      <w:r w:rsidR="008C6FD3" w:rsidRPr="00DD1750">
        <w:rPr>
          <w:sz w:val="24"/>
          <w:szCs w:val="24"/>
          <w:lang w:val="en-AU" w:eastAsia="tr-TR"/>
        </w:rPr>
        <w:t>ilçesine 35 km uzaklıkta, 1</w:t>
      </w:r>
      <w:r w:rsidRPr="00DD1750">
        <w:rPr>
          <w:sz w:val="24"/>
          <w:szCs w:val="24"/>
          <w:lang w:val="en-AU" w:eastAsia="tr-TR"/>
        </w:rPr>
        <w:t>.</w:t>
      </w:r>
      <w:r w:rsidR="008C6FD3" w:rsidRPr="00DD1750">
        <w:rPr>
          <w:sz w:val="24"/>
          <w:szCs w:val="24"/>
          <w:lang w:val="en-AU" w:eastAsia="tr-TR"/>
        </w:rPr>
        <w:t xml:space="preserve">400 m </w:t>
      </w:r>
      <w:r w:rsidR="004774B7" w:rsidRPr="00DD1750">
        <w:rPr>
          <w:sz w:val="24"/>
          <w:szCs w:val="24"/>
          <w:lang w:val="en-AU" w:eastAsia="tr-TR"/>
        </w:rPr>
        <w:t>yüksekte</w:t>
      </w:r>
      <w:r w:rsidR="00157A66">
        <w:rPr>
          <w:sz w:val="24"/>
          <w:szCs w:val="24"/>
          <w:lang w:val="en-AU" w:eastAsia="tr-TR"/>
        </w:rPr>
        <w:t xml:space="preserve"> </w:t>
      </w:r>
      <w:r w:rsidR="008C6FD3" w:rsidRPr="00DD1750">
        <w:rPr>
          <w:spacing w:val="-1"/>
          <w:sz w:val="24"/>
          <w:szCs w:val="24"/>
          <w:lang w:val="en-AU" w:eastAsia="tr-TR"/>
        </w:rPr>
        <w:t>Gümeli</w:t>
      </w:r>
      <w:r w:rsidR="00157A66">
        <w:rPr>
          <w:spacing w:val="-1"/>
          <w:sz w:val="24"/>
          <w:szCs w:val="24"/>
          <w:lang w:val="en-AU" w:eastAsia="tr-TR"/>
        </w:rPr>
        <w:t xml:space="preserve"> </w:t>
      </w:r>
      <w:r w:rsidR="008C6FD3" w:rsidRPr="00DD1750">
        <w:rPr>
          <w:spacing w:val="-1"/>
          <w:sz w:val="24"/>
          <w:szCs w:val="24"/>
          <w:lang w:val="en-AU" w:eastAsia="tr-TR"/>
        </w:rPr>
        <w:t>B</w:t>
      </w:r>
      <w:r w:rsidR="004774B7" w:rsidRPr="00DD1750">
        <w:rPr>
          <w:spacing w:val="-1"/>
          <w:sz w:val="24"/>
          <w:szCs w:val="24"/>
          <w:lang w:val="en-AU" w:eastAsia="tr-TR"/>
        </w:rPr>
        <w:t>eldesinin</w:t>
      </w:r>
      <w:r w:rsidR="00157A66">
        <w:rPr>
          <w:spacing w:val="-1"/>
          <w:sz w:val="24"/>
          <w:szCs w:val="24"/>
          <w:lang w:val="en-AU" w:eastAsia="tr-TR"/>
        </w:rPr>
        <w:t xml:space="preserve"> </w:t>
      </w:r>
      <w:r w:rsidR="008C6FD3" w:rsidRPr="00DD1750">
        <w:rPr>
          <w:spacing w:val="-1"/>
          <w:sz w:val="24"/>
          <w:szCs w:val="24"/>
          <w:lang w:val="en-AU" w:eastAsia="tr-TR"/>
        </w:rPr>
        <w:t>255 h</w:t>
      </w:r>
      <w:r w:rsidR="008F1BD8" w:rsidRPr="00DD1750">
        <w:rPr>
          <w:spacing w:val="-1"/>
          <w:sz w:val="24"/>
          <w:szCs w:val="24"/>
          <w:lang w:val="en-AU" w:eastAsia="tr-TR"/>
        </w:rPr>
        <w:t xml:space="preserve">a. </w:t>
      </w:r>
      <w:r w:rsidR="00157A66" w:rsidRPr="00DD1750">
        <w:rPr>
          <w:spacing w:val="-1"/>
          <w:sz w:val="24"/>
          <w:szCs w:val="24"/>
          <w:lang w:val="en-AU" w:eastAsia="tr-TR"/>
        </w:rPr>
        <w:t>L</w:t>
      </w:r>
      <w:r w:rsidR="008F1BD8" w:rsidRPr="00DD1750">
        <w:rPr>
          <w:spacing w:val="-1"/>
          <w:sz w:val="24"/>
          <w:szCs w:val="24"/>
          <w:lang w:val="en-AU" w:eastAsia="tr-TR"/>
        </w:rPr>
        <w:t>ık</w:t>
      </w:r>
      <w:r w:rsidR="00157A66">
        <w:rPr>
          <w:spacing w:val="-1"/>
          <w:sz w:val="24"/>
          <w:szCs w:val="24"/>
          <w:lang w:val="en-AU" w:eastAsia="tr-TR"/>
        </w:rPr>
        <w:t xml:space="preserve"> </w:t>
      </w:r>
      <w:r w:rsidR="008C6FD3" w:rsidRPr="00DD1750">
        <w:rPr>
          <w:spacing w:val="-1"/>
          <w:sz w:val="24"/>
          <w:szCs w:val="24"/>
          <w:lang w:val="en-AU" w:eastAsia="tr-TR"/>
        </w:rPr>
        <w:t>kısmı</w:t>
      </w:r>
      <w:r w:rsidR="004774B7" w:rsidRPr="00DD1750">
        <w:rPr>
          <w:spacing w:val="-1"/>
          <w:sz w:val="24"/>
          <w:szCs w:val="24"/>
          <w:lang w:val="en-AU" w:eastAsia="tr-TR"/>
        </w:rPr>
        <w:t>,</w:t>
      </w:r>
      <w:r w:rsidR="008C6FD3" w:rsidRPr="00DD1750">
        <w:rPr>
          <w:spacing w:val="-1"/>
          <w:sz w:val="24"/>
          <w:szCs w:val="24"/>
          <w:lang w:val="en-AU" w:eastAsia="tr-TR"/>
        </w:rPr>
        <w:t xml:space="preserve"> (yaylalar</w:t>
      </w:r>
      <w:r w:rsidR="00157A66">
        <w:rPr>
          <w:spacing w:val="-1"/>
          <w:sz w:val="24"/>
          <w:szCs w:val="24"/>
          <w:lang w:val="en-AU" w:eastAsia="tr-TR"/>
        </w:rPr>
        <w:t xml:space="preserve"> </w:t>
      </w:r>
      <w:r w:rsidR="008C6FD3" w:rsidRPr="00DD1750">
        <w:rPr>
          <w:spacing w:val="-1"/>
          <w:sz w:val="24"/>
          <w:szCs w:val="24"/>
          <w:lang w:val="en-AU" w:eastAsia="tr-TR"/>
        </w:rPr>
        <w:t>hariç) 2008 yılı</w:t>
      </w:r>
      <w:r w:rsidR="008F1BD8" w:rsidRPr="00DD1750">
        <w:rPr>
          <w:spacing w:val="-1"/>
          <w:sz w:val="24"/>
          <w:szCs w:val="24"/>
          <w:lang w:val="en-AU" w:eastAsia="tr-TR"/>
        </w:rPr>
        <w:t>nda</w:t>
      </w:r>
      <w:r w:rsidR="00157A66">
        <w:rPr>
          <w:spacing w:val="-1"/>
          <w:sz w:val="24"/>
          <w:szCs w:val="24"/>
          <w:lang w:val="en-AU" w:eastAsia="tr-TR"/>
        </w:rPr>
        <w:t xml:space="preserve"> </w:t>
      </w:r>
      <w:r w:rsidR="008C6FD3" w:rsidRPr="00DD1750">
        <w:rPr>
          <w:spacing w:val="-1"/>
          <w:sz w:val="24"/>
          <w:szCs w:val="24"/>
          <w:lang w:val="en-AU" w:eastAsia="tr-TR"/>
        </w:rPr>
        <w:t>2873 Sayılı</w:t>
      </w:r>
      <w:r w:rsidR="00157A66">
        <w:rPr>
          <w:spacing w:val="-1"/>
          <w:sz w:val="24"/>
          <w:szCs w:val="24"/>
          <w:lang w:val="en-AU" w:eastAsia="tr-TR"/>
        </w:rPr>
        <w:t xml:space="preserve"> </w:t>
      </w:r>
      <w:r w:rsidR="008C6FD3" w:rsidRPr="00DD1750">
        <w:rPr>
          <w:spacing w:val="-1"/>
          <w:sz w:val="24"/>
          <w:szCs w:val="24"/>
          <w:lang w:val="en-AU" w:eastAsia="tr-TR"/>
        </w:rPr>
        <w:t>Milli</w:t>
      </w:r>
      <w:r w:rsidR="00157A66">
        <w:rPr>
          <w:spacing w:val="-1"/>
          <w:sz w:val="24"/>
          <w:szCs w:val="24"/>
          <w:lang w:val="en-AU" w:eastAsia="tr-TR"/>
        </w:rPr>
        <w:t xml:space="preserve"> </w:t>
      </w:r>
      <w:r w:rsidR="008C6FD3" w:rsidRPr="00DD1750">
        <w:rPr>
          <w:spacing w:val="-1"/>
          <w:sz w:val="24"/>
          <w:szCs w:val="24"/>
          <w:lang w:val="en-AU" w:eastAsia="tr-TR"/>
        </w:rPr>
        <w:t>Parklar</w:t>
      </w:r>
      <w:r w:rsidR="00157A66">
        <w:rPr>
          <w:spacing w:val="-1"/>
          <w:sz w:val="24"/>
          <w:szCs w:val="24"/>
          <w:lang w:val="en-AU" w:eastAsia="tr-TR"/>
        </w:rPr>
        <w:t xml:space="preserve"> </w:t>
      </w:r>
      <w:r w:rsidR="008C6FD3" w:rsidRPr="00DD1750">
        <w:rPr>
          <w:spacing w:val="-1"/>
          <w:sz w:val="24"/>
          <w:szCs w:val="24"/>
          <w:lang w:val="en-AU" w:eastAsia="tr-TR"/>
        </w:rPr>
        <w:t>Kanunu</w:t>
      </w:r>
      <w:r w:rsidR="00157A66">
        <w:rPr>
          <w:spacing w:val="-1"/>
          <w:sz w:val="24"/>
          <w:szCs w:val="24"/>
          <w:lang w:val="en-AU" w:eastAsia="tr-TR"/>
        </w:rPr>
        <w:t xml:space="preserve"> </w:t>
      </w:r>
      <w:r w:rsidR="008C6FD3" w:rsidRPr="00DD1750">
        <w:rPr>
          <w:spacing w:val="-1"/>
          <w:sz w:val="24"/>
          <w:szCs w:val="24"/>
          <w:lang w:val="en-AU" w:eastAsia="tr-TR"/>
        </w:rPr>
        <w:t>kapsamında</w:t>
      </w:r>
      <w:r w:rsidR="00157A66">
        <w:rPr>
          <w:spacing w:val="-1"/>
          <w:sz w:val="24"/>
          <w:szCs w:val="24"/>
          <w:lang w:val="en-AU" w:eastAsia="tr-TR"/>
        </w:rPr>
        <w:t xml:space="preserve"> </w:t>
      </w:r>
      <w:r w:rsidR="008C6FD3" w:rsidRPr="00DD1750">
        <w:rPr>
          <w:spacing w:val="-1"/>
          <w:sz w:val="24"/>
          <w:szCs w:val="24"/>
          <w:lang w:val="en-AU" w:eastAsia="tr-TR"/>
        </w:rPr>
        <w:t>koruma</w:t>
      </w:r>
      <w:r w:rsidR="00157A66">
        <w:rPr>
          <w:spacing w:val="-1"/>
          <w:sz w:val="24"/>
          <w:szCs w:val="24"/>
          <w:lang w:val="en-AU" w:eastAsia="tr-TR"/>
        </w:rPr>
        <w:t xml:space="preserve"> </w:t>
      </w:r>
      <w:r w:rsidR="008C6FD3" w:rsidRPr="00DD1750">
        <w:rPr>
          <w:spacing w:val="-1"/>
          <w:sz w:val="24"/>
          <w:szCs w:val="24"/>
          <w:lang w:val="en-AU" w:eastAsia="tr-TR"/>
        </w:rPr>
        <w:t>statüsüne</w:t>
      </w:r>
      <w:r w:rsidR="00157A66">
        <w:rPr>
          <w:spacing w:val="-1"/>
          <w:sz w:val="24"/>
          <w:szCs w:val="24"/>
          <w:lang w:val="en-AU" w:eastAsia="tr-TR"/>
        </w:rPr>
        <w:t xml:space="preserve"> </w:t>
      </w:r>
      <w:r w:rsidR="008C6FD3" w:rsidRPr="00DD1750">
        <w:rPr>
          <w:spacing w:val="-1"/>
          <w:sz w:val="24"/>
          <w:szCs w:val="24"/>
          <w:lang w:val="en-AU" w:eastAsia="tr-TR"/>
        </w:rPr>
        <w:t>alın</w:t>
      </w:r>
      <w:r w:rsidR="004774B7" w:rsidRPr="00DD1750">
        <w:rPr>
          <w:spacing w:val="-1"/>
          <w:sz w:val="24"/>
          <w:szCs w:val="24"/>
          <w:lang w:val="en-AU" w:eastAsia="tr-TR"/>
        </w:rPr>
        <w:t xml:space="preserve">mıştır. </w:t>
      </w:r>
      <w:r w:rsidR="008C6FD3" w:rsidRPr="00DD1750">
        <w:rPr>
          <w:spacing w:val="-1"/>
          <w:sz w:val="24"/>
          <w:szCs w:val="24"/>
          <w:lang w:val="en-AU" w:eastAsia="tr-TR"/>
        </w:rPr>
        <w:t>Doğa</w:t>
      </w:r>
      <w:r w:rsidR="00157A66">
        <w:rPr>
          <w:spacing w:val="-1"/>
          <w:sz w:val="24"/>
          <w:szCs w:val="24"/>
          <w:lang w:val="en-AU" w:eastAsia="tr-TR"/>
        </w:rPr>
        <w:t xml:space="preserve"> </w:t>
      </w:r>
      <w:r w:rsidR="008C6FD3" w:rsidRPr="00DD1750">
        <w:rPr>
          <w:spacing w:val="-1"/>
          <w:sz w:val="24"/>
          <w:szCs w:val="24"/>
          <w:lang w:val="en-AU" w:eastAsia="tr-TR"/>
        </w:rPr>
        <w:t>Koruma</w:t>
      </w:r>
      <w:r w:rsidR="00157A66">
        <w:rPr>
          <w:spacing w:val="-1"/>
          <w:sz w:val="24"/>
          <w:szCs w:val="24"/>
          <w:lang w:val="en-AU" w:eastAsia="tr-TR"/>
        </w:rPr>
        <w:t xml:space="preserve"> </w:t>
      </w:r>
      <w:r w:rsidR="008C6FD3" w:rsidRPr="00DD1750">
        <w:rPr>
          <w:spacing w:val="-1"/>
          <w:sz w:val="24"/>
          <w:szCs w:val="24"/>
          <w:lang w:val="en-AU" w:eastAsia="tr-TR"/>
        </w:rPr>
        <w:t>ve</w:t>
      </w:r>
      <w:r w:rsidR="00157A66">
        <w:rPr>
          <w:spacing w:val="-1"/>
          <w:sz w:val="24"/>
          <w:szCs w:val="24"/>
          <w:lang w:val="en-AU" w:eastAsia="tr-TR"/>
        </w:rPr>
        <w:t xml:space="preserve"> </w:t>
      </w:r>
      <w:r w:rsidR="008C6FD3" w:rsidRPr="00DD1750">
        <w:rPr>
          <w:spacing w:val="-1"/>
          <w:sz w:val="24"/>
          <w:szCs w:val="24"/>
          <w:lang w:val="en-AU" w:eastAsia="tr-TR"/>
        </w:rPr>
        <w:t>Milli</w:t>
      </w:r>
      <w:r w:rsidR="00157A66">
        <w:rPr>
          <w:spacing w:val="-1"/>
          <w:sz w:val="24"/>
          <w:szCs w:val="24"/>
          <w:lang w:val="en-AU" w:eastAsia="tr-TR"/>
        </w:rPr>
        <w:t xml:space="preserve"> </w:t>
      </w:r>
      <w:r w:rsidR="008C6FD3" w:rsidRPr="00DD1750">
        <w:rPr>
          <w:spacing w:val="-1"/>
          <w:sz w:val="24"/>
          <w:szCs w:val="24"/>
          <w:lang w:val="en-AU" w:eastAsia="tr-TR"/>
        </w:rPr>
        <w:t>Parklar</w:t>
      </w:r>
      <w:r w:rsidR="00157A66">
        <w:rPr>
          <w:spacing w:val="-1"/>
          <w:sz w:val="24"/>
          <w:szCs w:val="24"/>
          <w:lang w:val="en-AU" w:eastAsia="tr-TR"/>
        </w:rPr>
        <w:t xml:space="preserve"> </w:t>
      </w:r>
      <w:r w:rsidR="008C6FD3" w:rsidRPr="00DD1750">
        <w:rPr>
          <w:spacing w:val="-1"/>
          <w:sz w:val="24"/>
          <w:szCs w:val="24"/>
          <w:lang w:val="en-AU" w:eastAsia="tr-TR"/>
        </w:rPr>
        <w:t>Genel</w:t>
      </w:r>
      <w:r w:rsidR="00157A66">
        <w:rPr>
          <w:spacing w:val="-1"/>
          <w:sz w:val="24"/>
          <w:szCs w:val="24"/>
          <w:lang w:val="en-AU" w:eastAsia="tr-TR"/>
        </w:rPr>
        <w:t xml:space="preserve"> </w:t>
      </w:r>
      <w:r w:rsidR="008C6FD3" w:rsidRPr="00DD1750">
        <w:rPr>
          <w:spacing w:val="-1"/>
          <w:sz w:val="24"/>
          <w:szCs w:val="24"/>
          <w:lang w:val="en-AU" w:eastAsia="tr-TR"/>
        </w:rPr>
        <w:t>Müdürlüğü</w:t>
      </w:r>
      <w:r w:rsidR="00157A66">
        <w:rPr>
          <w:spacing w:val="-1"/>
          <w:sz w:val="24"/>
          <w:szCs w:val="24"/>
          <w:lang w:val="en-AU" w:eastAsia="tr-TR"/>
        </w:rPr>
        <w:t xml:space="preserve"> </w:t>
      </w:r>
      <w:r w:rsidR="008C6FD3" w:rsidRPr="00DD1750">
        <w:rPr>
          <w:spacing w:val="-1"/>
          <w:sz w:val="24"/>
          <w:szCs w:val="24"/>
          <w:lang w:val="en-AU" w:eastAsia="tr-TR"/>
        </w:rPr>
        <w:t>tarafından</w:t>
      </w:r>
      <w:r w:rsidR="00157A66">
        <w:rPr>
          <w:spacing w:val="-1"/>
          <w:sz w:val="24"/>
          <w:szCs w:val="24"/>
          <w:lang w:val="en-AU" w:eastAsia="tr-TR"/>
        </w:rPr>
        <w:t xml:space="preserve"> g</w:t>
      </w:r>
      <w:r w:rsidR="008C6FD3" w:rsidRPr="00DD1750">
        <w:rPr>
          <w:spacing w:val="-1"/>
          <w:sz w:val="24"/>
          <w:szCs w:val="24"/>
          <w:lang w:val="en-AU" w:eastAsia="tr-TR"/>
        </w:rPr>
        <w:t>elecek</w:t>
      </w:r>
      <w:r w:rsidR="00157A66">
        <w:rPr>
          <w:spacing w:val="-1"/>
          <w:sz w:val="24"/>
          <w:szCs w:val="24"/>
          <w:lang w:val="en-AU" w:eastAsia="tr-TR"/>
        </w:rPr>
        <w:t xml:space="preserve"> </w:t>
      </w:r>
      <w:r w:rsidR="008C6FD3" w:rsidRPr="00DD1750">
        <w:rPr>
          <w:spacing w:val="-1"/>
          <w:sz w:val="24"/>
          <w:szCs w:val="24"/>
          <w:lang w:val="en-AU" w:eastAsia="tr-TR"/>
        </w:rPr>
        <w:t>kuşaklara</w:t>
      </w:r>
      <w:r w:rsidR="00157A66">
        <w:rPr>
          <w:spacing w:val="-1"/>
          <w:sz w:val="24"/>
          <w:szCs w:val="24"/>
          <w:lang w:val="en-AU" w:eastAsia="tr-TR"/>
        </w:rPr>
        <w:t xml:space="preserve"> </w:t>
      </w:r>
      <w:r w:rsidR="008C6FD3" w:rsidRPr="00DD1750">
        <w:rPr>
          <w:spacing w:val="-1"/>
          <w:sz w:val="24"/>
          <w:szCs w:val="24"/>
          <w:lang w:val="en-AU" w:eastAsia="tr-TR"/>
        </w:rPr>
        <w:t>aktarılmak</w:t>
      </w:r>
      <w:r w:rsidR="00157A66">
        <w:rPr>
          <w:spacing w:val="-1"/>
          <w:sz w:val="24"/>
          <w:szCs w:val="24"/>
          <w:lang w:val="en-AU" w:eastAsia="tr-TR"/>
        </w:rPr>
        <w:t xml:space="preserve"> </w:t>
      </w:r>
      <w:r w:rsidR="008C6FD3" w:rsidRPr="00DD1750">
        <w:rPr>
          <w:spacing w:val="-1"/>
          <w:sz w:val="24"/>
          <w:szCs w:val="24"/>
          <w:lang w:val="en-AU" w:eastAsia="tr-TR"/>
        </w:rPr>
        <w:t>üzere “Gümeli</w:t>
      </w:r>
      <w:r w:rsidR="00157A66">
        <w:rPr>
          <w:spacing w:val="-1"/>
          <w:sz w:val="24"/>
          <w:szCs w:val="24"/>
          <w:lang w:val="en-AU" w:eastAsia="tr-TR"/>
        </w:rPr>
        <w:t xml:space="preserve"> </w:t>
      </w:r>
      <w:r w:rsidR="008C6FD3" w:rsidRPr="00DD1750">
        <w:rPr>
          <w:spacing w:val="-1"/>
          <w:sz w:val="24"/>
          <w:szCs w:val="24"/>
          <w:lang w:val="en-AU" w:eastAsia="tr-TR"/>
        </w:rPr>
        <w:t>Tabiat</w:t>
      </w:r>
      <w:r w:rsidR="00157A66">
        <w:rPr>
          <w:spacing w:val="-1"/>
          <w:sz w:val="24"/>
          <w:szCs w:val="24"/>
          <w:lang w:val="en-AU" w:eastAsia="tr-TR"/>
        </w:rPr>
        <w:t xml:space="preserve"> </w:t>
      </w:r>
      <w:r w:rsidR="008C6FD3" w:rsidRPr="00DD1750">
        <w:rPr>
          <w:spacing w:val="-1"/>
          <w:sz w:val="24"/>
          <w:szCs w:val="24"/>
          <w:lang w:val="en-AU" w:eastAsia="tr-TR"/>
        </w:rPr>
        <w:t>Anıtı” olarak</w:t>
      </w:r>
      <w:r w:rsidR="00157A66">
        <w:rPr>
          <w:spacing w:val="-1"/>
          <w:sz w:val="24"/>
          <w:szCs w:val="24"/>
          <w:lang w:val="en-AU" w:eastAsia="tr-TR"/>
        </w:rPr>
        <w:t xml:space="preserve"> </w:t>
      </w:r>
      <w:r w:rsidR="008C6FD3" w:rsidRPr="00DD1750">
        <w:rPr>
          <w:spacing w:val="-1"/>
          <w:sz w:val="24"/>
          <w:szCs w:val="24"/>
          <w:lang w:val="en-AU" w:eastAsia="tr-TR"/>
        </w:rPr>
        <w:t>tescil</w:t>
      </w:r>
      <w:r w:rsidR="00157A66">
        <w:rPr>
          <w:spacing w:val="-1"/>
          <w:sz w:val="24"/>
          <w:szCs w:val="24"/>
          <w:lang w:val="en-AU" w:eastAsia="tr-TR"/>
        </w:rPr>
        <w:t xml:space="preserve"> </w:t>
      </w:r>
      <w:r w:rsidR="008C6FD3" w:rsidRPr="00DD1750">
        <w:rPr>
          <w:spacing w:val="-1"/>
          <w:sz w:val="24"/>
          <w:szCs w:val="24"/>
          <w:lang w:val="en-AU" w:eastAsia="tr-TR"/>
        </w:rPr>
        <w:t>edil</w:t>
      </w:r>
      <w:r w:rsidR="003F3A6F" w:rsidRPr="00DD1750">
        <w:rPr>
          <w:spacing w:val="-1"/>
          <w:sz w:val="24"/>
          <w:szCs w:val="24"/>
          <w:lang w:val="en-AU" w:eastAsia="tr-TR"/>
        </w:rPr>
        <w:t>en</w:t>
      </w:r>
      <w:r w:rsidR="00157A66">
        <w:rPr>
          <w:spacing w:val="-1"/>
          <w:sz w:val="24"/>
          <w:szCs w:val="24"/>
          <w:lang w:val="en-AU" w:eastAsia="tr-TR"/>
        </w:rPr>
        <w:t xml:space="preserve"> </w:t>
      </w:r>
      <w:r w:rsidR="003F3A6F" w:rsidRPr="00DD1750">
        <w:rPr>
          <w:spacing w:val="-1"/>
          <w:sz w:val="24"/>
          <w:szCs w:val="24"/>
          <w:lang w:val="en-AU" w:eastAsia="tr-TR"/>
        </w:rPr>
        <w:t>bu</w:t>
      </w:r>
      <w:r w:rsidR="00157A66">
        <w:rPr>
          <w:spacing w:val="-1"/>
          <w:sz w:val="24"/>
          <w:szCs w:val="24"/>
          <w:lang w:val="en-AU" w:eastAsia="tr-TR"/>
        </w:rPr>
        <w:t xml:space="preserve"> </w:t>
      </w:r>
      <w:r w:rsidR="003F3A6F" w:rsidRPr="00DD1750">
        <w:rPr>
          <w:spacing w:val="-1"/>
          <w:sz w:val="24"/>
          <w:szCs w:val="24"/>
          <w:lang w:val="en-AU" w:eastAsia="tr-TR"/>
        </w:rPr>
        <w:t>alanda</w:t>
      </w:r>
      <w:r w:rsidR="007C08ED">
        <w:rPr>
          <w:spacing w:val="-1"/>
          <w:sz w:val="24"/>
          <w:szCs w:val="24"/>
          <w:lang w:val="en-AU" w:eastAsia="tr-TR"/>
        </w:rPr>
        <w:t xml:space="preserve"> </w:t>
      </w:r>
      <w:r w:rsidR="008C6FD3" w:rsidRPr="00DD1750">
        <w:rPr>
          <w:spacing w:val="-1"/>
          <w:sz w:val="24"/>
          <w:szCs w:val="24"/>
          <w:lang w:val="en-AU" w:eastAsia="tr-TR"/>
        </w:rPr>
        <w:t>1000 yaşın</w:t>
      </w:r>
      <w:r w:rsidR="00157A66">
        <w:rPr>
          <w:spacing w:val="-1"/>
          <w:sz w:val="24"/>
          <w:szCs w:val="24"/>
          <w:lang w:val="en-AU" w:eastAsia="tr-TR"/>
        </w:rPr>
        <w:t xml:space="preserve"> </w:t>
      </w:r>
      <w:r w:rsidR="008C6FD3" w:rsidRPr="00DD1750">
        <w:rPr>
          <w:spacing w:val="-1"/>
          <w:sz w:val="24"/>
          <w:szCs w:val="24"/>
          <w:lang w:val="en-AU" w:eastAsia="tr-TR"/>
        </w:rPr>
        <w:t>üzerinde</w:t>
      </w:r>
      <w:r w:rsidR="00157A66">
        <w:rPr>
          <w:spacing w:val="-1"/>
          <w:sz w:val="24"/>
          <w:szCs w:val="24"/>
          <w:lang w:val="en-AU" w:eastAsia="tr-TR"/>
        </w:rPr>
        <w:t xml:space="preserve"> </w:t>
      </w:r>
      <w:r w:rsidR="008C6FD3" w:rsidRPr="00DD1750">
        <w:rPr>
          <w:spacing w:val="-1"/>
          <w:sz w:val="24"/>
          <w:szCs w:val="24"/>
          <w:lang w:val="en-AU" w:eastAsia="tr-TR"/>
        </w:rPr>
        <w:t>pek</w:t>
      </w:r>
      <w:r w:rsidR="00157A66">
        <w:rPr>
          <w:spacing w:val="-1"/>
          <w:sz w:val="24"/>
          <w:szCs w:val="24"/>
          <w:lang w:val="en-AU" w:eastAsia="tr-TR"/>
        </w:rPr>
        <w:t xml:space="preserve"> </w:t>
      </w:r>
      <w:r w:rsidR="008C6FD3" w:rsidRPr="00DD1750">
        <w:rPr>
          <w:spacing w:val="-1"/>
          <w:sz w:val="24"/>
          <w:szCs w:val="24"/>
          <w:lang w:val="en-AU" w:eastAsia="tr-TR"/>
        </w:rPr>
        <w:t>çok </w:t>
      </w:r>
      <w:r w:rsidR="008C6FD3" w:rsidRPr="00DD1750">
        <w:rPr>
          <w:i/>
          <w:iCs/>
          <w:spacing w:val="-1"/>
          <w:sz w:val="24"/>
          <w:szCs w:val="24"/>
          <w:lang w:val="en-AU" w:eastAsia="tr-TR"/>
        </w:rPr>
        <w:t>Taxusbaccata L.</w:t>
      </w:r>
      <w:r w:rsidRPr="00DD1750">
        <w:rPr>
          <w:spacing w:val="-1"/>
          <w:sz w:val="24"/>
          <w:szCs w:val="24"/>
          <w:lang w:val="en-AU" w:eastAsia="tr-TR"/>
        </w:rPr>
        <w:t> (Porsuk) bulunmaktadır</w:t>
      </w:r>
      <w:r w:rsidR="008F1BD8" w:rsidRPr="00DD1750">
        <w:rPr>
          <w:spacing w:val="-1"/>
          <w:sz w:val="24"/>
          <w:szCs w:val="24"/>
          <w:lang w:val="en-AU" w:eastAsia="tr-TR"/>
        </w:rPr>
        <w:t xml:space="preserve">. </w:t>
      </w:r>
      <w:r w:rsidR="008C6FD3" w:rsidRPr="00DD1750">
        <w:rPr>
          <w:spacing w:val="-1"/>
          <w:sz w:val="24"/>
          <w:szCs w:val="24"/>
          <w:lang w:val="en-AU" w:eastAsia="tr-TR"/>
        </w:rPr>
        <w:t>(Türker</w:t>
      </w:r>
      <w:r w:rsidR="00157A66">
        <w:rPr>
          <w:spacing w:val="-1"/>
          <w:sz w:val="24"/>
          <w:szCs w:val="24"/>
          <w:lang w:val="en-AU" w:eastAsia="tr-TR"/>
        </w:rPr>
        <w:t xml:space="preserve"> </w:t>
      </w:r>
      <w:r w:rsidR="008C6FD3" w:rsidRPr="00DD1750">
        <w:rPr>
          <w:spacing w:val="-1"/>
          <w:sz w:val="24"/>
          <w:szCs w:val="24"/>
          <w:lang w:val="en-AU" w:eastAsia="tr-TR"/>
        </w:rPr>
        <w:t>ve</w:t>
      </w:r>
      <w:r w:rsidR="00157A66">
        <w:rPr>
          <w:spacing w:val="-1"/>
          <w:sz w:val="24"/>
          <w:szCs w:val="24"/>
          <w:lang w:val="en-AU" w:eastAsia="tr-TR"/>
        </w:rPr>
        <w:t xml:space="preserve"> </w:t>
      </w:r>
      <w:r w:rsidR="008C6FD3" w:rsidRPr="00DD1750">
        <w:rPr>
          <w:spacing w:val="-1"/>
          <w:sz w:val="24"/>
          <w:szCs w:val="24"/>
          <w:lang w:val="en-AU" w:eastAsia="tr-TR"/>
        </w:rPr>
        <w:t>Çetinkaya, 2009)</w:t>
      </w:r>
      <w:r w:rsidR="00157A66">
        <w:rPr>
          <w:spacing w:val="-1"/>
          <w:sz w:val="24"/>
          <w:szCs w:val="24"/>
          <w:lang w:val="en-AU" w:eastAsia="tr-TR"/>
        </w:rPr>
        <w:t xml:space="preserve"> </w:t>
      </w:r>
      <w:r w:rsidR="008C6FD3" w:rsidRPr="00DD1750">
        <w:rPr>
          <w:spacing w:val="-1"/>
          <w:sz w:val="24"/>
          <w:szCs w:val="24"/>
          <w:lang w:val="en-AU" w:eastAsia="tr-TR"/>
        </w:rPr>
        <w:t>Ağaçların</w:t>
      </w:r>
      <w:r w:rsidR="00157A66">
        <w:rPr>
          <w:spacing w:val="-1"/>
          <w:sz w:val="24"/>
          <w:szCs w:val="24"/>
          <w:lang w:val="en-AU" w:eastAsia="tr-TR"/>
        </w:rPr>
        <w:t xml:space="preserve"> </w:t>
      </w:r>
      <w:r w:rsidR="008C6FD3" w:rsidRPr="00DD1750">
        <w:rPr>
          <w:spacing w:val="-1"/>
          <w:sz w:val="24"/>
          <w:szCs w:val="24"/>
          <w:lang w:val="en-AU" w:eastAsia="tr-TR"/>
        </w:rPr>
        <w:t>boyları</w:t>
      </w:r>
      <w:r w:rsidR="00157A66">
        <w:rPr>
          <w:spacing w:val="-1"/>
          <w:sz w:val="24"/>
          <w:szCs w:val="24"/>
          <w:lang w:val="en-AU" w:eastAsia="tr-TR"/>
        </w:rPr>
        <w:t xml:space="preserve"> </w:t>
      </w:r>
      <w:r w:rsidR="008C6FD3" w:rsidRPr="00DD1750">
        <w:rPr>
          <w:spacing w:val="-1"/>
          <w:sz w:val="24"/>
          <w:szCs w:val="24"/>
          <w:lang w:val="en-AU" w:eastAsia="tr-TR"/>
        </w:rPr>
        <w:t>yaklaşık 25 m olup</w:t>
      </w:r>
      <w:r w:rsidR="00157A66">
        <w:rPr>
          <w:spacing w:val="-1"/>
          <w:sz w:val="24"/>
          <w:szCs w:val="24"/>
          <w:lang w:val="en-AU" w:eastAsia="tr-TR"/>
        </w:rPr>
        <w:t xml:space="preserve"> </w:t>
      </w:r>
      <w:r w:rsidR="008C6FD3" w:rsidRPr="00DD1750">
        <w:rPr>
          <w:spacing w:val="-1"/>
          <w:sz w:val="24"/>
          <w:szCs w:val="24"/>
          <w:lang w:val="en-AU" w:eastAsia="tr-TR"/>
        </w:rPr>
        <w:t>çapları 1,50-2,95 m arasında</w:t>
      </w:r>
      <w:r w:rsidR="00157A66">
        <w:rPr>
          <w:spacing w:val="-1"/>
          <w:sz w:val="24"/>
          <w:szCs w:val="24"/>
          <w:lang w:val="en-AU" w:eastAsia="tr-TR"/>
        </w:rPr>
        <w:t xml:space="preserve"> </w:t>
      </w:r>
      <w:r w:rsidR="008C6FD3" w:rsidRPr="00DD1750">
        <w:rPr>
          <w:spacing w:val="-1"/>
          <w:sz w:val="24"/>
          <w:szCs w:val="24"/>
          <w:lang w:val="en-AU" w:eastAsia="tr-TR"/>
        </w:rPr>
        <w:t>değişmektedir. Doğa</w:t>
      </w:r>
      <w:r w:rsidR="00157A66">
        <w:rPr>
          <w:spacing w:val="-1"/>
          <w:sz w:val="24"/>
          <w:szCs w:val="24"/>
          <w:lang w:val="en-AU" w:eastAsia="tr-TR"/>
        </w:rPr>
        <w:t xml:space="preserve"> </w:t>
      </w:r>
      <w:r w:rsidR="008C6FD3" w:rsidRPr="00DD1750">
        <w:rPr>
          <w:spacing w:val="-1"/>
          <w:sz w:val="24"/>
          <w:szCs w:val="24"/>
          <w:lang w:val="en-AU" w:eastAsia="tr-TR"/>
        </w:rPr>
        <w:t>tarihi</w:t>
      </w:r>
      <w:r w:rsidR="00157A66">
        <w:rPr>
          <w:spacing w:val="-1"/>
          <w:sz w:val="24"/>
          <w:szCs w:val="24"/>
          <w:lang w:val="en-AU" w:eastAsia="tr-TR"/>
        </w:rPr>
        <w:t xml:space="preserve"> </w:t>
      </w:r>
      <w:r w:rsidR="008C6FD3" w:rsidRPr="00DD1750">
        <w:rPr>
          <w:spacing w:val="-1"/>
          <w:sz w:val="24"/>
          <w:szCs w:val="24"/>
          <w:lang w:val="en-AU" w:eastAsia="tr-TR"/>
        </w:rPr>
        <w:t>bakımından</w:t>
      </w:r>
      <w:r w:rsidR="00157A66">
        <w:rPr>
          <w:spacing w:val="-1"/>
          <w:sz w:val="24"/>
          <w:szCs w:val="24"/>
          <w:lang w:val="en-AU" w:eastAsia="tr-TR"/>
        </w:rPr>
        <w:t xml:space="preserve"> </w:t>
      </w:r>
      <w:r w:rsidR="008C6FD3" w:rsidRPr="00DD1750">
        <w:rPr>
          <w:spacing w:val="-1"/>
          <w:sz w:val="24"/>
          <w:szCs w:val="24"/>
          <w:lang w:val="en-AU" w:eastAsia="tr-TR"/>
        </w:rPr>
        <w:t>çok</w:t>
      </w:r>
      <w:r w:rsidR="00157A66">
        <w:rPr>
          <w:spacing w:val="-1"/>
          <w:sz w:val="24"/>
          <w:szCs w:val="24"/>
          <w:lang w:val="en-AU" w:eastAsia="tr-TR"/>
        </w:rPr>
        <w:t xml:space="preserve"> </w:t>
      </w:r>
      <w:r w:rsidR="008C6FD3" w:rsidRPr="00DD1750">
        <w:rPr>
          <w:spacing w:val="-1"/>
          <w:sz w:val="24"/>
          <w:szCs w:val="24"/>
          <w:lang w:val="en-AU" w:eastAsia="tr-TR"/>
        </w:rPr>
        <w:t>değerli</w:t>
      </w:r>
      <w:r w:rsidR="00157A66">
        <w:rPr>
          <w:spacing w:val="-1"/>
          <w:sz w:val="24"/>
          <w:szCs w:val="24"/>
          <w:lang w:val="en-AU" w:eastAsia="tr-TR"/>
        </w:rPr>
        <w:t xml:space="preserve"> </w:t>
      </w:r>
      <w:r w:rsidR="008C6FD3" w:rsidRPr="00DD1750">
        <w:rPr>
          <w:spacing w:val="-1"/>
          <w:sz w:val="24"/>
          <w:szCs w:val="24"/>
          <w:lang w:val="en-AU" w:eastAsia="tr-TR"/>
        </w:rPr>
        <w:t>olan</w:t>
      </w:r>
      <w:r w:rsidR="00157A66">
        <w:rPr>
          <w:spacing w:val="-1"/>
          <w:sz w:val="24"/>
          <w:szCs w:val="24"/>
          <w:lang w:val="en-AU" w:eastAsia="tr-TR"/>
        </w:rPr>
        <w:t xml:space="preserve"> </w:t>
      </w:r>
      <w:r w:rsidR="008C6FD3" w:rsidRPr="00DD1750">
        <w:rPr>
          <w:spacing w:val="-1"/>
          <w:sz w:val="24"/>
          <w:szCs w:val="24"/>
          <w:lang w:val="en-AU" w:eastAsia="tr-TR"/>
        </w:rPr>
        <w:t>bu</w:t>
      </w:r>
      <w:r w:rsidR="00157A66">
        <w:rPr>
          <w:spacing w:val="-1"/>
          <w:sz w:val="24"/>
          <w:szCs w:val="24"/>
          <w:lang w:val="en-AU" w:eastAsia="tr-TR"/>
        </w:rPr>
        <w:t xml:space="preserve"> </w:t>
      </w:r>
      <w:r w:rsidR="008C6FD3" w:rsidRPr="00DD1750">
        <w:rPr>
          <w:spacing w:val="-1"/>
          <w:sz w:val="24"/>
          <w:szCs w:val="24"/>
          <w:lang w:val="en-AU" w:eastAsia="tr-TR"/>
        </w:rPr>
        <w:t>ormanın</w:t>
      </w:r>
      <w:r w:rsidR="00157A66">
        <w:rPr>
          <w:spacing w:val="-1"/>
          <w:sz w:val="24"/>
          <w:szCs w:val="24"/>
          <w:lang w:val="en-AU" w:eastAsia="tr-TR"/>
        </w:rPr>
        <w:t xml:space="preserve"> </w:t>
      </w:r>
      <w:r w:rsidR="008C6FD3" w:rsidRPr="00DD1750">
        <w:rPr>
          <w:spacing w:val="-1"/>
          <w:sz w:val="24"/>
          <w:szCs w:val="24"/>
          <w:lang w:val="en-AU" w:eastAsia="tr-TR"/>
        </w:rPr>
        <w:t>genel</w:t>
      </w:r>
      <w:r w:rsidR="00157A66">
        <w:rPr>
          <w:spacing w:val="-1"/>
          <w:sz w:val="24"/>
          <w:szCs w:val="24"/>
          <w:lang w:val="en-AU" w:eastAsia="tr-TR"/>
        </w:rPr>
        <w:t xml:space="preserve"> </w:t>
      </w:r>
      <w:r w:rsidR="008C6FD3" w:rsidRPr="00DD1750">
        <w:rPr>
          <w:spacing w:val="-1"/>
          <w:sz w:val="24"/>
          <w:szCs w:val="24"/>
          <w:lang w:val="en-AU" w:eastAsia="tr-TR"/>
        </w:rPr>
        <w:t>yapısı</w:t>
      </w:r>
      <w:r w:rsidR="00157A66">
        <w:rPr>
          <w:spacing w:val="-1"/>
          <w:sz w:val="24"/>
          <w:szCs w:val="24"/>
          <w:lang w:val="en-AU" w:eastAsia="tr-TR"/>
        </w:rPr>
        <w:t xml:space="preserve"> </w:t>
      </w:r>
      <w:r w:rsidR="008C6FD3" w:rsidRPr="00DD1750">
        <w:rPr>
          <w:spacing w:val="-1"/>
          <w:sz w:val="24"/>
          <w:szCs w:val="24"/>
          <w:lang w:val="en-AU" w:eastAsia="tr-TR"/>
        </w:rPr>
        <w:t>ılı</w:t>
      </w:r>
      <w:r w:rsidRPr="00DD1750">
        <w:rPr>
          <w:spacing w:val="-1"/>
          <w:sz w:val="24"/>
          <w:szCs w:val="24"/>
          <w:lang w:val="en-AU" w:eastAsia="tr-TR"/>
        </w:rPr>
        <w:t xml:space="preserve">man, </w:t>
      </w:r>
      <w:r w:rsidR="008C6FD3" w:rsidRPr="00DD1750">
        <w:rPr>
          <w:spacing w:val="-1"/>
          <w:sz w:val="24"/>
          <w:szCs w:val="24"/>
          <w:lang w:val="en-AU" w:eastAsia="tr-TR"/>
        </w:rPr>
        <w:t>nemli</w:t>
      </w:r>
      <w:r w:rsidR="00157A66">
        <w:rPr>
          <w:spacing w:val="-1"/>
          <w:sz w:val="24"/>
          <w:szCs w:val="24"/>
          <w:lang w:val="en-AU" w:eastAsia="tr-TR"/>
        </w:rPr>
        <w:t xml:space="preserve"> </w:t>
      </w:r>
      <w:r w:rsidR="008C6FD3" w:rsidRPr="00DD1750">
        <w:rPr>
          <w:spacing w:val="-1"/>
          <w:sz w:val="24"/>
          <w:szCs w:val="24"/>
          <w:lang w:val="en-AU" w:eastAsia="tr-TR"/>
        </w:rPr>
        <w:t>Kuzey</w:t>
      </w:r>
      <w:r w:rsidR="00157A66">
        <w:rPr>
          <w:spacing w:val="-1"/>
          <w:sz w:val="24"/>
          <w:szCs w:val="24"/>
          <w:lang w:val="en-AU" w:eastAsia="tr-TR"/>
        </w:rPr>
        <w:t xml:space="preserve"> </w:t>
      </w:r>
      <w:r w:rsidR="008C6FD3" w:rsidRPr="00DD1750">
        <w:rPr>
          <w:spacing w:val="-1"/>
          <w:sz w:val="24"/>
          <w:szCs w:val="24"/>
          <w:lang w:val="en-AU" w:eastAsia="tr-TR"/>
        </w:rPr>
        <w:t>Ormanları (Boreal Ormanlar) tipindedir.</w:t>
      </w:r>
    </w:p>
    <w:p w:rsidR="007B0E82" w:rsidRPr="00DD1750" w:rsidRDefault="007B0E82" w:rsidP="007B0E82">
      <w:pPr>
        <w:ind w:firstLine="709"/>
        <w:jc w:val="both"/>
        <w:rPr>
          <w:sz w:val="24"/>
          <w:szCs w:val="24"/>
          <w:lang w:val="en-AU" w:eastAsia="tr-TR"/>
        </w:rPr>
      </w:pPr>
    </w:p>
    <w:p w:rsidR="002A4680" w:rsidRPr="00DD1750" w:rsidRDefault="008C6FD3" w:rsidP="007B0E82">
      <w:pPr>
        <w:ind w:firstLine="709"/>
        <w:jc w:val="both"/>
        <w:rPr>
          <w:sz w:val="24"/>
          <w:szCs w:val="24"/>
          <w:lang w:val="en-AU" w:eastAsia="tr-TR"/>
        </w:rPr>
      </w:pPr>
      <w:r w:rsidRPr="00DD1750">
        <w:rPr>
          <w:sz w:val="24"/>
          <w:szCs w:val="24"/>
          <w:lang w:val="en-AU" w:eastAsia="tr-TR"/>
        </w:rPr>
        <w:t>Alanın</w:t>
      </w:r>
      <w:r w:rsidR="00157A66">
        <w:rPr>
          <w:sz w:val="24"/>
          <w:szCs w:val="24"/>
          <w:lang w:val="en-AU" w:eastAsia="tr-TR"/>
        </w:rPr>
        <w:t xml:space="preserve"> </w:t>
      </w:r>
      <w:r w:rsidRPr="00DD1750">
        <w:rPr>
          <w:sz w:val="24"/>
          <w:szCs w:val="24"/>
          <w:lang w:val="en-AU" w:eastAsia="tr-TR"/>
        </w:rPr>
        <w:t>biyoçeşitlilik</w:t>
      </w:r>
      <w:r w:rsidR="00157A66">
        <w:rPr>
          <w:sz w:val="24"/>
          <w:szCs w:val="24"/>
          <w:lang w:val="en-AU" w:eastAsia="tr-TR"/>
        </w:rPr>
        <w:t xml:space="preserve"> </w:t>
      </w:r>
      <w:r w:rsidRPr="00DD1750">
        <w:rPr>
          <w:sz w:val="24"/>
          <w:szCs w:val="24"/>
          <w:lang w:val="en-AU" w:eastAsia="tr-TR"/>
        </w:rPr>
        <w:t>açısından</w:t>
      </w:r>
      <w:r w:rsidR="00157A66">
        <w:rPr>
          <w:sz w:val="24"/>
          <w:szCs w:val="24"/>
          <w:lang w:val="en-AU" w:eastAsia="tr-TR"/>
        </w:rPr>
        <w:t xml:space="preserve"> </w:t>
      </w:r>
      <w:r w:rsidRPr="00DD1750">
        <w:rPr>
          <w:sz w:val="24"/>
          <w:szCs w:val="24"/>
          <w:lang w:val="en-AU" w:eastAsia="tr-TR"/>
        </w:rPr>
        <w:t>ço</w:t>
      </w:r>
      <w:r w:rsidR="00360F0A" w:rsidRPr="00DD1750">
        <w:rPr>
          <w:sz w:val="24"/>
          <w:szCs w:val="24"/>
          <w:lang w:val="en-AU" w:eastAsia="tr-TR"/>
        </w:rPr>
        <w:t>k</w:t>
      </w:r>
      <w:r w:rsidR="00157A66">
        <w:rPr>
          <w:sz w:val="24"/>
          <w:szCs w:val="24"/>
          <w:lang w:val="en-AU" w:eastAsia="tr-TR"/>
        </w:rPr>
        <w:t xml:space="preserve"> </w:t>
      </w:r>
      <w:r w:rsidR="00360F0A" w:rsidRPr="00DD1750">
        <w:rPr>
          <w:sz w:val="24"/>
          <w:szCs w:val="24"/>
          <w:lang w:val="en-AU" w:eastAsia="tr-TR"/>
        </w:rPr>
        <w:t>zengin flora ve</w:t>
      </w:r>
      <w:r w:rsidR="00157A66">
        <w:rPr>
          <w:sz w:val="24"/>
          <w:szCs w:val="24"/>
          <w:lang w:val="en-AU" w:eastAsia="tr-TR"/>
        </w:rPr>
        <w:t xml:space="preserve"> </w:t>
      </w:r>
      <w:r w:rsidR="00360F0A" w:rsidRPr="00DD1750">
        <w:rPr>
          <w:sz w:val="24"/>
          <w:szCs w:val="24"/>
          <w:lang w:val="en-AU" w:eastAsia="tr-TR"/>
        </w:rPr>
        <w:t>faunaya</w:t>
      </w:r>
      <w:r w:rsidR="00157A66">
        <w:rPr>
          <w:sz w:val="24"/>
          <w:szCs w:val="24"/>
          <w:lang w:val="en-AU" w:eastAsia="tr-TR"/>
        </w:rPr>
        <w:t xml:space="preserve"> </w:t>
      </w:r>
      <w:r w:rsidR="00360F0A" w:rsidRPr="00DD1750">
        <w:rPr>
          <w:sz w:val="24"/>
          <w:szCs w:val="24"/>
          <w:lang w:val="en-AU" w:eastAsia="tr-TR"/>
        </w:rPr>
        <w:t>sahip</w:t>
      </w:r>
      <w:r w:rsidR="00157A66">
        <w:rPr>
          <w:sz w:val="24"/>
          <w:szCs w:val="24"/>
          <w:lang w:val="en-AU" w:eastAsia="tr-TR"/>
        </w:rPr>
        <w:t xml:space="preserve"> </w:t>
      </w:r>
      <w:r w:rsidRPr="00DD1750">
        <w:rPr>
          <w:sz w:val="24"/>
          <w:szCs w:val="24"/>
          <w:lang w:val="en-AU" w:eastAsia="tr-TR"/>
        </w:rPr>
        <w:t>olması, Türkiye’nin</w:t>
      </w:r>
      <w:r w:rsidR="00157A66">
        <w:rPr>
          <w:sz w:val="24"/>
          <w:szCs w:val="24"/>
          <w:lang w:val="en-AU" w:eastAsia="tr-TR"/>
        </w:rPr>
        <w:t xml:space="preserve"> </w:t>
      </w:r>
      <w:r w:rsidRPr="00DD1750">
        <w:rPr>
          <w:sz w:val="24"/>
          <w:szCs w:val="24"/>
          <w:lang w:val="en-AU" w:eastAsia="tr-TR"/>
        </w:rPr>
        <w:t>en</w:t>
      </w:r>
      <w:r w:rsidR="00157A66">
        <w:rPr>
          <w:sz w:val="24"/>
          <w:szCs w:val="24"/>
          <w:lang w:val="en-AU" w:eastAsia="tr-TR"/>
        </w:rPr>
        <w:t xml:space="preserve"> </w:t>
      </w:r>
      <w:r w:rsidRPr="00DD1750">
        <w:rPr>
          <w:sz w:val="24"/>
          <w:szCs w:val="24"/>
          <w:lang w:val="en-AU" w:eastAsia="tr-TR"/>
        </w:rPr>
        <w:t>yaşlı</w:t>
      </w:r>
      <w:r w:rsidR="00157A66">
        <w:rPr>
          <w:sz w:val="24"/>
          <w:szCs w:val="24"/>
          <w:lang w:val="en-AU" w:eastAsia="tr-TR"/>
        </w:rPr>
        <w:t xml:space="preserve"> </w:t>
      </w:r>
      <w:r w:rsidRPr="00DD1750">
        <w:rPr>
          <w:sz w:val="24"/>
          <w:szCs w:val="24"/>
          <w:lang w:val="en-AU" w:eastAsia="tr-TR"/>
        </w:rPr>
        <w:t>porsuk (</w:t>
      </w:r>
      <w:r w:rsidRPr="00DD1750">
        <w:rPr>
          <w:i/>
          <w:iCs/>
          <w:sz w:val="24"/>
          <w:szCs w:val="24"/>
          <w:lang w:val="en-AU" w:eastAsia="tr-TR"/>
        </w:rPr>
        <w:t>Taxusbaccata L.)</w:t>
      </w:r>
      <w:r w:rsidRPr="00DD1750">
        <w:rPr>
          <w:sz w:val="24"/>
          <w:szCs w:val="24"/>
          <w:lang w:val="en-AU" w:eastAsia="tr-TR"/>
        </w:rPr>
        <w:t> ağaçlarını (1.000 ve 1.200 yaşlarında) bünyesinde</w:t>
      </w:r>
      <w:r w:rsidR="00157A66">
        <w:rPr>
          <w:sz w:val="24"/>
          <w:szCs w:val="24"/>
          <w:lang w:val="en-AU" w:eastAsia="tr-TR"/>
        </w:rPr>
        <w:t xml:space="preserve"> </w:t>
      </w:r>
      <w:r w:rsidRPr="00DD1750">
        <w:rPr>
          <w:sz w:val="24"/>
          <w:szCs w:val="24"/>
          <w:lang w:val="en-AU" w:eastAsia="tr-TR"/>
        </w:rPr>
        <w:t>barındırması</w:t>
      </w:r>
      <w:r w:rsidR="00157A66">
        <w:rPr>
          <w:sz w:val="24"/>
          <w:szCs w:val="24"/>
          <w:lang w:val="en-AU" w:eastAsia="tr-TR"/>
        </w:rPr>
        <w:t xml:space="preserve"> </w:t>
      </w:r>
      <w:r w:rsidRPr="00DD1750">
        <w:rPr>
          <w:sz w:val="24"/>
          <w:szCs w:val="24"/>
          <w:lang w:val="en-AU" w:eastAsia="tr-TR"/>
        </w:rPr>
        <w:t>ve</w:t>
      </w:r>
      <w:r w:rsidR="00157A66">
        <w:rPr>
          <w:sz w:val="24"/>
          <w:szCs w:val="24"/>
          <w:lang w:val="en-AU" w:eastAsia="tr-TR"/>
        </w:rPr>
        <w:t xml:space="preserve"> </w:t>
      </w:r>
      <w:r w:rsidRPr="00DD1750">
        <w:rPr>
          <w:sz w:val="24"/>
          <w:szCs w:val="24"/>
          <w:lang w:val="en-AU" w:eastAsia="tr-TR"/>
        </w:rPr>
        <w:t>bölgede</w:t>
      </w:r>
      <w:r w:rsidR="00157A66">
        <w:rPr>
          <w:sz w:val="24"/>
          <w:szCs w:val="24"/>
          <w:lang w:val="en-AU" w:eastAsia="tr-TR"/>
        </w:rPr>
        <w:t xml:space="preserve"> </w:t>
      </w:r>
      <w:r w:rsidRPr="00DD1750">
        <w:rPr>
          <w:sz w:val="24"/>
          <w:szCs w:val="24"/>
          <w:lang w:val="en-AU" w:eastAsia="tr-TR"/>
        </w:rPr>
        <w:t>bulunan</w:t>
      </w:r>
      <w:r w:rsidR="00157A66">
        <w:rPr>
          <w:sz w:val="24"/>
          <w:szCs w:val="24"/>
          <w:lang w:val="en-AU" w:eastAsia="tr-TR"/>
        </w:rPr>
        <w:t xml:space="preserve"> </w:t>
      </w:r>
      <w:r w:rsidRPr="00DD1750">
        <w:rPr>
          <w:sz w:val="24"/>
          <w:szCs w:val="24"/>
          <w:lang w:val="en-AU" w:eastAsia="tr-TR"/>
        </w:rPr>
        <w:t>porsuk</w:t>
      </w:r>
      <w:r w:rsidR="00157A66">
        <w:rPr>
          <w:sz w:val="24"/>
          <w:szCs w:val="24"/>
          <w:lang w:val="en-AU" w:eastAsia="tr-TR"/>
        </w:rPr>
        <w:t xml:space="preserve"> </w:t>
      </w:r>
      <w:r w:rsidRPr="00DD1750">
        <w:rPr>
          <w:sz w:val="24"/>
          <w:szCs w:val="24"/>
          <w:lang w:val="en-AU" w:eastAsia="tr-TR"/>
        </w:rPr>
        <w:t>ağacı</w:t>
      </w:r>
      <w:r w:rsidR="00157A66">
        <w:rPr>
          <w:sz w:val="24"/>
          <w:szCs w:val="24"/>
          <w:lang w:val="en-AU" w:eastAsia="tr-TR"/>
        </w:rPr>
        <w:t xml:space="preserve"> </w:t>
      </w:r>
      <w:r w:rsidRPr="00DD1750">
        <w:rPr>
          <w:sz w:val="24"/>
          <w:szCs w:val="24"/>
          <w:lang w:val="en-AU" w:eastAsia="tr-TR"/>
        </w:rPr>
        <w:t>neslinin yok olma</w:t>
      </w:r>
      <w:r w:rsidR="00157A66">
        <w:rPr>
          <w:sz w:val="24"/>
          <w:szCs w:val="24"/>
          <w:lang w:val="en-AU" w:eastAsia="tr-TR"/>
        </w:rPr>
        <w:t xml:space="preserve"> </w:t>
      </w:r>
      <w:r w:rsidRPr="00DD1750">
        <w:rPr>
          <w:sz w:val="24"/>
          <w:szCs w:val="24"/>
          <w:lang w:val="en-AU" w:eastAsia="tr-TR"/>
        </w:rPr>
        <w:t>tehlikesi</w:t>
      </w:r>
      <w:r w:rsidR="00157A66">
        <w:rPr>
          <w:sz w:val="24"/>
          <w:szCs w:val="24"/>
          <w:lang w:val="en-AU" w:eastAsia="tr-TR"/>
        </w:rPr>
        <w:t xml:space="preserve"> </w:t>
      </w:r>
      <w:r w:rsidRPr="00DD1750">
        <w:rPr>
          <w:sz w:val="24"/>
          <w:szCs w:val="24"/>
          <w:lang w:val="en-AU" w:eastAsia="tr-TR"/>
        </w:rPr>
        <w:t>sınırında</w:t>
      </w:r>
      <w:r w:rsidR="00157A66">
        <w:rPr>
          <w:sz w:val="24"/>
          <w:szCs w:val="24"/>
          <w:lang w:val="en-AU" w:eastAsia="tr-TR"/>
        </w:rPr>
        <w:t xml:space="preserve"> </w:t>
      </w:r>
      <w:r w:rsidRPr="00DD1750">
        <w:rPr>
          <w:sz w:val="24"/>
          <w:szCs w:val="24"/>
          <w:lang w:val="en-AU" w:eastAsia="tr-TR"/>
        </w:rPr>
        <w:t>bulunması</w:t>
      </w:r>
      <w:r w:rsidR="00157A66">
        <w:rPr>
          <w:sz w:val="24"/>
          <w:szCs w:val="24"/>
          <w:lang w:val="en-AU" w:eastAsia="tr-TR"/>
        </w:rPr>
        <w:t xml:space="preserve"> </w:t>
      </w:r>
      <w:r w:rsidRPr="00DD1750">
        <w:rPr>
          <w:sz w:val="24"/>
          <w:szCs w:val="24"/>
          <w:lang w:val="en-AU" w:eastAsia="tr-TR"/>
        </w:rPr>
        <w:t>alanı</w:t>
      </w:r>
      <w:r w:rsidR="00157A66">
        <w:rPr>
          <w:sz w:val="24"/>
          <w:szCs w:val="24"/>
          <w:lang w:val="en-AU" w:eastAsia="tr-TR"/>
        </w:rPr>
        <w:t xml:space="preserve"> </w:t>
      </w:r>
      <w:r w:rsidRPr="00DD1750">
        <w:rPr>
          <w:sz w:val="24"/>
          <w:szCs w:val="24"/>
          <w:lang w:val="en-AU" w:eastAsia="tr-TR"/>
        </w:rPr>
        <w:t>ekoturizm</w:t>
      </w:r>
      <w:r w:rsidR="00157A66">
        <w:rPr>
          <w:sz w:val="24"/>
          <w:szCs w:val="24"/>
          <w:lang w:val="en-AU" w:eastAsia="tr-TR"/>
        </w:rPr>
        <w:t xml:space="preserve"> </w:t>
      </w:r>
      <w:r w:rsidRPr="00DD1750">
        <w:rPr>
          <w:sz w:val="24"/>
          <w:szCs w:val="24"/>
          <w:lang w:val="en-AU" w:eastAsia="tr-TR"/>
        </w:rPr>
        <w:t>açısından</w:t>
      </w:r>
      <w:r w:rsidR="00157A66">
        <w:rPr>
          <w:sz w:val="24"/>
          <w:szCs w:val="24"/>
          <w:lang w:val="en-AU" w:eastAsia="tr-TR"/>
        </w:rPr>
        <w:t xml:space="preserve"> </w:t>
      </w:r>
      <w:r w:rsidRPr="00DD1750">
        <w:rPr>
          <w:sz w:val="24"/>
          <w:szCs w:val="24"/>
          <w:lang w:val="en-AU" w:eastAsia="tr-TR"/>
        </w:rPr>
        <w:t>önemli hale getirmektedir.</w:t>
      </w:r>
    </w:p>
    <w:p w:rsidR="009A631D" w:rsidRDefault="009A631D" w:rsidP="007C08ED">
      <w:pPr>
        <w:spacing w:after="240"/>
        <w:rPr>
          <w:b/>
          <w:i/>
          <w:sz w:val="24"/>
          <w:szCs w:val="24"/>
          <w:lang w:val="en-AU" w:eastAsia="tr-TR"/>
        </w:rPr>
      </w:pPr>
    </w:p>
    <w:p w:rsidR="007C08ED" w:rsidRDefault="00FB7EC2" w:rsidP="007C08ED">
      <w:pPr>
        <w:spacing w:after="240"/>
        <w:rPr>
          <w:b/>
          <w:i/>
          <w:sz w:val="24"/>
          <w:szCs w:val="24"/>
          <w:lang w:val="en-AU" w:eastAsia="tr-TR"/>
        </w:rPr>
      </w:pPr>
      <w:r w:rsidRPr="00DD1750">
        <w:rPr>
          <w:b/>
          <w:i/>
          <w:sz w:val="24"/>
          <w:szCs w:val="24"/>
          <w:lang w:val="en-AU" w:eastAsia="tr-TR"/>
        </w:rPr>
        <w:t xml:space="preserve">Ayrıca; </w:t>
      </w:r>
    </w:p>
    <w:p w:rsidR="00170B92" w:rsidRPr="00767854" w:rsidRDefault="00FB7EC2" w:rsidP="00767854">
      <w:pPr>
        <w:spacing w:after="240"/>
        <w:ind w:firstLine="708"/>
        <w:rPr>
          <w:b/>
          <w:i/>
          <w:sz w:val="24"/>
          <w:szCs w:val="24"/>
          <w:lang w:val="en-AU" w:eastAsia="tr-TR"/>
        </w:rPr>
      </w:pPr>
      <w:r w:rsidRPr="00DD1750">
        <w:rPr>
          <w:sz w:val="24"/>
          <w:szCs w:val="24"/>
          <w:lang w:val="en-AU" w:eastAsia="tr-TR"/>
        </w:rPr>
        <w:t>Kültür</w:t>
      </w:r>
      <w:r w:rsidR="00157A66">
        <w:rPr>
          <w:sz w:val="24"/>
          <w:szCs w:val="24"/>
          <w:lang w:val="en-AU" w:eastAsia="tr-TR"/>
        </w:rPr>
        <w:t xml:space="preserve"> </w:t>
      </w:r>
      <w:r w:rsidRPr="00DD1750">
        <w:rPr>
          <w:sz w:val="24"/>
          <w:szCs w:val="24"/>
          <w:lang w:val="en-AU" w:eastAsia="tr-TR"/>
        </w:rPr>
        <w:t>ve</w:t>
      </w:r>
      <w:r w:rsidR="00157A66">
        <w:rPr>
          <w:sz w:val="24"/>
          <w:szCs w:val="24"/>
          <w:lang w:val="en-AU" w:eastAsia="tr-TR"/>
        </w:rPr>
        <w:t xml:space="preserve"> </w:t>
      </w:r>
      <w:r w:rsidRPr="00DD1750">
        <w:rPr>
          <w:sz w:val="24"/>
          <w:szCs w:val="24"/>
          <w:lang w:val="en-AU" w:eastAsia="tr-TR"/>
        </w:rPr>
        <w:t>Turizm</w:t>
      </w:r>
      <w:r w:rsidR="00157A66">
        <w:rPr>
          <w:sz w:val="24"/>
          <w:szCs w:val="24"/>
          <w:lang w:val="en-AU" w:eastAsia="tr-TR"/>
        </w:rPr>
        <w:t xml:space="preserve"> </w:t>
      </w:r>
      <w:r w:rsidRPr="00DD1750">
        <w:rPr>
          <w:sz w:val="24"/>
          <w:szCs w:val="24"/>
          <w:lang w:val="en-AU" w:eastAsia="tr-TR"/>
        </w:rPr>
        <w:t>Bakanlığını</w:t>
      </w:r>
      <w:r w:rsidR="00F559A7" w:rsidRPr="00DD1750">
        <w:rPr>
          <w:sz w:val="24"/>
          <w:szCs w:val="24"/>
          <w:lang w:val="en-AU" w:eastAsia="tr-TR"/>
        </w:rPr>
        <w:t>n</w:t>
      </w:r>
      <w:r w:rsidR="00157A66">
        <w:rPr>
          <w:sz w:val="24"/>
          <w:szCs w:val="24"/>
          <w:lang w:val="en-AU" w:eastAsia="tr-TR"/>
        </w:rPr>
        <w:t xml:space="preserve"> </w:t>
      </w:r>
      <w:r w:rsidR="00170B92">
        <w:rPr>
          <w:sz w:val="24"/>
          <w:szCs w:val="24"/>
          <w:lang w:val="en-AU" w:eastAsia="tr-TR"/>
        </w:rPr>
        <w:t>İl</w:t>
      </w:r>
      <w:r w:rsidRPr="00DD1750">
        <w:rPr>
          <w:sz w:val="24"/>
          <w:szCs w:val="24"/>
          <w:lang w:val="en-AU" w:eastAsia="tr-TR"/>
        </w:rPr>
        <w:t>imizdeki</w:t>
      </w:r>
      <w:r w:rsidR="00157A66">
        <w:rPr>
          <w:sz w:val="24"/>
          <w:szCs w:val="24"/>
          <w:lang w:val="en-AU" w:eastAsia="tr-TR"/>
        </w:rPr>
        <w:t xml:space="preserve"> </w:t>
      </w:r>
      <w:r w:rsidRPr="00DD1750">
        <w:rPr>
          <w:sz w:val="24"/>
          <w:szCs w:val="24"/>
          <w:lang w:val="en-AU" w:eastAsia="tr-TR"/>
        </w:rPr>
        <w:t>taşra</w:t>
      </w:r>
      <w:r w:rsidR="00157A66">
        <w:rPr>
          <w:sz w:val="24"/>
          <w:szCs w:val="24"/>
          <w:lang w:val="en-AU" w:eastAsia="tr-TR"/>
        </w:rPr>
        <w:t xml:space="preserve"> </w:t>
      </w:r>
      <w:r w:rsidRPr="00DD1750">
        <w:rPr>
          <w:sz w:val="24"/>
          <w:szCs w:val="24"/>
          <w:lang w:val="en-AU" w:eastAsia="tr-TR"/>
        </w:rPr>
        <w:t>teşkilatı</w:t>
      </w:r>
      <w:r w:rsidR="00157A66">
        <w:rPr>
          <w:sz w:val="24"/>
          <w:szCs w:val="24"/>
          <w:lang w:val="en-AU" w:eastAsia="tr-TR"/>
        </w:rPr>
        <w:t xml:space="preserve"> </w:t>
      </w:r>
      <w:r w:rsidRPr="00DD1750">
        <w:rPr>
          <w:sz w:val="24"/>
          <w:szCs w:val="24"/>
          <w:lang w:val="en-AU" w:eastAsia="tr-TR"/>
        </w:rPr>
        <w:t>olan</w:t>
      </w:r>
      <w:r w:rsidR="00157A66">
        <w:rPr>
          <w:sz w:val="24"/>
          <w:szCs w:val="24"/>
          <w:lang w:val="en-AU" w:eastAsia="tr-TR"/>
        </w:rPr>
        <w:t xml:space="preserve"> </w:t>
      </w:r>
      <w:r w:rsidRPr="00DD1750">
        <w:rPr>
          <w:sz w:val="24"/>
          <w:szCs w:val="24"/>
        </w:rPr>
        <w:t>İl Kültür ve Turizm Müdürlüğü’ne bağlı olarak hizmet veren birimler şunlardır:</w:t>
      </w:r>
    </w:p>
    <w:p w:rsidR="00170B92" w:rsidRPr="00DD1750" w:rsidRDefault="00170B92" w:rsidP="007C08ED">
      <w:pPr>
        <w:spacing w:after="240"/>
        <w:jc w:val="both"/>
        <w:rPr>
          <w:sz w:val="24"/>
          <w:szCs w:val="24"/>
        </w:rPr>
      </w:pPr>
    </w:p>
    <w:p w:rsidR="002A4680" w:rsidRPr="00DD1750" w:rsidRDefault="00C00BF8" w:rsidP="00EA06D3">
      <w:pPr>
        <w:pStyle w:val="ResimYazs"/>
        <w:rPr>
          <w:rFonts w:ascii="Times New Roman" w:hAnsi="Times New Roman"/>
        </w:rPr>
      </w:pPr>
      <w:bookmarkStart w:id="55" w:name="_Toc474919003"/>
      <w:r w:rsidRPr="00DD1750">
        <w:rPr>
          <w:rFonts w:ascii="Times New Roman" w:hAnsi="Times New Roman"/>
        </w:rPr>
        <w:t>TABLO-</w:t>
      </w:r>
      <w:r w:rsidR="00AF00FE">
        <w:rPr>
          <w:rFonts w:ascii="Times New Roman" w:hAnsi="Times New Roman"/>
        </w:rPr>
        <w:t>13</w:t>
      </w:r>
      <w:r w:rsidRPr="00DD1750">
        <w:rPr>
          <w:rFonts w:ascii="Times New Roman" w:hAnsi="Times New Roman"/>
        </w:rPr>
        <w:t xml:space="preserve"> İL KÜLTÜR VE TURİZM MÜDÜRLÜĞÜNE BAĞLI BİRİMLER</w:t>
      </w:r>
      <w:bookmarkEnd w:id="55"/>
    </w:p>
    <w:tbl>
      <w:tblPr>
        <w:tblStyle w:val="TabloListe8"/>
        <w:tblW w:w="0" w:type="auto"/>
        <w:tblInd w:w="824" w:type="dxa"/>
        <w:tblLook w:val="04A0" w:firstRow="1" w:lastRow="0" w:firstColumn="1" w:lastColumn="0" w:noHBand="0" w:noVBand="1"/>
      </w:tblPr>
      <w:tblGrid>
        <w:gridCol w:w="1979"/>
        <w:gridCol w:w="5697"/>
      </w:tblGrid>
      <w:tr w:rsidR="00F559A7" w:rsidRPr="00DD1750" w:rsidTr="00C1405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676" w:type="dxa"/>
            <w:gridSpan w:val="2"/>
            <w:tcBorders>
              <w:top w:val="nil"/>
              <w:left w:val="nil"/>
              <w:bottom w:val="single" w:sz="12" w:space="0" w:color="auto"/>
              <w:right w:val="nil"/>
            </w:tcBorders>
            <w:shd w:val="clear" w:color="auto" w:fill="auto"/>
          </w:tcPr>
          <w:p w:rsidR="00F559A7" w:rsidRPr="00DD1750" w:rsidRDefault="00F559A7" w:rsidP="00F559A7">
            <w:pPr>
              <w:tabs>
                <w:tab w:val="left" w:pos="1515"/>
              </w:tabs>
              <w:rPr>
                <w:sz w:val="24"/>
                <w:szCs w:val="24"/>
              </w:rPr>
            </w:pPr>
          </w:p>
        </w:tc>
      </w:tr>
      <w:tr w:rsidR="00FB7EC2" w:rsidRPr="00DD1750" w:rsidTr="00B3208D">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979" w:type="dxa"/>
            <w:tcBorders>
              <w:top w:val="single" w:sz="12" w:space="0" w:color="auto"/>
              <w:left w:val="single" w:sz="12" w:space="0" w:color="auto"/>
            </w:tcBorders>
            <w:shd w:val="clear" w:color="auto" w:fill="9CC2E5" w:themeFill="accent1" w:themeFillTint="99"/>
            <w:vAlign w:val="center"/>
          </w:tcPr>
          <w:p w:rsidR="00AE5258" w:rsidRPr="00DD1750" w:rsidRDefault="00AE5258" w:rsidP="00C26EE9">
            <w:pPr>
              <w:rPr>
                <w:sz w:val="24"/>
                <w:szCs w:val="24"/>
              </w:rPr>
            </w:pPr>
          </w:p>
          <w:p w:rsidR="00F559A7" w:rsidRPr="00DD1750" w:rsidRDefault="00F559A7" w:rsidP="00F559A7">
            <w:pPr>
              <w:rPr>
                <w:sz w:val="24"/>
                <w:szCs w:val="24"/>
              </w:rPr>
            </w:pPr>
            <w:r w:rsidRPr="00DD1750">
              <w:rPr>
                <w:sz w:val="24"/>
                <w:szCs w:val="24"/>
              </w:rPr>
              <w:t>MERKEZ</w:t>
            </w:r>
          </w:p>
          <w:p w:rsidR="00FB7EC2" w:rsidRPr="00DD1750" w:rsidRDefault="00FB7EC2" w:rsidP="00F559A7">
            <w:pPr>
              <w:rPr>
                <w:sz w:val="24"/>
                <w:szCs w:val="24"/>
              </w:rPr>
            </w:pPr>
          </w:p>
        </w:tc>
        <w:tc>
          <w:tcPr>
            <w:tcW w:w="5697" w:type="dxa"/>
            <w:tcBorders>
              <w:top w:val="single" w:sz="12" w:space="0" w:color="auto"/>
              <w:right w:val="single" w:sz="12" w:space="0" w:color="auto"/>
            </w:tcBorders>
            <w:shd w:val="clear" w:color="auto" w:fill="9CC2E5" w:themeFill="accent1" w:themeFillTint="99"/>
            <w:vAlign w:val="center"/>
          </w:tcPr>
          <w:p w:rsidR="00C14059" w:rsidRPr="00DD1750" w:rsidRDefault="00C14059" w:rsidP="00C14059">
            <w:pPr>
              <w:cnfStyle w:val="000000100000" w:firstRow="0" w:lastRow="0" w:firstColumn="0" w:lastColumn="0" w:oddVBand="0" w:evenVBand="0" w:oddHBand="1" w:evenHBand="0" w:firstRowFirstColumn="0" w:firstRowLastColumn="0" w:lastRowFirstColumn="0" w:lastRowLastColumn="0"/>
              <w:rPr>
                <w:sz w:val="24"/>
                <w:szCs w:val="24"/>
              </w:rPr>
            </w:pPr>
          </w:p>
          <w:p w:rsidR="00F559A7" w:rsidRPr="00DD1750" w:rsidRDefault="00F559A7"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İl Halk Kütüphanesi Müdürlüğü</w:t>
            </w:r>
          </w:p>
          <w:p w:rsidR="00C14059" w:rsidRPr="00DD1750" w:rsidRDefault="00F559A7"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Zongu</w:t>
            </w:r>
            <w:r w:rsidR="007C08ED">
              <w:rPr>
                <w:rFonts w:ascii="Times New Roman" w:hAnsi="Times New Roman" w:cs="Times New Roman"/>
              </w:rPr>
              <w:t xml:space="preserve">ldak Müze Müdürlüğü </w:t>
            </w:r>
          </w:p>
          <w:p w:rsidR="00C14059" w:rsidRPr="00DD1750" w:rsidRDefault="00C14059"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Zonguldak Devlet Tiyatrosu</w:t>
            </w:r>
          </w:p>
          <w:p w:rsidR="00C14059" w:rsidRPr="00DD1750" w:rsidRDefault="00C14059" w:rsidP="00C14059">
            <w:pPr>
              <w:cnfStyle w:val="000000100000" w:firstRow="0" w:lastRow="0" w:firstColumn="0" w:lastColumn="0" w:oddVBand="0" w:evenVBand="0" w:oddHBand="1" w:evenHBand="0" w:firstRowFirstColumn="0" w:firstRowLastColumn="0" w:lastRowFirstColumn="0" w:lastRowLastColumn="0"/>
              <w:rPr>
                <w:sz w:val="24"/>
                <w:szCs w:val="24"/>
              </w:rPr>
            </w:pPr>
          </w:p>
        </w:tc>
      </w:tr>
      <w:tr w:rsidR="00F559A7" w:rsidRPr="00DD1750" w:rsidTr="00B3208D">
        <w:trPr>
          <w:cnfStyle w:val="000000010000" w:firstRow="0" w:lastRow="0" w:firstColumn="0" w:lastColumn="0" w:oddVBand="0" w:evenVBand="0" w:oddHBand="0" w:evenHBand="1"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979" w:type="dxa"/>
            <w:tcBorders>
              <w:left w:val="single" w:sz="12" w:space="0" w:color="auto"/>
            </w:tcBorders>
            <w:shd w:val="clear" w:color="auto" w:fill="FFD966" w:themeFill="accent4" w:themeFillTint="99"/>
            <w:vAlign w:val="bottom"/>
          </w:tcPr>
          <w:p w:rsidR="00F559A7" w:rsidRPr="00DD1750" w:rsidRDefault="00F559A7" w:rsidP="00F559A7">
            <w:pPr>
              <w:rPr>
                <w:sz w:val="24"/>
                <w:szCs w:val="24"/>
              </w:rPr>
            </w:pPr>
            <w:r w:rsidRPr="00DD1750">
              <w:rPr>
                <w:sz w:val="24"/>
                <w:szCs w:val="24"/>
              </w:rPr>
              <w:t>KDZ. EREĞLİ</w:t>
            </w:r>
          </w:p>
          <w:p w:rsidR="00F559A7" w:rsidRPr="00DD1750" w:rsidRDefault="00F559A7" w:rsidP="00C26EE9">
            <w:pPr>
              <w:rPr>
                <w:sz w:val="24"/>
                <w:szCs w:val="24"/>
              </w:rPr>
            </w:pPr>
          </w:p>
        </w:tc>
        <w:tc>
          <w:tcPr>
            <w:tcW w:w="5697" w:type="dxa"/>
            <w:tcBorders>
              <w:right w:val="single" w:sz="12" w:space="0" w:color="auto"/>
            </w:tcBorders>
            <w:shd w:val="clear" w:color="auto" w:fill="FFD966" w:themeFill="accent4" w:themeFillTint="99"/>
            <w:vAlign w:val="center"/>
          </w:tcPr>
          <w:p w:rsidR="00F559A7" w:rsidRPr="00DD1750" w:rsidRDefault="00F559A7" w:rsidP="00C14059">
            <w:pPr>
              <w:pStyle w:val="ListeParagraf"/>
              <w:numPr>
                <w:ilvl w:val="0"/>
                <w:numId w:val="3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D1750">
              <w:rPr>
                <w:rFonts w:ascii="Times New Roman" w:hAnsi="Times New Roman" w:cs="Times New Roman"/>
              </w:rPr>
              <w:t>İlçe Halk Kütüphanesi Müdürlüğü</w:t>
            </w:r>
          </w:p>
          <w:p w:rsidR="00F559A7" w:rsidRPr="00DD1750" w:rsidRDefault="00F559A7" w:rsidP="00C14059">
            <w:pPr>
              <w:pStyle w:val="ListeParagraf"/>
              <w:numPr>
                <w:ilvl w:val="0"/>
                <w:numId w:val="3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D1750">
              <w:rPr>
                <w:rFonts w:ascii="Times New Roman" w:hAnsi="Times New Roman" w:cs="Times New Roman"/>
              </w:rPr>
              <w:t>Kdz.Ereğli Müze Müdürlüğü</w:t>
            </w:r>
          </w:p>
        </w:tc>
      </w:tr>
      <w:tr w:rsidR="00FB7EC2" w:rsidRPr="00DD1750" w:rsidTr="00B3208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979" w:type="dxa"/>
            <w:tcBorders>
              <w:left w:val="single" w:sz="12" w:space="0" w:color="auto"/>
            </w:tcBorders>
            <w:shd w:val="clear" w:color="auto" w:fill="9CC2E5" w:themeFill="accent1" w:themeFillTint="99"/>
            <w:vAlign w:val="center"/>
          </w:tcPr>
          <w:p w:rsidR="00FB7EC2" w:rsidRPr="00DD1750" w:rsidRDefault="00AE5258" w:rsidP="00C26EE9">
            <w:pPr>
              <w:rPr>
                <w:sz w:val="24"/>
                <w:szCs w:val="24"/>
              </w:rPr>
            </w:pPr>
            <w:r w:rsidRPr="00DD1750">
              <w:rPr>
                <w:sz w:val="24"/>
                <w:szCs w:val="24"/>
              </w:rPr>
              <w:t>ALAPLI</w:t>
            </w:r>
          </w:p>
        </w:tc>
        <w:tc>
          <w:tcPr>
            <w:tcW w:w="5697" w:type="dxa"/>
            <w:tcBorders>
              <w:right w:val="single" w:sz="12" w:space="0" w:color="auto"/>
            </w:tcBorders>
            <w:shd w:val="clear" w:color="auto" w:fill="9CC2E5" w:themeFill="accent1" w:themeFillTint="99"/>
            <w:vAlign w:val="center"/>
          </w:tcPr>
          <w:p w:rsidR="00FB7EC2" w:rsidRPr="00DD1750" w:rsidRDefault="00FB7EC2"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İlçe Halk Kütüphanesi</w:t>
            </w:r>
          </w:p>
        </w:tc>
      </w:tr>
      <w:tr w:rsidR="00FB7EC2" w:rsidRPr="00DD1750" w:rsidTr="00B3208D">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979" w:type="dxa"/>
            <w:tcBorders>
              <w:left w:val="single" w:sz="12" w:space="0" w:color="auto"/>
            </w:tcBorders>
            <w:shd w:val="clear" w:color="auto" w:fill="FFD966" w:themeFill="accent4" w:themeFillTint="99"/>
            <w:vAlign w:val="center"/>
          </w:tcPr>
          <w:p w:rsidR="00FB7EC2" w:rsidRPr="00DD1750" w:rsidRDefault="00AE5258" w:rsidP="00C26EE9">
            <w:pPr>
              <w:rPr>
                <w:sz w:val="24"/>
                <w:szCs w:val="24"/>
              </w:rPr>
            </w:pPr>
            <w:r w:rsidRPr="00DD1750">
              <w:rPr>
                <w:sz w:val="24"/>
                <w:szCs w:val="24"/>
              </w:rPr>
              <w:t>DEVREK</w:t>
            </w:r>
          </w:p>
        </w:tc>
        <w:tc>
          <w:tcPr>
            <w:tcW w:w="5697" w:type="dxa"/>
            <w:tcBorders>
              <w:right w:val="single" w:sz="12" w:space="0" w:color="auto"/>
            </w:tcBorders>
            <w:shd w:val="clear" w:color="auto" w:fill="FFD966" w:themeFill="accent4" w:themeFillTint="99"/>
            <w:vAlign w:val="center"/>
          </w:tcPr>
          <w:p w:rsidR="00FB7EC2" w:rsidRPr="00DD1750" w:rsidRDefault="00FB7EC2" w:rsidP="00C14059">
            <w:pPr>
              <w:pStyle w:val="ListeParagraf"/>
              <w:numPr>
                <w:ilvl w:val="0"/>
                <w:numId w:val="3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D1750">
              <w:rPr>
                <w:rFonts w:ascii="Times New Roman" w:hAnsi="Times New Roman" w:cs="Times New Roman"/>
              </w:rPr>
              <w:t>İlçe Halk Kütüphanesi</w:t>
            </w:r>
          </w:p>
        </w:tc>
      </w:tr>
      <w:tr w:rsidR="00FB7EC2" w:rsidRPr="00DD1750" w:rsidTr="00B3208D">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979" w:type="dxa"/>
            <w:tcBorders>
              <w:left w:val="single" w:sz="12" w:space="0" w:color="auto"/>
            </w:tcBorders>
            <w:shd w:val="clear" w:color="auto" w:fill="9CC2E5" w:themeFill="accent1" w:themeFillTint="99"/>
            <w:vAlign w:val="center"/>
          </w:tcPr>
          <w:p w:rsidR="00AE5258" w:rsidRPr="00DD1750" w:rsidRDefault="00AE5258" w:rsidP="00C26EE9">
            <w:pPr>
              <w:rPr>
                <w:sz w:val="24"/>
                <w:szCs w:val="24"/>
              </w:rPr>
            </w:pPr>
          </w:p>
          <w:p w:rsidR="00FB7EC2" w:rsidRPr="00DD1750" w:rsidRDefault="00AE5258" w:rsidP="00C26EE9">
            <w:pPr>
              <w:rPr>
                <w:sz w:val="24"/>
                <w:szCs w:val="24"/>
              </w:rPr>
            </w:pPr>
            <w:r w:rsidRPr="00DD1750">
              <w:rPr>
                <w:sz w:val="24"/>
                <w:szCs w:val="24"/>
              </w:rPr>
              <w:t>ÇAYCUMA</w:t>
            </w:r>
          </w:p>
          <w:p w:rsidR="00FB7EC2" w:rsidRPr="00DD1750" w:rsidRDefault="00FB7EC2" w:rsidP="00C26EE9">
            <w:pPr>
              <w:jc w:val="both"/>
              <w:rPr>
                <w:sz w:val="24"/>
                <w:szCs w:val="24"/>
              </w:rPr>
            </w:pPr>
          </w:p>
        </w:tc>
        <w:tc>
          <w:tcPr>
            <w:tcW w:w="5697" w:type="dxa"/>
            <w:tcBorders>
              <w:right w:val="single" w:sz="12" w:space="0" w:color="auto"/>
            </w:tcBorders>
            <w:shd w:val="clear" w:color="auto" w:fill="9CC2E5" w:themeFill="accent1" w:themeFillTint="99"/>
            <w:vAlign w:val="center"/>
          </w:tcPr>
          <w:p w:rsidR="00FB7EC2" w:rsidRPr="00DD1750" w:rsidRDefault="00FB7EC2"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İlçe Halk Kütüphanesi</w:t>
            </w:r>
          </w:p>
          <w:p w:rsidR="00FB7EC2" w:rsidRPr="00DD1750" w:rsidRDefault="00FB7EC2"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Filyos Halk Kütüphanesi</w:t>
            </w:r>
          </w:p>
          <w:p w:rsidR="00FB7EC2" w:rsidRPr="00DD1750" w:rsidRDefault="00E46172" w:rsidP="00C14059">
            <w:pPr>
              <w:pStyle w:val="ListeParagraf"/>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D1750">
              <w:rPr>
                <w:rFonts w:ascii="Times New Roman" w:hAnsi="Times New Roman" w:cs="Times New Roman"/>
              </w:rPr>
              <w:t xml:space="preserve">Çaycuma Kültür ve Sanat </w:t>
            </w:r>
            <w:r w:rsidR="00FB7EC2" w:rsidRPr="00DD1750">
              <w:rPr>
                <w:rFonts w:ascii="Times New Roman" w:hAnsi="Times New Roman" w:cs="Times New Roman"/>
              </w:rPr>
              <w:t>Merkezi</w:t>
            </w:r>
          </w:p>
        </w:tc>
      </w:tr>
      <w:tr w:rsidR="00A86EB4" w:rsidRPr="00DD1750" w:rsidTr="00B3208D">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979" w:type="dxa"/>
            <w:tcBorders>
              <w:left w:val="single" w:sz="12" w:space="0" w:color="auto"/>
              <w:bottom w:val="single" w:sz="12" w:space="0" w:color="auto"/>
            </w:tcBorders>
            <w:shd w:val="clear" w:color="auto" w:fill="FFD966" w:themeFill="accent4" w:themeFillTint="99"/>
            <w:vAlign w:val="center"/>
          </w:tcPr>
          <w:p w:rsidR="00A86EB4" w:rsidRPr="00DD1750" w:rsidRDefault="00C14059" w:rsidP="00C26EE9">
            <w:pPr>
              <w:rPr>
                <w:color w:val="000000" w:themeColor="text1"/>
                <w:sz w:val="24"/>
                <w:szCs w:val="24"/>
              </w:rPr>
            </w:pPr>
            <w:r w:rsidRPr="00DD1750">
              <w:rPr>
                <w:color w:val="000000" w:themeColor="text1"/>
                <w:sz w:val="24"/>
                <w:szCs w:val="24"/>
              </w:rPr>
              <w:t>KOZLU</w:t>
            </w:r>
          </w:p>
        </w:tc>
        <w:tc>
          <w:tcPr>
            <w:tcW w:w="5697" w:type="dxa"/>
            <w:tcBorders>
              <w:bottom w:val="single" w:sz="12" w:space="0" w:color="auto"/>
              <w:right w:val="single" w:sz="12" w:space="0" w:color="auto"/>
            </w:tcBorders>
            <w:shd w:val="clear" w:color="auto" w:fill="FFD966" w:themeFill="accent4" w:themeFillTint="99"/>
            <w:vAlign w:val="center"/>
          </w:tcPr>
          <w:p w:rsidR="00A86EB4" w:rsidRPr="00DD1750" w:rsidRDefault="00C14059" w:rsidP="00C14059">
            <w:pPr>
              <w:pStyle w:val="ListeParagraf"/>
              <w:numPr>
                <w:ilvl w:val="0"/>
                <w:numId w:val="3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DD1750">
              <w:rPr>
                <w:rFonts w:ascii="Times New Roman" w:hAnsi="Times New Roman" w:cs="Times New Roman"/>
                <w:color w:val="000000" w:themeColor="text1"/>
              </w:rPr>
              <w:t>İlçe Halk Kütüphanesi</w:t>
            </w:r>
          </w:p>
        </w:tc>
      </w:tr>
    </w:tbl>
    <w:p w:rsidR="00FB7EC2" w:rsidRPr="00DD1750" w:rsidRDefault="00FB7EC2" w:rsidP="00583CCF">
      <w:pPr>
        <w:spacing w:after="240"/>
        <w:ind w:left="330"/>
        <w:jc w:val="both"/>
        <w:rPr>
          <w:sz w:val="24"/>
          <w:szCs w:val="24"/>
          <w:lang w:val="en-AU" w:eastAsia="tr-TR"/>
        </w:rPr>
      </w:pPr>
    </w:p>
    <w:p w:rsidR="007C08ED" w:rsidRPr="00DD1750" w:rsidRDefault="007C08ED" w:rsidP="0089761A">
      <w:pPr>
        <w:rPr>
          <w:sz w:val="24"/>
          <w:szCs w:val="24"/>
          <w:lang w:val="en-AU" w:eastAsia="tr-TR"/>
        </w:rPr>
      </w:pPr>
    </w:p>
    <w:p w:rsidR="007B0E82" w:rsidRDefault="007B0E82" w:rsidP="0089761A">
      <w:pPr>
        <w:rPr>
          <w:sz w:val="24"/>
          <w:szCs w:val="24"/>
          <w:lang w:val="en-AU" w:eastAsia="tr-TR"/>
        </w:rPr>
      </w:pPr>
    </w:p>
    <w:p w:rsidR="00C10AA4" w:rsidRPr="00DD1750" w:rsidRDefault="00C10AA4" w:rsidP="0089761A">
      <w:pPr>
        <w:rPr>
          <w:sz w:val="24"/>
          <w:szCs w:val="24"/>
          <w:lang w:val="en-AU" w:eastAsia="tr-TR"/>
        </w:rPr>
      </w:pPr>
    </w:p>
    <w:p w:rsidR="007B0E82" w:rsidRPr="00DD1750" w:rsidRDefault="00575A9A" w:rsidP="00575A9A">
      <w:pPr>
        <w:pStyle w:val="Balk1"/>
        <w:rPr>
          <w:rFonts w:ascii="Times New Roman" w:hAnsi="Times New Roman"/>
          <w:lang w:eastAsia="tr-TR"/>
        </w:rPr>
      </w:pPr>
      <w:bookmarkStart w:id="56" w:name="_Toc474918772"/>
      <w:r w:rsidRPr="00DD1750">
        <w:rPr>
          <w:rFonts w:ascii="Times New Roman" w:hAnsi="Times New Roman"/>
          <w:lang w:eastAsia="tr-TR"/>
        </w:rPr>
        <w:lastRenderedPageBreak/>
        <w:t>B</w:t>
      </w:r>
      <w:r w:rsidR="006C72C4" w:rsidRPr="00DD1750">
        <w:rPr>
          <w:rFonts w:ascii="Times New Roman" w:hAnsi="Times New Roman"/>
          <w:lang w:eastAsia="tr-TR"/>
        </w:rPr>
        <w:t>. İLÇELER</w:t>
      </w:r>
      <w:r w:rsidR="00D353FD" w:rsidRPr="00DD1750">
        <w:rPr>
          <w:rFonts w:ascii="Times New Roman" w:hAnsi="Times New Roman"/>
          <w:lang w:eastAsia="tr-TR"/>
        </w:rPr>
        <w:t>İMİZ</w:t>
      </w:r>
      <w:bookmarkEnd w:id="56"/>
    </w:p>
    <w:p w:rsidR="007B0E82" w:rsidRPr="00DD1750" w:rsidRDefault="007B0E82" w:rsidP="0089761A">
      <w:pPr>
        <w:rPr>
          <w:sz w:val="24"/>
          <w:szCs w:val="24"/>
          <w:lang w:val="en-AU" w:eastAsia="tr-TR"/>
        </w:rPr>
      </w:pPr>
    </w:p>
    <w:p w:rsidR="007B0E82" w:rsidRPr="00DD1750" w:rsidRDefault="00FE2D42" w:rsidP="0089761A">
      <w:pPr>
        <w:rPr>
          <w:sz w:val="24"/>
          <w:szCs w:val="24"/>
          <w:lang w:val="en-AU" w:eastAsia="tr-TR"/>
        </w:rPr>
      </w:pPr>
      <w:r w:rsidRPr="00DD1750">
        <w:rPr>
          <w:sz w:val="24"/>
          <w:szCs w:val="24"/>
          <w:lang w:val="en-AU" w:eastAsia="tr-TR"/>
        </w:rPr>
        <w:tab/>
      </w:r>
      <w:r w:rsidR="006C72C4" w:rsidRPr="00DD1750">
        <w:rPr>
          <w:sz w:val="24"/>
          <w:szCs w:val="24"/>
          <w:lang w:val="en-AU" w:eastAsia="tr-TR"/>
        </w:rPr>
        <w:t>İlimizin</w:t>
      </w:r>
      <w:r w:rsidR="00C36D92" w:rsidRPr="00DD1750">
        <w:rPr>
          <w:sz w:val="24"/>
          <w:szCs w:val="24"/>
          <w:lang w:val="en-AU" w:eastAsia="tr-TR"/>
        </w:rPr>
        <w:t xml:space="preserve"> </w:t>
      </w:r>
      <w:r w:rsidR="006C72C4" w:rsidRPr="00DD1750">
        <w:rPr>
          <w:sz w:val="24"/>
          <w:szCs w:val="24"/>
          <w:lang w:val="en-AU" w:eastAsia="tr-TR"/>
        </w:rPr>
        <w:t>merkez</w:t>
      </w:r>
      <w:r w:rsidR="00C36D92" w:rsidRPr="00DD1750">
        <w:rPr>
          <w:sz w:val="24"/>
          <w:szCs w:val="24"/>
          <w:lang w:val="en-AU" w:eastAsia="tr-TR"/>
        </w:rPr>
        <w:t xml:space="preserve"> </w:t>
      </w:r>
      <w:r w:rsidR="006C72C4" w:rsidRPr="00DD1750">
        <w:rPr>
          <w:sz w:val="24"/>
          <w:szCs w:val="24"/>
          <w:lang w:val="en-AU" w:eastAsia="tr-TR"/>
        </w:rPr>
        <w:t>ilçe</w:t>
      </w:r>
      <w:r w:rsidR="00C36D92" w:rsidRPr="00DD1750">
        <w:rPr>
          <w:sz w:val="24"/>
          <w:szCs w:val="24"/>
          <w:lang w:val="en-AU" w:eastAsia="tr-TR"/>
        </w:rPr>
        <w:t xml:space="preserve"> </w:t>
      </w:r>
      <w:r w:rsidR="006C72C4" w:rsidRPr="00DD1750">
        <w:rPr>
          <w:sz w:val="24"/>
          <w:szCs w:val="24"/>
          <w:lang w:val="en-AU" w:eastAsia="tr-TR"/>
        </w:rPr>
        <w:t>haricinde 7 ilçesi</w:t>
      </w:r>
      <w:r w:rsidR="00C36D92" w:rsidRPr="00DD1750">
        <w:rPr>
          <w:sz w:val="24"/>
          <w:szCs w:val="24"/>
          <w:lang w:val="en-AU" w:eastAsia="tr-TR"/>
        </w:rPr>
        <w:t xml:space="preserve"> </w:t>
      </w:r>
      <w:r w:rsidR="006C72C4" w:rsidRPr="00DD1750">
        <w:rPr>
          <w:sz w:val="24"/>
          <w:szCs w:val="24"/>
          <w:lang w:val="en-AU" w:eastAsia="tr-TR"/>
        </w:rPr>
        <w:t>bulunmaktadır.</w:t>
      </w:r>
      <w:r w:rsidR="00C36D92" w:rsidRPr="00DD1750">
        <w:rPr>
          <w:sz w:val="24"/>
          <w:szCs w:val="24"/>
          <w:lang w:val="en-AU" w:eastAsia="tr-TR"/>
        </w:rPr>
        <w:t xml:space="preserve"> </w:t>
      </w:r>
      <w:r w:rsidR="006C72C4" w:rsidRPr="00DD1750">
        <w:rPr>
          <w:sz w:val="24"/>
          <w:szCs w:val="24"/>
          <w:lang w:val="en-AU" w:eastAsia="tr-TR"/>
        </w:rPr>
        <w:t>Bunlar; Alaplı, Çaycuma, Devrek, Gökçebey, Kdz. Ereğli, Kilimli</w:t>
      </w:r>
      <w:r w:rsidR="00C36D92" w:rsidRPr="00DD1750">
        <w:rPr>
          <w:sz w:val="24"/>
          <w:szCs w:val="24"/>
          <w:lang w:val="en-AU" w:eastAsia="tr-TR"/>
        </w:rPr>
        <w:t xml:space="preserve"> </w:t>
      </w:r>
      <w:r w:rsidR="006C72C4" w:rsidRPr="00DD1750">
        <w:rPr>
          <w:sz w:val="24"/>
          <w:szCs w:val="24"/>
          <w:lang w:val="en-AU" w:eastAsia="tr-TR"/>
        </w:rPr>
        <w:t>ve</w:t>
      </w:r>
      <w:r w:rsidR="00C36D92" w:rsidRPr="00DD1750">
        <w:rPr>
          <w:sz w:val="24"/>
          <w:szCs w:val="24"/>
          <w:lang w:val="en-AU" w:eastAsia="tr-TR"/>
        </w:rPr>
        <w:t xml:space="preserve"> </w:t>
      </w:r>
      <w:r w:rsidR="006C72C4" w:rsidRPr="00DD1750">
        <w:rPr>
          <w:sz w:val="24"/>
          <w:szCs w:val="24"/>
          <w:lang w:val="en-AU" w:eastAsia="tr-TR"/>
        </w:rPr>
        <w:t>Kozlu</w:t>
      </w:r>
      <w:r w:rsidR="00C36D92" w:rsidRPr="00DD1750">
        <w:rPr>
          <w:sz w:val="24"/>
          <w:szCs w:val="24"/>
          <w:lang w:val="en-AU" w:eastAsia="tr-TR"/>
        </w:rPr>
        <w:t xml:space="preserve"> </w:t>
      </w:r>
      <w:r w:rsidR="006C72C4" w:rsidRPr="00DD1750">
        <w:rPr>
          <w:sz w:val="24"/>
          <w:szCs w:val="24"/>
          <w:lang w:val="en-AU" w:eastAsia="tr-TR"/>
        </w:rPr>
        <w:t>ilçeleridir.</w:t>
      </w:r>
    </w:p>
    <w:p w:rsidR="006C72C4" w:rsidRPr="00DD1750" w:rsidRDefault="006C72C4" w:rsidP="0089761A">
      <w:pPr>
        <w:rPr>
          <w:sz w:val="24"/>
          <w:szCs w:val="24"/>
          <w:lang w:val="en-AU" w:eastAsia="tr-TR"/>
        </w:rPr>
      </w:pPr>
    </w:p>
    <w:p w:rsidR="006C72C4" w:rsidRPr="00DD1750" w:rsidRDefault="00D353FD" w:rsidP="006C72C4">
      <w:pPr>
        <w:rPr>
          <w:b/>
          <w:sz w:val="26"/>
          <w:szCs w:val="26"/>
        </w:rPr>
      </w:pPr>
      <w:r w:rsidRPr="00DD1750">
        <w:rPr>
          <w:b/>
          <w:sz w:val="26"/>
          <w:szCs w:val="26"/>
        </w:rPr>
        <w:t>1. ALAPLI</w:t>
      </w:r>
    </w:p>
    <w:p w:rsidR="006C72C4" w:rsidRPr="00DD1750" w:rsidRDefault="006C72C4" w:rsidP="006C72C4">
      <w:pPr>
        <w:rPr>
          <w:b/>
          <w:sz w:val="24"/>
          <w:szCs w:val="24"/>
        </w:rPr>
      </w:pPr>
    </w:p>
    <w:p w:rsidR="006C72C4" w:rsidRPr="004E7C47" w:rsidRDefault="006C72C4" w:rsidP="006C72C4">
      <w:pPr>
        <w:ind w:firstLine="708"/>
        <w:jc w:val="both"/>
        <w:rPr>
          <w:color w:val="000000" w:themeColor="text1"/>
          <w:sz w:val="24"/>
          <w:szCs w:val="24"/>
        </w:rPr>
      </w:pPr>
      <w:r w:rsidRPr="004E7C47">
        <w:rPr>
          <w:color w:val="000000" w:themeColor="text1"/>
          <w:sz w:val="24"/>
          <w:szCs w:val="24"/>
        </w:rPr>
        <w:t>İlçenin bilinen ilk yerleşenleri Cenevizlilerdir. 1326 yılında Hereklea’nın</w:t>
      </w:r>
      <w:r w:rsidR="00390700" w:rsidRPr="004E7C47">
        <w:rPr>
          <w:color w:val="000000" w:themeColor="text1"/>
          <w:sz w:val="24"/>
          <w:szCs w:val="24"/>
        </w:rPr>
        <w:t xml:space="preserve"> </w:t>
      </w:r>
      <w:r w:rsidRPr="004E7C47">
        <w:rPr>
          <w:color w:val="000000" w:themeColor="text1"/>
          <w:sz w:val="24"/>
          <w:szCs w:val="24"/>
        </w:rPr>
        <w:t>(Kdz. Ereğli) Orhan Gazi tarafından fethedilmesinde kullanılan atların “Al” renkte olduğu ve bu nedenle İlçeye Alatlı denildiği bilinmektedir. Zamanla Alatlı ismi Alaplı halini almıştır. İlçe halkının ise köken olarak Karamanoğullarının kıvırcık boyundan geldiği söylenmektedir.</w:t>
      </w:r>
    </w:p>
    <w:p w:rsidR="006C72C4" w:rsidRPr="004E7C47" w:rsidRDefault="006C72C4" w:rsidP="006C72C4">
      <w:pPr>
        <w:ind w:firstLine="708"/>
        <w:jc w:val="both"/>
        <w:rPr>
          <w:color w:val="000000" w:themeColor="text1"/>
          <w:sz w:val="24"/>
          <w:szCs w:val="24"/>
        </w:rPr>
      </w:pPr>
    </w:p>
    <w:p w:rsidR="006C72C4" w:rsidRPr="004E7C47" w:rsidRDefault="006C72C4" w:rsidP="006C72C4">
      <w:pPr>
        <w:ind w:firstLine="708"/>
        <w:jc w:val="both"/>
        <w:rPr>
          <w:color w:val="000000" w:themeColor="text1"/>
          <w:sz w:val="24"/>
          <w:szCs w:val="24"/>
        </w:rPr>
      </w:pPr>
      <w:r w:rsidRPr="004E7C47">
        <w:rPr>
          <w:color w:val="000000" w:themeColor="text1"/>
          <w:sz w:val="24"/>
          <w:szCs w:val="24"/>
        </w:rPr>
        <w:t>İlçe Zonguldak-Düzce karayolunun Kdz. Ereğli-Akçakoca arasında ve Kdz. Ereğli İlçesine bağlı bir bucak iken 4.7.1987 tarih ve 3392 sayılı yasa ile ilçe statüsüne kavuşmuştur. 14.9.1988 tarihinde fiilen kurulan Alaplı’nın Merkez ve Gümeli olmak üzere 2 belediyesi; Gümeli Belediyesine bağlı 4, Alaplı Belediyesine bağlı</w:t>
      </w:r>
      <w:r w:rsidR="00390700" w:rsidRPr="004E7C47">
        <w:rPr>
          <w:color w:val="000000" w:themeColor="text1"/>
          <w:sz w:val="24"/>
          <w:szCs w:val="24"/>
        </w:rPr>
        <w:t xml:space="preserve"> 5 mahallesi, 52</w:t>
      </w:r>
      <w:r w:rsidR="002A2309" w:rsidRPr="004E7C47">
        <w:rPr>
          <w:color w:val="000000" w:themeColor="text1"/>
          <w:sz w:val="24"/>
          <w:szCs w:val="24"/>
        </w:rPr>
        <w:t xml:space="preserve"> köyü ve bu köylerin 67 bağlısı</w:t>
      </w:r>
      <w:r w:rsidR="00390700" w:rsidRPr="004E7C47">
        <w:rPr>
          <w:color w:val="000000" w:themeColor="text1"/>
          <w:sz w:val="24"/>
          <w:szCs w:val="24"/>
        </w:rPr>
        <w:t xml:space="preserve"> bulunmaktadır. 2016</w:t>
      </w:r>
      <w:r w:rsidRPr="004E7C47">
        <w:rPr>
          <w:color w:val="000000" w:themeColor="text1"/>
          <w:sz w:val="24"/>
          <w:szCs w:val="24"/>
        </w:rPr>
        <w:t xml:space="preserve"> Yılı Adrese Dayalı Nüfus Kayıt Sistemi (ADNKS</w:t>
      </w:r>
      <w:r w:rsidR="00390700" w:rsidRPr="004E7C47">
        <w:rPr>
          <w:color w:val="000000" w:themeColor="text1"/>
          <w:sz w:val="24"/>
          <w:szCs w:val="24"/>
        </w:rPr>
        <w:t>) verilerine göre nüfusun 21.975’i</w:t>
      </w:r>
      <w:r w:rsidRPr="004E7C47">
        <w:rPr>
          <w:color w:val="000000" w:themeColor="text1"/>
          <w:sz w:val="24"/>
          <w:szCs w:val="24"/>
        </w:rPr>
        <w:t xml:space="preserve"> e</w:t>
      </w:r>
      <w:r w:rsidR="00390700" w:rsidRPr="004E7C47">
        <w:rPr>
          <w:color w:val="000000" w:themeColor="text1"/>
          <w:sz w:val="24"/>
          <w:szCs w:val="24"/>
        </w:rPr>
        <w:t xml:space="preserve">rkek 21.991’i </w:t>
      </w:r>
      <w:r w:rsidRPr="004E7C47">
        <w:rPr>
          <w:color w:val="000000" w:themeColor="text1"/>
          <w:sz w:val="24"/>
          <w:szCs w:val="24"/>
        </w:rPr>
        <w:t>kadın</w:t>
      </w:r>
      <w:r w:rsidR="00390700" w:rsidRPr="004E7C47">
        <w:rPr>
          <w:color w:val="000000" w:themeColor="text1"/>
          <w:sz w:val="24"/>
          <w:szCs w:val="24"/>
        </w:rPr>
        <w:t xml:space="preserve"> olmak üzere toplam nüfus 43.966 kişidir ve 2015 yılı ile kıyaslandığında 334</w:t>
      </w:r>
      <w:r w:rsidRPr="004E7C47">
        <w:rPr>
          <w:color w:val="000000" w:themeColor="text1"/>
          <w:sz w:val="24"/>
          <w:szCs w:val="24"/>
        </w:rPr>
        <w:t xml:space="preserve"> kişilik bir nüfus kaybı söz konusudur.  </w:t>
      </w:r>
    </w:p>
    <w:p w:rsidR="006C72C4" w:rsidRPr="002A2309" w:rsidRDefault="006C72C4" w:rsidP="006C72C4">
      <w:pPr>
        <w:ind w:firstLine="708"/>
        <w:jc w:val="both"/>
        <w:rPr>
          <w:color w:val="FF0000"/>
          <w:sz w:val="24"/>
          <w:szCs w:val="24"/>
        </w:rPr>
      </w:pPr>
    </w:p>
    <w:p w:rsidR="006C72C4" w:rsidRPr="004E7C47" w:rsidRDefault="006C72C4" w:rsidP="006C72C4">
      <w:pPr>
        <w:ind w:firstLine="708"/>
        <w:jc w:val="both"/>
        <w:rPr>
          <w:color w:val="000000" w:themeColor="text1"/>
          <w:sz w:val="24"/>
          <w:szCs w:val="24"/>
        </w:rPr>
      </w:pPr>
      <w:r w:rsidRPr="004E7C47">
        <w:rPr>
          <w:color w:val="000000" w:themeColor="text1"/>
          <w:sz w:val="24"/>
          <w:szCs w:val="24"/>
        </w:rPr>
        <w:t>Alaplı I. Deprem kuşağında 41/53 Kuzey enlemi ile 31/25 Doğu boylamında yer almaktadır. İlçenin en önemli akarsuyu olan Alaplı Çayı İlçeyi ikiye bölerek ilçe merkezinden denize dökülmektedir. İlçenin en yüksek tepesi olan Bakacaklıyayla Tepesi 1637 m yüksekliktedir. İl</w:t>
      </w:r>
      <w:r w:rsidR="002A2309" w:rsidRPr="004E7C47">
        <w:rPr>
          <w:color w:val="000000" w:themeColor="text1"/>
          <w:sz w:val="24"/>
          <w:szCs w:val="24"/>
        </w:rPr>
        <w:t>çede İstihdam alanlarını ERDEMİR</w:t>
      </w:r>
      <w:r w:rsidRPr="004E7C47">
        <w:rPr>
          <w:color w:val="000000" w:themeColor="text1"/>
          <w:sz w:val="24"/>
          <w:szCs w:val="24"/>
        </w:rPr>
        <w:t xml:space="preserve">, TTK, kamu kurumları, küçük ve orta ölçekli sanayi işletmeleri oluşturmaktadır ve fındık yetiştiriciliği İlçe halkının en önemli geçim kaynakları arasındadır. </w:t>
      </w:r>
    </w:p>
    <w:p w:rsidR="00D353FD" w:rsidRPr="00DD1750" w:rsidRDefault="00D353FD" w:rsidP="006C72C4">
      <w:pPr>
        <w:ind w:firstLine="708"/>
        <w:jc w:val="both"/>
        <w:rPr>
          <w:sz w:val="24"/>
          <w:szCs w:val="24"/>
        </w:rPr>
      </w:pPr>
    </w:p>
    <w:p w:rsidR="006C72C4" w:rsidRPr="00DD1750" w:rsidRDefault="00D353FD" w:rsidP="006C72C4">
      <w:pPr>
        <w:rPr>
          <w:b/>
          <w:sz w:val="26"/>
          <w:szCs w:val="26"/>
        </w:rPr>
      </w:pPr>
      <w:r w:rsidRPr="00DD1750">
        <w:rPr>
          <w:b/>
          <w:sz w:val="26"/>
          <w:szCs w:val="26"/>
        </w:rPr>
        <w:t>2. ÇAYCUMA</w:t>
      </w:r>
    </w:p>
    <w:p w:rsidR="006C72C4" w:rsidRPr="00DD1750" w:rsidRDefault="006C72C4" w:rsidP="006C72C4">
      <w:pPr>
        <w:rPr>
          <w:b/>
          <w:sz w:val="24"/>
          <w:szCs w:val="24"/>
        </w:rPr>
      </w:pPr>
    </w:p>
    <w:p w:rsidR="006C72C4" w:rsidRPr="004E7C47" w:rsidRDefault="006C72C4" w:rsidP="006C72C4">
      <w:pPr>
        <w:jc w:val="both"/>
        <w:rPr>
          <w:color w:val="000000" w:themeColor="text1"/>
          <w:sz w:val="24"/>
          <w:szCs w:val="24"/>
        </w:rPr>
      </w:pPr>
      <w:r w:rsidRPr="00DD1750">
        <w:rPr>
          <w:sz w:val="24"/>
          <w:szCs w:val="24"/>
        </w:rPr>
        <w:tab/>
      </w:r>
      <w:r w:rsidRPr="004E7C47">
        <w:rPr>
          <w:color w:val="000000" w:themeColor="text1"/>
          <w:sz w:val="24"/>
          <w:szCs w:val="24"/>
        </w:rPr>
        <w:t>Bölge Türklerden önce Bizans hakimiyetindeydi. İlçenin ismini “Çay” ve “Cuma” sözcüklerinden aldığı söylenmektedir. Bir rivayette de Yakademirciler köyü ile Velioğlu köyü sakinlerinin ortaklaşa yaptırdıkları “Çay Cami” zamanla Çaycuma adına dönüşmüş ve İlçe bugün ki ismini almıştır. 1883 Yılında Çarşamba divanı adıyla Bartın İlçesine bağlanan Çaycuma, daha sonra Devrek İlçesine bağlı bir bucak halini almış ve 1.11.1944 yılında Devrek’ten ayrılarak İlçe statüsüne kavuşmuştur.</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İlçede Merkez Belediye ile birlikte Filyos, Saltukova, Perşembe, Karapınar, Nebioğlu olmak üzere 6 Belediye, bu belediyelere bağlı 32 mahalle ve İlçeye b</w:t>
      </w:r>
      <w:r w:rsidR="008F7220" w:rsidRPr="004E7C47">
        <w:rPr>
          <w:color w:val="000000" w:themeColor="text1"/>
          <w:sz w:val="24"/>
          <w:szCs w:val="24"/>
        </w:rPr>
        <w:t xml:space="preserve">ağlı 83 köy bulunmaktadır. 2016 </w:t>
      </w:r>
      <w:r w:rsidRPr="004E7C47">
        <w:rPr>
          <w:color w:val="000000" w:themeColor="text1"/>
          <w:sz w:val="24"/>
          <w:szCs w:val="24"/>
        </w:rPr>
        <w:t>Yılı Adrese Dayalı Nüfus Kayıt Sistemi (ADNKS</w:t>
      </w:r>
      <w:r w:rsidR="008F7220" w:rsidRPr="004E7C47">
        <w:rPr>
          <w:color w:val="000000" w:themeColor="text1"/>
          <w:sz w:val="24"/>
          <w:szCs w:val="24"/>
        </w:rPr>
        <w:t>) verilerine göre nüfusun 44.456’sı erkek, 46.643’ü</w:t>
      </w:r>
      <w:r w:rsidRPr="004E7C47">
        <w:rPr>
          <w:color w:val="000000" w:themeColor="text1"/>
          <w:sz w:val="24"/>
          <w:szCs w:val="24"/>
        </w:rPr>
        <w:t xml:space="preserve"> kadın</w:t>
      </w:r>
      <w:r w:rsidR="008F7220" w:rsidRPr="004E7C47">
        <w:rPr>
          <w:color w:val="000000" w:themeColor="text1"/>
          <w:sz w:val="24"/>
          <w:szCs w:val="24"/>
        </w:rPr>
        <w:t xml:space="preserve"> olmak üzere toplam nüfus 91.099 kişidir ve 2015 yılı ile kıyaslandığında 91</w:t>
      </w:r>
      <w:r w:rsidRPr="004E7C47">
        <w:rPr>
          <w:color w:val="000000" w:themeColor="text1"/>
          <w:sz w:val="24"/>
          <w:szCs w:val="24"/>
        </w:rPr>
        <w:t xml:space="preserve"> kişilik bir nüfus kaybı söz konusudur. </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Çaycuma Filyos Çayının doğu ve batısını oluşturan ovalar üzerine kurulmuştur. En yüksek dağı 600 m ile Balat Dağıdır. İlçe Zonguldak-Ankara demiryolu güzergahı üzerinde 30 km lik demiryolu ağına sahiptir. Batı Karadeniz Bölgesinin tek havaalanı olan Saltukova/ÇAYCUMA Havaalanı İlçenin stratejik önemini artırmaktadır.</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 xml:space="preserve">İlçe ekonomisine ve dolayısıyla istihdamına katlı sağlayan sektörlere OYKA Kağıt Fabrikası, Çaytaş ve Filyos Ateş Tuğla Fabrikaları, Yurtbay Kiremit ve Yurtbay Yem Fabrikaları, Çaycuma Süt Ürünleri Fabrikaları örnek verilebilir. Ayrıca Filyos Projesinin hayata geçirilmesi ile bölgenin sahip olduğu önem ve istihdam olanaklarının daha da artması beklenmektedir. </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lastRenderedPageBreak/>
        <w:tab/>
        <w:t>Batı Karadeniz Bölge turizmi açısından Filyos Beldesi Teon Antik Kenti kazısının tamamlanması ve Kadıoğlu Köyünde bulunan mozaiklerin gün yüzüne çıkarılması Çaycuma’ya farklı bir ivme ve görünüm kazandırabilecek alanlardır.</w:t>
      </w:r>
    </w:p>
    <w:p w:rsidR="00D353FD" w:rsidRPr="00DD1750" w:rsidRDefault="00D353FD" w:rsidP="006C72C4">
      <w:pPr>
        <w:jc w:val="both"/>
        <w:rPr>
          <w:sz w:val="24"/>
          <w:szCs w:val="24"/>
        </w:rPr>
      </w:pPr>
    </w:p>
    <w:p w:rsidR="006C72C4" w:rsidRPr="00DD1750" w:rsidRDefault="00D353FD" w:rsidP="006C72C4">
      <w:pPr>
        <w:jc w:val="both"/>
        <w:rPr>
          <w:b/>
          <w:sz w:val="26"/>
          <w:szCs w:val="26"/>
        </w:rPr>
      </w:pPr>
      <w:r w:rsidRPr="00DD1750">
        <w:rPr>
          <w:b/>
          <w:sz w:val="26"/>
          <w:szCs w:val="26"/>
        </w:rPr>
        <w:t>3. DEVREK</w:t>
      </w:r>
    </w:p>
    <w:p w:rsidR="006C72C4" w:rsidRPr="00DD1750" w:rsidRDefault="006C72C4" w:rsidP="006C72C4">
      <w:pPr>
        <w:jc w:val="both"/>
        <w:rPr>
          <w:b/>
          <w:sz w:val="24"/>
          <w:szCs w:val="24"/>
        </w:rPr>
      </w:pPr>
    </w:p>
    <w:p w:rsidR="006C72C4" w:rsidRPr="004E7C47" w:rsidRDefault="006C72C4" w:rsidP="006C72C4">
      <w:pPr>
        <w:jc w:val="both"/>
        <w:rPr>
          <w:color w:val="000000" w:themeColor="text1"/>
          <w:sz w:val="24"/>
          <w:szCs w:val="24"/>
        </w:rPr>
      </w:pPr>
      <w:r w:rsidRPr="00DD1750">
        <w:rPr>
          <w:sz w:val="24"/>
          <w:szCs w:val="24"/>
        </w:rPr>
        <w:tab/>
      </w:r>
      <w:r w:rsidRPr="004E7C47">
        <w:rPr>
          <w:color w:val="000000" w:themeColor="text1"/>
          <w:sz w:val="24"/>
          <w:szCs w:val="24"/>
        </w:rPr>
        <w:t>İlçenin Kastamonu ve Bolu İlleri arasında geçiş görevi üstlenmesinden dolayı Devrek ismini aldığı sanılmaktadır. Çevrede yaşayan en eski kavim Etiler’dir. (Hiti</w:t>
      </w:r>
      <w:r w:rsidR="002A2309" w:rsidRPr="004E7C47">
        <w:rPr>
          <w:color w:val="000000" w:themeColor="text1"/>
          <w:sz w:val="24"/>
          <w:szCs w:val="24"/>
        </w:rPr>
        <w:t>t</w:t>
      </w:r>
      <w:r w:rsidRPr="004E7C47">
        <w:rPr>
          <w:color w:val="000000" w:themeColor="text1"/>
          <w:sz w:val="24"/>
          <w:szCs w:val="24"/>
        </w:rPr>
        <w:t xml:space="preserve">ler) Devrek 14.05.1920 tarihinde Zonguldak Merkezine Ereğli ve Bartın kazaları ile birlikte bağlanmıştır. İlçe Zonguldak İl Merkezine 57 km mesafededir. </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İlçenin en önemli akarsuyu Devrek Çayıdır. Devrek Çayı Yenice Çayı ile birleşerek Filyos Çayını meydana getirip Filyos Beldesinden denize dökülür. Devrek’in en yüksek tepesi 925 m ile Dorukan Tepesidir. İlçeye bağlı 1 belde (Çaydeğirmeni Belediyesi) ve 83 köy</w:t>
      </w:r>
      <w:r w:rsidR="002A2309" w:rsidRPr="004E7C47">
        <w:rPr>
          <w:color w:val="000000" w:themeColor="text1"/>
          <w:sz w:val="24"/>
          <w:szCs w:val="24"/>
        </w:rPr>
        <w:t xml:space="preserve"> bulunmaktadır. Çaydeğirmeni beldesinin 5, Merkez Belediyenin 5 olmak üzere 10 mahalleye sahiptir. 2016</w:t>
      </w:r>
      <w:r w:rsidRPr="004E7C47">
        <w:rPr>
          <w:color w:val="000000" w:themeColor="text1"/>
          <w:sz w:val="24"/>
          <w:szCs w:val="24"/>
        </w:rPr>
        <w:t xml:space="preserve"> Yılı Adrese Dayalı Nüfus Kayıt Sistemi (ADNKS</w:t>
      </w:r>
      <w:r w:rsidR="002A2309" w:rsidRPr="004E7C47">
        <w:rPr>
          <w:color w:val="000000" w:themeColor="text1"/>
          <w:sz w:val="24"/>
          <w:szCs w:val="24"/>
        </w:rPr>
        <w:t>) verilerine göre nüfusun 27.955</w:t>
      </w:r>
      <w:r w:rsidR="00DF6149" w:rsidRPr="004E7C47">
        <w:rPr>
          <w:color w:val="000000" w:themeColor="text1"/>
          <w:sz w:val="24"/>
          <w:szCs w:val="24"/>
        </w:rPr>
        <w:t>’i erkek, 28.931’</w:t>
      </w:r>
      <w:r w:rsidRPr="004E7C47">
        <w:rPr>
          <w:color w:val="000000" w:themeColor="text1"/>
          <w:sz w:val="24"/>
          <w:szCs w:val="24"/>
        </w:rPr>
        <w:t>i kadın</w:t>
      </w:r>
      <w:r w:rsidR="00DF6149" w:rsidRPr="004E7C47">
        <w:rPr>
          <w:color w:val="000000" w:themeColor="text1"/>
          <w:sz w:val="24"/>
          <w:szCs w:val="24"/>
        </w:rPr>
        <w:t xml:space="preserve"> olmak üzere toplam nüfus 56.886 kişidir ve 2015 yılı ile kıyaslandığında 604</w:t>
      </w:r>
      <w:r w:rsidRPr="004E7C47">
        <w:rPr>
          <w:color w:val="000000" w:themeColor="text1"/>
          <w:sz w:val="24"/>
          <w:szCs w:val="24"/>
        </w:rPr>
        <w:t xml:space="preserve"> kişilik bir nüfus kaybı söz konusudur.</w:t>
      </w:r>
    </w:p>
    <w:p w:rsidR="006C72C4" w:rsidRPr="00DF6149" w:rsidRDefault="006C72C4" w:rsidP="006C72C4">
      <w:pPr>
        <w:jc w:val="both"/>
        <w:rPr>
          <w:color w:val="FF0000"/>
          <w:sz w:val="24"/>
          <w:szCs w:val="24"/>
        </w:rPr>
      </w:pPr>
    </w:p>
    <w:p w:rsidR="006C72C4" w:rsidRPr="00DF6149" w:rsidRDefault="006C72C4" w:rsidP="006C72C4">
      <w:pPr>
        <w:jc w:val="both"/>
        <w:rPr>
          <w:color w:val="FF0000"/>
          <w:sz w:val="24"/>
          <w:szCs w:val="24"/>
        </w:rPr>
      </w:pPr>
      <w:r w:rsidRPr="00DF6149">
        <w:rPr>
          <w:color w:val="FF0000"/>
          <w:sz w:val="24"/>
          <w:szCs w:val="24"/>
        </w:rPr>
        <w:tab/>
      </w:r>
      <w:r w:rsidRPr="004E7C47">
        <w:rPr>
          <w:color w:val="000000" w:themeColor="text1"/>
          <w:sz w:val="24"/>
          <w:szCs w:val="24"/>
        </w:rPr>
        <w:t>Yöreye has bir ürün olan Baston İlçenin ilk akla gelenlerindendir. İlçe ekonomisine TTK, orman ve yurt dışı işçiliği yanında baston üreticiliği de önemli katkı sağlamaktadır. İlçe sınırları içinde organize sanayi bölgesi olmaması bölge için bir handikap oluşturmaktadır. Yatırım teşviki almış</w:t>
      </w:r>
      <w:r w:rsidR="00C36D92" w:rsidRPr="004E7C47">
        <w:rPr>
          <w:color w:val="000000" w:themeColor="text1"/>
          <w:sz w:val="24"/>
          <w:szCs w:val="24"/>
        </w:rPr>
        <w:t xml:space="preserve"> </w:t>
      </w:r>
      <w:r w:rsidRPr="004E7C47">
        <w:rPr>
          <w:color w:val="000000" w:themeColor="text1"/>
          <w:sz w:val="24"/>
          <w:szCs w:val="24"/>
        </w:rPr>
        <w:t>Çamakçılar Banyo Mobilyası, Başoğulu A.Ş. Devrek Mermer A.Ş. Cilas Kauçuk A.Ş. ilçenin sanayi ve imalat kuruluşlarından en önemlileridir</w:t>
      </w:r>
      <w:r w:rsidRPr="00DF6149">
        <w:rPr>
          <w:color w:val="FF0000"/>
          <w:sz w:val="24"/>
          <w:szCs w:val="24"/>
        </w:rPr>
        <w:t>.</w:t>
      </w:r>
    </w:p>
    <w:p w:rsidR="00D353FD" w:rsidRPr="00DD1750" w:rsidRDefault="00D353FD" w:rsidP="006C72C4">
      <w:pPr>
        <w:jc w:val="both"/>
        <w:rPr>
          <w:sz w:val="24"/>
          <w:szCs w:val="24"/>
        </w:rPr>
      </w:pPr>
    </w:p>
    <w:p w:rsidR="006C72C4" w:rsidRPr="00DD1750" w:rsidRDefault="00D353FD" w:rsidP="006C72C4">
      <w:pPr>
        <w:jc w:val="both"/>
        <w:rPr>
          <w:b/>
          <w:sz w:val="26"/>
          <w:szCs w:val="26"/>
        </w:rPr>
      </w:pPr>
      <w:r w:rsidRPr="00DD1750">
        <w:rPr>
          <w:b/>
          <w:sz w:val="26"/>
          <w:szCs w:val="26"/>
        </w:rPr>
        <w:t>4. GÖKÇEBEY</w:t>
      </w:r>
    </w:p>
    <w:p w:rsidR="006C72C4" w:rsidRPr="00DD1750" w:rsidRDefault="006C72C4" w:rsidP="006C72C4">
      <w:pPr>
        <w:jc w:val="both"/>
        <w:rPr>
          <w:sz w:val="24"/>
          <w:szCs w:val="24"/>
        </w:rPr>
      </w:pPr>
    </w:p>
    <w:p w:rsidR="006C72C4" w:rsidRPr="004E7C47" w:rsidRDefault="006C72C4" w:rsidP="006C72C4">
      <w:pPr>
        <w:jc w:val="both"/>
        <w:rPr>
          <w:color w:val="000000" w:themeColor="text1"/>
          <w:sz w:val="24"/>
          <w:szCs w:val="24"/>
        </w:rPr>
      </w:pPr>
      <w:r w:rsidRPr="00DD1750">
        <w:rPr>
          <w:sz w:val="24"/>
          <w:szCs w:val="24"/>
        </w:rPr>
        <w:tab/>
      </w:r>
      <w:r w:rsidRPr="004E7C47">
        <w:rPr>
          <w:color w:val="000000" w:themeColor="text1"/>
          <w:sz w:val="24"/>
          <w:szCs w:val="24"/>
        </w:rPr>
        <w:t xml:space="preserve">1963 Yılından önce “Tefen” ismiyle anılan İlçe bu tarihten itibaren Gökçebey adını almıştır. 1972 Yılında ise Gökçebey Belde Belediyesi halini almıştır. 1990 Yılına kadar Devrek İlçesine bağlı olan Gökçebey, 3644 sayılı kanunla İlçe statüsüne kavuşmuştur. </w:t>
      </w:r>
    </w:p>
    <w:p w:rsidR="006C72C4" w:rsidRPr="004E7C47" w:rsidRDefault="006C72C4" w:rsidP="006C72C4">
      <w:pPr>
        <w:jc w:val="both"/>
        <w:rPr>
          <w:color w:val="000000" w:themeColor="text1"/>
          <w:sz w:val="24"/>
          <w:szCs w:val="24"/>
        </w:rPr>
      </w:pPr>
    </w:p>
    <w:p w:rsidR="006C72C4" w:rsidRPr="004E7C47" w:rsidRDefault="006C72C4" w:rsidP="006C72C4">
      <w:pPr>
        <w:ind w:firstLine="708"/>
        <w:jc w:val="both"/>
        <w:rPr>
          <w:color w:val="000000" w:themeColor="text1"/>
          <w:sz w:val="24"/>
          <w:szCs w:val="24"/>
        </w:rPr>
      </w:pPr>
      <w:r w:rsidRPr="004E7C47">
        <w:rPr>
          <w:color w:val="000000" w:themeColor="text1"/>
          <w:sz w:val="24"/>
          <w:szCs w:val="24"/>
        </w:rPr>
        <w:t>İlçeye bağlı</w:t>
      </w:r>
      <w:r w:rsidR="00DF6149" w:rsidRPr="004E7C47">
        <w:rPr>
          <w:color w:val="000000" w:themeColor="text1"/>
          <w:sz w:val="24"/>
          <w:szCs w:val="24"/>
        </w:rPr>
        <w:t xml:space="preserve"> 1 merkez belediyesi,</w:t>
      </w:r>
      <w:r w:rsidRPr="004E7C47">
        <w:rPr>
          <w:color w:val="000000" w:themeColor="text1"/>
          <w:sz w:val="24"/>
          <w:szCs w:val="24"/>
        </w:rPr>
        <w:t xml:space="preserve"> 1 belde</w:t>
      </w:r>
      <w:r w:rsidR="00DF6149" w:rsidRPr="004E7C47">
        <w:rPr>
          <w:color w:val="000000" w:themeColor="text1"/>
          <w:sz w:val="24"/>
          <w:szCs w:val="24"/>
        </w:rPr>
        <w:t xml:space="preserve"> belediyesi (Bakacakkadı),</w:t>
      </w:r>
      <w:r w:rsidRPr="004E7C47">
        <w:rPr>
          <w:color w:val="000000" w:themeColor="text1"/>
          <w:sz w:val="24"/>
          <w:szCs w:val="24"/>
        </w:rPr>
        <w:t xml:space="preserve"> 19 köy</w:t>
      </w:r>
      <w:r w:rsidR="00DF6149" w:rsidRPr="004E7C47">
        <w:rPr>
          <w:color w:val="000000" w:themeColor="text1"/>
          <w:sz w:val="24"/>
          <w:szCs w:val="24"/>
        </w:rPr>
        <w:t xml:space="preserve"> ve bu köylere bağlı 84 mahalle bulunmaktadır. 2016</w:t>
      </w:r>
      <w:r w:rsidRPr="004E7C47">
        <w:rPr>
          <w:color w:val="000000" w:themeColor="text1"/>
          <w:sz w:val="24"/>
          <w:szCs w:val="24"/>
        </w:rPr>
        <w:t xml:space="preserve"> Yılı Adrese Dayalı Nüfus Kayıt Sistemi (ADNKS)</w:t>
      </w:r>
      <w:r w:rsidR="00DF6149" w:rsidRPr="004E7C47">
        <w:rPr>
          <w:color w:val="000000" w:themeColor="text1"/>
          <w:sz w:val="24"/>
          <w:szCs w:val="24"/>
        </w:rPr>
        <w:t xml:space="preserve"> verilerine göre nüfusun 10.238’i erkek, 10.895’i</w:t>
      </w:r>
      <w:r w:rsidRPr="004E7C47">
        <w:rPr>
          <w:color w:val="000000" w:themeColor="text1"/>
          <w:sz w:val="24"/>
          <w:szCs w:val="24"/>
        </w:rPr>
        <w:t xml:space="preserve"> kadın</w:t>
      </w:r>
      <w:r w:rsidR="00D22839" w:rsidRPr="004E7C47">
        <w:rPr>
          <w:color w:val="000000" w:themeColor="text1"/>
          <w:sz w:val="24"/>
          <w:szCs w:val="24"/>
        </w:rPr>
        <w:t xml:space="preserve"> olmak üzere toplam nüfus 21.133 kişidir ve 2015 yılı ile kıyaslandığında 269</w:t>
      </w:r>
      <w:r w:rsidRPr="004E7C47">
        <w:rPr>
          <w:color w:val="000000" w:themeColor="text1"/>
          <w:sz w:val="24"/>
          <w:szCs w:val="24"/>
        </w:rPr>
        <w:t xml:space="preserve"> kişilik bir nüfus kaybı söz konusudur. İlçe Zonguldak İl Merkezine 45 km mesafededir. </w:t>
      </w:r>
    </w:p>
    <w:p w:rsidR="006C72C4" w:rsidRPr="004E7C47" w:rsidRDefault="006C72C4" w:rsidP="006C72C4">
      <w:pPr>
        <w:ind w:firstLine="708"/>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Küçük bir İlçe olan Gökçebey de Boynuz Tepe 1.179 m yükseklik ile ilçenin en yüksek tepesidir. Karanlık dere, Kurtdamı ve Sarıgöl ormanları av turizmi için kullanılabilir alanlardır. Bakacakkadı Beldesinde faaliyette bulunan Filyos</w:t>
      </w:r>
      <w:r w:rsidR="00901015" w:rsidRPr="004E7C47">
        <w:rPr>
          <w:color w:val="000000" w:themeColor="text1"/>
          <w:sz w:val="24"/>
          <w:szCs w:val="24"/>
        </w:rPr>
        <w:t xml:space="preserve"> </w:t>
      </w:r>
      <w:r w:rsidRPr="004E7C47">
        <w:rPr>
          <w:color w:val="000000" w:themeColor="text1"/>
          <w:sz w:val="24"/>
          <w:szCs w:val="24"/>
        </w:rPr>
        <w:t xml:space="preserve">Ecopark Sosyal Tesisi yörenin sosyal ihtiyaçları ve turizm amaçlı kullanılan en önemli tesisidir. </w:t>
      </w:r>
    </w:p>
    <w:p w:rsidR="00C10AA4" w:rsidRPr="00DD1750" w:rsidRDefault="00C10AA4" w:rsidP="006C72C4">
      <w:pPr>
        <w:jc w:val="both"/>
        <w:rPr>
          <w:sz w:val="24"/>
          <w:szCs w:val="24"/>
        </w:rPr>
      </w:pPr>
    </w:p>
    <w:p w:rsidR="006C72C4" w:rsidRPr="00DD1750" w:rsidRDefault="00D353FD" w:rsidP="006C72C4">
      <w:pPr>
        <w:jc w:val="both"/>
        <w:rPr>
          <w:b/>
          <w:sz w:val="26"/>
          <w:szCs w:val="26"/>
        </w:rPr>
      </w:pPr>
      <w:r w:rsidRPr="00DD1750">
        <w:rPr>
          <w:b/>
          <w:sz w:val="26"/>
          <w:szCs w:val="26"/>
        </w:rPr>
        <w:t xml:space="preserve">5. </w:t>
      </w:r>
      <w:r w:rsidR="006C72C4" w:rsidRPr="00DD1750">
        <w:rPr>
          <w:b/>
          <w:sz w:val="26"/>
          <w:szCs w:val="26"/>
        </w:rPr>
        <w:t>KDZ. EREĞLİ</w:t>
      </w:r>
    </w:p>
    <w:p w:rsidR="006C72C4" w:rsidRPr="00DD1750" w:rsidRDefault="006C72C4" w:rsidP="006C72C4">
      <w:pPr>
        <w:jc w:val="both"/>
        <w:rPr>
          <w:b/>
          <w:sz w:val="24"/>
          <w:szCs w:val="24"/>
        </w:rPr>
      </w:pPr>
    </w:p>
    <w:p w:rsidR="006C72C4" w:rsidRPr="004E7C47" w:rsidRDefault="006C72C4" w:rsidP="006C72C4">
      <w:pPr>
        <w:jc w:val="both"/>
        <w:rPr>
          <w:color w:val="000000" w:themeColor="text1"/>
          <w:sz w:val="24"/>
          <w:szCs w:val="24"/>
        </w:rPr>
      </w:pPr>
      <w:r w:rsidRPr="00D22839">
        <w:rPr>
          <w:color w:val="FF0000"/>
          <w:sz w:val="24"/>
          <w:szCs w:val="24"/>
        </w:rPr>
        <w:tab/>
      </w:r>
      <w:r w:rsidRPr="004E7C47">
        <w:rPr>
          <w:color w:val="000000" w:themeColor="text1"/>
          <w:sz w:val="24"/>
          <w:szCs w:val="24"/>
        </w:rPr>
        <w:t>İlçenin ismini mitoloji kahramanı Herkül’ün</w:t>
      </w:r>
      <w:r w:rsidR="00901015" w:rsidRPr="004E7C47">
        <w:rPr>
          <w:color w:val="000000" w:themeColor="text1"/>
          <w:sz w:val="24"/>
          <w:szCs w:val="24"/>
        </w:rPr>
        <w:t xml:space="preserve"> </w:t>
      </w:r>
      <w:r w:rsidRPr="004E7C47">
        <w:rPr>
          <w:color w:val="000000" w:themeColor="text1"/>
          <w:sz w:val="24"/>
          <w:szCs w:val="24"/>
        </w:rPr>
        <w:t>Heraclia diye anılmasından aldığı düşünülmektedir. Kdz. Ereğli İlçesi sahip olduğu konum gereği tarihi boyunca bir liman kenti olma özelliğini korumuştur. 1869’ta İlçe Statüsünde Bolu Mutasarrıflığına bağlanan İlçe 1924 yılında Zonguldak İline bağlanmıştır.</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Zonguldak İl merkezine 46 km mesafede olan Kdz. Ereğli, 23 km uzunluğunda sahil şeridine sahiptir. İlçe, Merkez Belediyenin yanında Gülüç, Ormanlı ve Kandilli olmak üzere toplam 4 be</w:t>
      </w:r>
      <w:r w:rsidR="00D22839" w:rsidRPr="004E7C47">
        <w:rPr>
          <w:color w:val="000000" w:themeColor="text1"/>
          <w:sz w:val="24"/>
          <w:szCs w:val="24"/>
        </w:rPr>
        <w:t>lediye ve 93 köye sahiptir. 2016</w:t>
      </w:r>
      <w:r w:rsidRPr="004E7C47">
        <w:rPr>
          <w:color w:val="000000" w:themeColor="text1"/>
          <w:sz w:val="24"/>
          <w:szCs w:val="24"/>
        </w:rPr>
        <w:t xml:space="preserve"> Yılı Adrese Dayalı Nüfus Kayıt Sistemi (ADNKS</w:t>
      </w:r>
      <w:r w:rsidR="00D22839" w:rsidRPr="004E7C47">
        <w:rPr>
          <w:color w:val="000000" w:themeColor="text1"/>
          <w:sz w:val="24"/>
          <w:szCs w:val="24"/>
        </w:rPr>
        <w:t xml:space="preserve">) </w:t>
      </w:r>
      <w:r w:rsidR="00D22839" w:rsidRPr="004E7C47">
        <w:rPr>
          <w:color w:val="000000" w:themeColor="text1"/>
          <w:sz w:val="24"/>
          <w:szCs w:val="24"/>
        </w:rPr>
        <w:lastRenderedPageBreak/>
        <w:t>verilerine göre nüfusun 86.734’ü erkek, 87.885</w:t>
      </w:r>
      <w:r w:rsidRPr="004E7C47">
        <w:rPr>
          <w:color w:val="000000" w:themeColor="text1"/>
          <w:sz w:val="24"/>
          <w:szCs w:val="24"/>
        </w:rPr>
        <w:t xml:space="preserve">’i </w:t>
      </w:r>
      <w:r w:rsidR="00D22839" w:rsidRPr="004E7C47">
        <w:rPr>
          <w:color w:val="000000" w:themeColor="text1"/>
          <w:sz w:val="24"/>
          <w:szCs w:val="24"/>
        </w:rPr>
        <w:t>kadın olmak üzere toplam 174.619 kişidir ve 2015 yılı ile kıyaslandığında 733 kişilik bir nüfus artışı göze çarpmaktadır.</w:t>
      </w:r>
      <w:r w:rsidRPr="004E7C47">
        <w:rPr>
          <w:color w:val="000000" w:themeColor="text1"/>
          <w:sz w:val="24"/>
          <w:szCs w:val="24"/>
        </w:rPr>
        <w:t xml:space="preserve"> </w:t>
      </w:r>
    </w:p>
    <w:p w:rsidR="006C72C4" w:rsidRPr="004E7C47" w:rsidRDefault="006C72C4" w:rsidP="006C72C4">
      <w:pPr>
        <w:ind w:firstLine="708"/>
        <w:jc w:val="both"/>
        <w:rPr>
          <w:color w:val="000000" w:themeColor="text1"/>
          <w:sz w:val="24"/>
          <w:szCs w:val="24"/>
        </w:rPr>
      </w:pPr>
    </w:p>
    <w:p w:rsidR="006C72C4" w:rsidRPr="004E7C47" w:rsidRDefault="006C72C4" w:rsidP="006C72C4">
      <w:pPr>
        <w:ind w:firstLine="708"/>
        <w:jc w:val="both"/>
        <w:rPr>
          <w:color w:val="000000" w:themeColor="text1"/>
          <w:sz w:val="24"/>
          <w:szCs w:val="24"/>
        </w:rPr>
      </w:pPr>
      <w:r w:rsidRPr="004E7C47">
        <w:rPr>
          <w:color w:val="000000" w:themeColor="text1"/>
          <w:sz w:val="24"/>
          <w:szCs w:val="24"/>
        </w:rPr>
        <w:t>1829 yılında kömür bulunmadan önce geçimini tarım ve balıkçılıkla sürdüren İlçe, bu tarihten sonra kömür eksenli bir büyüme ve sanayileşme sürecine girmiştir. 1965 yılında faaliyete geçen Kdz. Ereğli Demir ve Çelik Fabrikası (Erdemir T.A.Ş. Ülkemizin tek yassı çelik mamul üretimini yapmaktadır) Türkiye Taş Kurumu (TTK) ile beraber İlçenin sanayileşmesine hız katmıştır. Sanayi ve limanı yanında tarımsal ürünleri ile de güçlü bir mozaiğe sahip olan İlçe hem ekonomik gelişmişlik hem de sosyal hayat yönünden Merkez İlçe ile mukayese edilebilir bir gelişmişlik seviyesine sahiptir.</w:t>
      </w:r>
    </w:p>
    <w:p w:rsidR="006C72C4" w:rsidRPr="00DD1750" w:rsidRDefault="006C72C4" w:rsidP="006C72C4">
      <w:pPr>
        <w:ind w:firstLine="708"/>
        <w:jc w:val="both"/>
        <w:rPr>
          <w:sz w:val="24"/>
          <w:szCs w:val="24"/>
        </w:rPr>
      </w:pPr>
    </w:p>
    <w:p w:rsidR="006C72C4" w:rsidRPr="00DD1750" w:rsidRDefault="00D353FD" w:rsidP="006C72C4">
      <w:pPr>
        <w:jc w:val="both"/>
        <w:rPr>
          <w:b/>
          <w:sz w:val="26"/>
          <w:szCs w:val="26"/>
        </w:rPr>
      </w:pPr>
      <w:r w:rsidRPr="00DD1750">
        <w:rPr>
          <w:b/>
          <w:sz w:val="26"/>
          <w:szCs w:val="26"/>
        </w:rPr>
        <w:t xml:space="preserve">6. </w:t>
      </w:r>
      <w:r w:rsidR="006C72C4" w:rsidRPr="00DD1750">
        <w:rPr>
          <w:b/>
          <w:sz w:val="26"/>
          <w:szCs w:val="26"/>
        </w:rPr>
        <w:t>KİLİMLİ</w:t>
      </w:r>
    </w:p>
    <w:p w:rsidR="006C72C4" w:rsidRPr="00DD1750" w:rsidRDefault="006C72C4" w:rsidP="006C72C4">
      <w:pPr>
        <w:jc w:val="both"/>
        <w:rPr>
          <w:b/>
          <w:sz w:val="24"/>
          <w:szCs w:val="24"/>
        </w:rPr>
      </w:pPr>
    </w:p>
    <w:p w:rsidR="006C72C4" w:rsidRPr="004E7C47" w:rsidRDefault="006C72C4" w:rsidP="006C72C4">
      <w:pPr>
        <w:jc w:val="both"/>
        <w:rPr>
          <w:color w:val="000000" w:themeColor="text1"/>
          <w:sz w:val="24"/>
          <w:szCs w:val="24"/>
        </w:rPr>
      </w:pPr>
      <w:r w:rsidRPr="00DD1750">
        <w:rPr>
          <w:sz w:val="24"/>
          <w:szCs w:val="24"/>
        </w:rPr>
        <w:tab/>
      </w:r>
      <w:r w:rsidRPr="004E7C47">
        <w:rPr>
          <w:color w:val="000000" w:themeColor="text1"/>
          <w:sz w:val="24"/>
          <w:szCs w:val="24"/>
        </w:rPr>
        <w:t xml:space="preserve">Kilimli 1926 yılında Nahiye olmuş, 1952 yılında Belediye kurulmuş ve </w:t>
      </w:r>
      <w:r w:rsidR="00CC64A1" w:rsidRPr="004E7C47">
        <w:rPr>
          <w:color w:val="000000" w:themeColor="text1"/>
          <w:sz w:val="24"/>
          <w:szCs w:val="24"/>
        </w:rPr>
        <w:t>“12.11.2012 tarih 28489 sayılı Resmi Gazetede yayımlanarak yürürlüğü giren 6360 sayılı On Üç İlde Büyükşehir Belediyesi Kurulması ve Yirmi Altı İlçe Kurulması ile Bazı Kanun ve Kanun Hükmünde Kararnamelerde Değişiklik Yapılmasına Dair Kanun” ile</w:t>
      </w:r>
      <w:r w:rsidRPr="004E7C47">
        <w:rPr>
          <w:color w:val="000000" w:themeColor="text1"/>
          <w:sz w:val="24"/>
          <w:szCs w:val="24"/>
        </w:rPr>
        <w:t xml:space="preserve"> İlçe statüsüne kavuşmuştur. Zonguldak İl merkezine 7 km mesafededir. İlçe, Merkez Belediyenin yanında Çatalağzı, Gelik ve Muslu olmak üzere toplam 4 belediyeye; Göbü, Türkali, Kurtk</w:t>
      </w:r>
      <w:r w:rsidR="006642F3" w:rsidRPr="004E7C47">
        <w:rPr>
          <w:color w:val="000000" w:themeColor="text1"/>
          <w:sz w:val="24"/>
          <w:szCs w:val="24"/>
        </w:rPr>
        <w:t>öy ve Şirinköy’den oluşan 4  köye ve 24 mahalleye sahiptir.  2016</w:t>
      </w:r>
      <w:r w:rsidRPr="004E7C47">
        <w:rPr>
          <w:color w:val="000000" w:themeColor="text1"/>
          <w:sz w:val="24"/>
          <w:szCs w:val="24"/>
        </w:rPr>
        <w:t xml:space="preserve"> Yılı Adrese Dayalı Nüfus Kayıt Sistemi (ADNKS</w:t>
      </w:r>
      <w:r w:rsidR="006642F3" w:rsidRPr="004E7C47">
        <w:rPr>
          <w:color w:val="000000" w:themeColor="text1"/>
          <w:sz w:val="24"/>
          <w:szCs w:val="24"/>
        </w:rPr>
        <w:t>) verilerine göre nüfusun 18.551’i erkek, 18.662’si kadın olmak üzere toplam 37.213 kişidir ve 2015 yılı ile kıyaslandığında 977</w:t>
      </w:r>
      <w:r w:rsidRPr="004E7C47">
        <w:rPr>
          <w:color w:val="000000" w:themeColor="text1"/>
          <w:sz w:val="24"/>
          <w:szCs w:val="24"/>
        </w:rPr>
        <w:t xml:space="preserve"> kişilik bir nüfus kaybı söz konusudur.</w:t>
      </w:r>
    </w:p>
    <w:p w:rsidR="00D353FD" w:rsidRPr="004E7C47" w:rsidRDefault="00D353FD"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İlçenin en yüksek tepesi 1.115 m ile Hasan Tepesidir ve İlçe sınırları içinde ova yoktur. Ekonomik yapıyı İl genelinde olduğu gibi kömür made</w:t>
      </w:r>
      <w:r w:rsidR="006642F3" w:rsidRPr="004E7C47">
        <w:rPr>
          <w:color w:val="000000" w:themeColor="text1"/>
          <w:sz w:val="24"/>
          <w:szCs w:val="24"/>
        </w:rPr>
        <w:t>ni şekillendirirken balıkçılık da</w:t>
      </w:r>
      <w:r w:rsidRPr="004E7C47">
        <w:rPr>
          <w:color w:val="000000" w:themeColor="text1"/>
          <w:sz w:val="24"/>
          <w:szCs w:val="24"/>
        </w:rPr>
        <w:t xml:space="preserve"> İlçede önemli bir geçim kaynağıdır. Türkiye Taş Kurumuna ait Karadon ve Gelik Müesseseleri İlçe sınırlarında yer almaktadır. Bunun yanında İlçeyi diğer ilçelerden ayıran en belirgin özelliği sahip olduğu termik santrallerdir; Çatalağzı Termik Santrali (ÇATES) ve Zonguldak Eren Termik Santrali (ZETES). ZETES’in 3 ünitesi mevcuttur ve böylece İlçede 4 adet termik santral bulunmaktadır. </w:t>
      </w:r>
    </w:p>
    <w:p w:rsidR="00D353FD" w:rsidRPr="004E7C47" w:rsidRDefault="00D353FD" w:rsidP="006C72C4">
      <w:pPr>
        <w:jc w:val="both"/>
        <w:rPr>
          <w:color w:val="000000" w:themeColor="text1"/>
          <w:sz w:val="24"/>
          <w:szCs w:val="24"/>
        </w:rPr>
      </w:pPr>
    </w:p>
    <w:p w:rsidR="00D353FD" w:rsidRPr="004E7C47" w:rsidRDefault="006C72C4" w:rsidP="006C72C4">
      <w:pPr>
        <w:jc w:val="both"/>
        <w:rPr>
          <w:color w:val="000000" w:themeColor="text1"/>
          <w:sz w:val="24"/>
          <w:szCs w:val="24"/>
        </w:rPr>
      </w:pPr>
      <w:r w:rsidRPr="004E7C47">
        <w:rPr>
          <w:color w:val="000000" w:themeColor="text1"/>
          <w:sz w:val="24"/>
          <w:szCs w:val="24"/>
        </w:rPr>
        <w:tab/>
        <w:t xml:space="preserve">İlçe sahip olduğu demiryolu bağlantısı ve mağara oluşumu ile de öne çıkmaktadır. Cumayanı, İnağzı ve Kızılelma mağaraları doğal dokunun birer parçasını oluşturmaktadır. </w:t>
      </w:r>
      <w:r w:rsidR="00CC64A1" w:rsidRPr="004E7C47">
        <w:rPr>
          <w:color w:val="000000" w:themeColor="text1"/>
          <w:sz w:val="24"/>
          <w:szCs w:val="24"/>
        </w:rPr>
        <w:t>Ayrıca Göbü ve Türkali Köyü sahilleri yaz aylarında vatandaşlarımızca yoğun olarak kullanılmaktadır.</w:t>
      </w:r>
    </w:p>
    <w:p w:rsidR="00D353FD" w:rsidRPr="00DD1750" w:rsidRDefault="00D353FD" w:rsidP="006C72C4">
      <w:pPr>
        <w:jc w:val="both"/>
        <w:rPr>
          <w:sz w:val="24"/>
          <w:szCs w:val="24"/>
        </w:rPr>
      </w:pPr>
    </w:p>
    <w:p w:rsidR="006C72C4" w:rsidRPr="00DD1750" w:rsidRDefault="00D353FD" w:rsidP="006C72C4">
      <w:pPr>
        <w:jc w:val="both"/>
        <w:rPr>
          <w:b/>
          <w:sz w:val="26"/>
          <w:szCs w:val="26"/>
        </w:rPr>
      </w:pPr>
      <w:r w:rsidRPr="00DD1750">
        <w:rPr>
          <w:b/>
          <w:sz w:val="26"/>
          <w:szCs w:val="26"/>
        </w:rPr>
        <w:t xml:space="preserve">7. </w:t>
      </w:r>
      <w:r w:rsidR="006C72C4" w:rsidRPr="00DD1750">
        <w:rPr>
          <w:b/>
          <w:sz w:val="26"/>
          <w:szCs w:val="26"/>
        </w:rPr>
        <w:t>KOZLU</w:t>
      </w:r>
    </w:p>
    <w:p w:rsidR="006C72C4" w:rsidRPr="00DD1750" w:rsidRDefault="006C72C4" w:rsidP="006C72C4">
      <w:pPr>
        <w:jc w:val="both"/>
        <w:rPr>
          <w:b/>
          <w:sz w:val="24"/>
          <w:szCs w:val="24"/>
        </w:rPr>
      </w:pPr>
    </w:p>
    <w:p w:rsidR="006C72C4" w:rsidRPr="004E7C47" w:rsidRDefault="006C72C4" w:rsidP="006C72C4">
      <w:pPr>
        <w:jc w:val="both"/>
        <w:rPr>
          <w:color w:val="000000" w:themeColor="text1"/>
          <w:sz w:val="24"/>
          <w:szCs w:val="24"/>
        </w:rPr>
      </w:pPr>
      <w:r w:rsidRPr="00DD1750">
        <w:rPr>
          <w:sz w:val="24"/>
          <w:szCs w:val="24"/>
        </w:rPr>
        <w:tab/>
      </w:r>
      <w:r w:rsidRPr="004E7C47">
        <w:rPr>
          <w:color w:val="000000" w:themeColor="text1"/>
          <w:sz w:val="24"/>
          <w:szCs w:val="24"/>
        </w:rPr>
        <w:t xml:space="preserve">Kilimli İlçesi ile aynı zamanda, “12.11.2012 tarih 28489 sayılı Resmi Gazetede yayımlanarak yürürlüğü giren 6360 sayılı On Üç İlde Büyükşehir Belediyesi Kurulması ve Yirmi Altı İlçe Kurulması ile Bazı Kanun ve Kanun Hükmünde Kararnamelerde Değişiklik Yapılmasına Dair Kanun” ile Kozlu da İlçe statüsüne kavuşmuştur. </w:t>
      </w:r>
    </w:p>
    <w:p w:rsidR="006C72C4" w:rsidRPr="004E7C47" w:rsidRDefault="006C72C4" w:rsidP="006C72C4">
      <w:pPr>
        <w:jc w:val="both"/>
        <w:rPr>
          <w:color w:val="000000" w:themeColor="text1"/>
          <w:sz w:val="24"/>
          <w:szCs w:val="24"/>
        </w:rPr>
      </w:pPr>
    </w:p>
    <w:p w:rsidR="006C72C4" w:rsidRPr="004E7C47" w:rsidRDefault="006C72C4" w:rsidP="006C72C4">
      <w:pPr>
        <w:jc w:val="both"/>
        <w:rPr>
          <w:color w:val="000000" w:themeColor="text1"/>
          <w:sz w:val="24"/>
          <w:szCs w:val="24"/>
        </w:rPr>
      </w:pPr>
      <w:r w:rsidRPr="004E7C47">
        <w:rPr>
          <w:color w:val="000000" w:themeColor="text1"/>
          <w:sz w:val="24"/>
          <w:szCs w:val="24"/>
        </w:rPr>
        <w:tab/>
        <w:t>Kozlu, İl Merkezine 5 km mesafededir ve İlçede yalnızca Merkez Belediye ve İlçeye bağlı 23 köy bulunmaktadır. Daha önce Belediye olarak hizmet veren Sivriler Köyü bu statüsünü Kozlu’nun İlçe olması ile birlikte kaybetmiştir. 201</w:t>
      </w:r>
      <w:r w:rsidR="00CC64A1" w:rsidRPr="004E7C47">
        <w:rPr>
          <w:color w:val="000000" w:themeColor="text1"/>
          <w:sz w:val="24"/>
          <w:szCs w:val="24"/>
        </w:rPr>
        <w:t>6</w:t>
      </w:r>
      <w:r w:rsidRPr="004E7C47">
        <w:rPr>
          <w:color w:val="000000" w:themeColor="text1"/>
          <w:sz w:val="24"/>
          <w:szCs w:val="24"/>
        </w:rPr>
        <w:t xml:space="preserve"> Yılı Adrese Dayalı Nüfus Kayıt Sistemi (ADNKS</w:t>
      </w:r>
      <w:r w:rsidR="00CC64A1" w:rsidRPr="004E7C47">
        <w:rPr>
          <w:color w:val="000000" w:themeColor="text1"/>
          <w:sz w:val="24"/>
          <w:szCs w:val="24"/>
        </w:rPr>
        <w:t>) verilerine göre nüfusun 22.373’ü erkek, 23.831’i</w:t>
      </w:r>
      <w:r w:rsidR="008F7220" w:rsidRPr="004E7C47">
        <w:rPr>
          <w:color w:val="000000" w:themeColor="text1"/>
          <w:sz w:val="24"/>
          <w:szCs w:val="24"/>
        </w:rPr>
        <w:t xml:space="preserve"> kadın olmak üzere toplam 46.204 kişidir ve 2015 yılı ile kıyaslandığında 1.828</w:t>
      </w:r>
      <w:r w:rsidRPr="004E7C47">
        <w:rPr>
          <w:color w:val="000000" w:themeColor="text1"/>
          <w:sz w:val="24"/>
          <w:szCs w:val="24"/>
        </w:rPr>
        <w:t xml:space="preserve"> kişili</w:t>
      </w:r>
      <w:r w:rsidR="008F7220" w:rsidRPr="004E7C47">
        <w:rPr>
          <w:color w:val="000000" w:themeColor="text1"/>
          <w:sz w:val="24"/>
          <w:szCs w:val="24"/>
        </w:rPr>
        <w:t>k bir nüfus artışı dikkat çekmektedir</w:t>
      </w:r>
      <w:r w:rsidRPr="004E7C47">
        <w:rPr>
          <w:color w:val="000000" w:themeColor="text1"/>
          <w:sz w:val="24"/>
          <w:szCs w:val="24"/>
        </w:rPr>
        <w:t>. İlçenin ana geçim kaynağını madencilik oluşturmakla birlikte küçük çaplı tarım ve hayvancılık faal</w:t>
      </w:r>
      <w:r w:rsidR="008F7220" w:rsidRPr="004E7C47">
        <w:rPr>
          <w:color w:val="000000" w:themeColor="text1"/>
          <w:sz w:val="24"/>
          <w:szCs w:val="24"/>
        </w:rPr>
        <w:t>iyetlerinin yanında balıkçılık da</w:t>
      </w:r>
      <w:r w:rsidRPr="004E7C47">
        <w:rPr>
          <w:color w:val="000000" w:themeColor="text1"/>
          <w:sz w:val="24"/>
          <w:szCs w:val="24"/>
        </w:rPr>
        <w:t xml:space="preserve"> yapılmaktadır. Ilıksu mevkii, Değirmenağzı koyu ve şelaleleri ile sahil yolu İlçenin turistik potansiyelini oluşturmaktadır.</w:t>
      </w:r>
      <w:r w:rsidRPr="004E7C47">
        <w:rPr>
          <w:color w:val="000000" w:themeColor="text1"/>
          <w:sz w:val="24"/>
          <w:szCs w:val="24"/>
        </w:rPr>
        <w:tab/>
      </w:r>
    </w:p>
    <w:p w:rsidR="006C72C4" w:rsidRPr="00DD1750" w:rsidRDefault="006C72C4" w:rsidP="006C72C4">
      <w:pPr>
        <w:jc w:val="both"/>
        <w:rPr>
          <w:sz w:val="24"/>
          <w:szCs w:val="24"/>
        </w:rPr>
      </w:pPr>
      <w:r w:rsidRPr="00DD1750">
        <w:rPr>
          <w:sz w:val="24"/>
          <w:szCs w:val="24"/>
        </w:rPr>
        <w:tab/>
      </w:r>
    </w:p>
    <w:p w:rsidR="00170B92" w:rsidRDefault="006C72C4" w:rsidP="00D353FD">
      <w:pPr>
        <w:jc w:val="both"/>
        <w:rPr>
          <w:sz w:val="24"/>
          <w:szCs w:val="24"/>
        </w:rPr>
      </w:pPr>
      <w:r w:rsidRPr="00DD1750">
        <w:rPr>
          <w:sz w:val="24"/>
          <w:szCs w:val="24"/>
        </w:rPr>
        <w:tab/>
      </w:r>
    </w:p>
    <w:p w:rsidR="00170B92" w:rsidRPr="00DD1750" w:rsidRDefault="00170B92" w:rsidP="00D353FD">
      <w:pPr>
        <w:jc w:val="both"/>
        <w:rPr>
          <w:sz w:val="24"/>
          <w:szCs w:val="24"/>
        </w:rPr>
      </w:pPr>
    </w:p>
    <w:p w:rsidR="0089761A" w:rsidRPr="00DD1750" w:rsidRDefault="006C72C4" w:rsidP="001C30C8">
      <w:pPr>
        <w:pStyle w:val="Balk1"/>
        <w:rPr>
          <w:rFonts w:ascii="Times New Roman" w:hAnsi="Times New Roman"/>
        </w:rPr>
      </w:pPr>
      <w:bookmarkStart w:id="57" w:name="_Toc474918773"/>
      <w:r w:rsidRPr="00DD1750">
        <w:rPr>
          <w:rFonts w:ascii="Times New Roman" w:hAnsi="Times New Roman"/>
        </w:rPr>
        <w:lastRenderedPageBreak/>
        <w:t>C</w:t>
      </w:r>
      <w:r w:rsidR="0095444F" w:rsidRPr="00DD1750">
        <w:rPr>
          <w:rFonts w:ascii="Times New Roman" w:hAnsi="Times New Roman"/>
        </w:rPr>
        <w:t xml:space="preserve">. </w:t>
      </w:r>
      <w:r w:rsidR="0089761A" w:rsidRPr="00DD1750">
        <w:rPr>
          <w:rFonts w:ascii="Times New Roman" w:hAnsi="Times New Roman"/>
        </w:rPr>
        <w:t>YEREL YÖNETİMLER</w:t>
      </w:r>
      <w:bookmarkEnd w:id="57"/>
    </w:p>
    <w:p w:rsidR="00DC5B7B" w:rsidRPr="00DD1750" w:rsidRDefault="00DC5B7B" w:rsidP="001D2834">
      <w:pPr>
        <w:rPr>
          <w:sz w:val="19"/>
        </w:rPr>
      </w:pPr>
    </w:p>
    <w:p w:rsidR="00401DD6" w:rsidRPr="00DD1750" w:rsidRDefault="00C00BF8" w:rsidP="001C30C8">
      <w:pPr>
        <w:pStyle w:val="Balk2"/>
        <w:rPr>
          <w:rFonts w:ascii="Times New Roman" w:hAnsi="Times New Roman"/>
        </w:rPr>
      </w:pPr>
      <w:bookmarkStart w:id="58" w:name="_Toc474918774"/>
      <w:r w:rsidRPr="00DD1750">
        <w:rPr>
          <w:rFonts w:ascii="Times New Roman" w:hAnsi="Times New Roman"/>
        </w:rPr>
        <w:t>1. İL ÖZEL İDARESİ</w:t>
      </w:r>
      <w:bookmarkEnd w:id="58"/>
    </w:p>
    <w:p w:rsidR="00C00FF8" w:rsidRPr="00DD1750" w:rsidRDefault="00C00FF8" w:rsidP="00C00FF8"/>
    <w:p w:rsidR="00C00BF8" w:rsidRPr="00DD1750" w:rsidRDefault="00401DD6" w:rsidP="007B0E82">
      <w:pPr>
        <w:pStyle w:val="GvdeMetni"/>
        <w:spacing w:before="120" w:after="120"/>
        <w:ind w:firstLine="708"/>
        <w:rPr>
          <w:bCs/>
        </w:rPr>
      </w:pPr>
      <w:r w:rsidRPr="00DD1750">
        <w:rPr>
          <w:bCs/>
        </w:rPr>
        <w:t>İl Özel İdaresi bünyesinde; memur, sözleşmeli memur ve işçi statüsünde personel bulunmaktadır.</w:t>
      </w:r>
    </w:p>
    <w:p w:rsidR="00C00BF8" w:rsidRPr="00DD1750" w:rsidRDefault="00C00BF8" w:rsidP="00EA06D3">
      <w:pPr>
        <w:pStyle w:val="ResimYazs"/>
        <w:rPr>
          <w:rFonts w:ascii="Times New Roman" w:hAnsi="Times New Roman"/>
        </w:rPr>
      </w:pPr>
      <w:bookmarkStart w:id="59" w:name="_Toc474919004"/>
      <w:r w:rsidRPr="00DD1750">
        <w:rPr>
          <w:rFonts w:ascii="Times New Roman" w:hAnsi="Times New Roman"/>
        </w:rPr>
        <w:t>TABLO-</w:t>
      </w:r>
      <w:r w:rsidR="00AF00FE">
        <w:rPr>
          <w:rFonts w:ascii="Times New Roman" w:hAnsi="Times New Roman"/>
        </w:rPr>
        <w:t>14</w:t>
      </w:r>
      <w:r w:rsidRPr="00DD1750">
        <w:rPr>
          <w:rFonts w:ascii="Times New Roman" w:hAnsi="Times New Roman"/>
        </w:rPr>
        <w:t xml:space="preserve"> PERSONEL İCMAL TABLOSU</w:t>
      </w:r>
      <w:bookmarkEnd w:id="59"/>
    </w:p>
    <w:tbl>
      <w:tblPr>
        <w:tblStyle w:val="TabloListe8"/>
        <w:tblW w:w="0" w:type="auto"/>
        <w:tblInd w:w="2093" w:type="dxa"/>
        <w:tblLook w:val="04A0" w:firstRow="1" w:lastRow="0" w:firstColumn="1" w:lastColumn="0" w:noHBand="0" w:noVBand="1"/>
      </w:tblPr>
      <w:tblGrid>
        <w:gridCol w:w="3705"/>
        <w:gridCol w:w="1127"/>
      </w:tblGrid>
      <w:tr w:rsidR="00C00BF8" w:rsidRPr="00DD1750" w:rsidTr="007B0E82">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832" w:type="dxa"/>
            <w:gridSpan w:val="2"/>
            <w:tcBorders>
              <w:top w:val="nil"/>
              <w:left w:val="nil"/>
              <w:right w:val="nil"/>
            </w:tcBorders>
            <w:shd w:val="clear" w:color="auto" w:fill="auto"/>
          </w:tcPr>
          <w:p w:rsidR="00C00BF8" w:rsidRPr="00DD1750" w:rsidRDefault="00C00BF8" w:rsidP="00C00BF8"/>
        </w:tc>
      </w:tr>
      <w:tr w:rsidR="00C00BF8" w:rsidRPr="00DD1750" w:rsidTr="00B3208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705" w:type="dxa"/>
            <w:tcBorders>
              <w:top w:val="single" w:sz="12" w:space="0" w:color="auto"/>
              <w:left w:val="single" w:sz="12" w:space="0" w:color="auto"/>
            </w:tcBorders>
            <w:shd w:val="clear" w:color="auto" w:fill="9CC2E5" w:themeFill="accent1" w:themeFillTint="99"/>
            <w:vAlign w:val="center"/>
          </w:tcPr>
          <w:p w:rsidR="00C00BF8" w:rsidRPr="00DD1750" w:rsidRDefault="00C00BF8" w:rsidP="00C00BF8">
            <w:pPr>
              <w:rPr>
                <w:sz w:val="24"/>
                <w:szCs w:val="24"/>
              </w:rPr>
            </w:pPr>
            <w:r w:rsidRPr="00DD1750">
              <w:rPr>
                <w:sz w:val="24"/>
                <w:szCs w:val="24"/>
              </w:rPr>
              <w:t>Memur</w:t>
            </w:r>
          </w:p>
        </w:tc>
        <w:tc>
          <w:tcPr>
            <w:tcW w:w="1127" w:type="dxa"/>
            <w:tcBorders>
              <w:top w:val="single" w:sz="12" w:space="0" w:color="auto"/>
              <w:right w:val="single" w:sz="12" w:space="0" w:color="auto"/>
            </w:tcBorders>
            <w:shd w:val="clear" w:color="auto" w:fill="9CC2E5" w:themeFill="accent1" w:themeFillTint="99"/>
            <w:vAlign w:val="center"/>
          </w:tcPr>
          <w:p w:rsidR="00C00BF8" w:rsidRPr="00DD1750" w:rsidRDefault="00104EA4" w:rsidP="00C00BF8">
            <w:pPr>
              <w:cnfStyle w:val="000000100000" w:firstRow="0" w:lastRow="0" w:firstColumn="0" w:lastColumn="0" w:oddVBand="0" w:evenVBand="0" w:oddHBand="1" w:evenHBand="0" w:firstRowFirstColumn="0" w:firstRowLastColumn="0" w:lastRowFirstColumn="0" w:lastRowLastColumn="0"/>
              <w:rPr>
                <w:sz w:val="24"/>
                <w:szCs w:val="24"/>
              </w:rPr>
            </w:pPr>
            <w:r w:rsidRPr="00DD1750">
              <w:rPr>
                <w:sz w:val="24"/>
                <w:szCs w:val="24"/>
              </w:rPr>
              <w:t>1</w:t>
            </w:r>
            <w:r w:rsidR="00CC4B33">
              <w:rPr>
                <w:sz w:val="24"/>
                <w:szCs w:val="24"/>
              </w:rPr>
              <w:t>1</w:t>
            </w:r>
            <w:r w:rsidR="008A1D57">
              <w:rPr>
                <w:sz w:val="24"/>
                <w:szCs w:val="24"/>
              </w:rPr>
              <w:t>7</w:t>
            </w:r>
          </w:p>
        </w:tc>
      </w:tr>
      <w:tr w:rsidR="00C00BF8" w:rsidRPr="00DD1750" w:rsidTr="00B3208D">
        <w:trPr>
          <w:cnfStyle w:val="000000010000" w:firstRow="0" w:lastRow="0" w:firstColumn="0" w:lastColumn="0" w:oddVBand="0" w:evenVBand="0" w:oddHBand="0" w:evenHBand="1"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705" w:type="dxa"/>
            <w:tcBorders>
              <w:left w:val="single" w:sz="12" w:space="0" w:color="auto"/>
            </w:tcBorders>
            <w:shd w:val="clear" w:color="auto" w:fill="FFD966" w:themeFill="accent4" w:themeFillTint="99"/>
            <w:vAlign w:val="center"/>
          </w:tcPr>
          <w:p w:rsidR="00C00BF8" w:rsidRPr="00DD1750" w:rsidRDefault="00C00BF8" w:rsidP="00C00BF8">
            <w:pPr>
              <w:rPr>
                <w:sz w:val="24"/>
                <w:szCs w:val="24"/>
              </w:rPr>
            </w:pPr>
            <w:r w:rsidRPr="00DD1750">
              <w:rPr>
                <w:sz w:val="24"/>
                <w:szCs w:val="24"/>
              </w:rPr>
              <w:t>Sürekli İşçi</w:t>
            </w:r>
          </w:p>
        </w:tc>
        <w:tc>
          <w:tcPr>
            <w:tcW w:w="1127" w:type="dxa"/>
            <w:tcBorders>
              <w:right w:val="single" w:sz="12" w:space="0" w:color="auto"/>
            </w:tcBorders>
            <w:shd w:val="clear" w:color="auto" w:fill="FFD966" w:themeFill="accent4" w:themeFillTint="99"/>
            <w:vAlign w:val="center"/>
          </w:tcPr>
          <w:p w:rsidR="00C00BF8" w:rsidRPr="00DD1750" w:rsidRDefault="00104EA4" w:rsidP="00C00BF8">
            <w:pPr>
              <w:cnfStyle w:val="000000010000" w:firstRow="0" w:lastRow="0" w:firstColumn="0" w:lastColumn="0" w:oddVBand="0" w:evenVBand="0" w:oddHBand="0" w:evenHBand="1" w:firstRowFirstColumn="0" w:firstRowLastColumn="0" w:lastRowFirstColumn="0" w:lastRowLastColumn="0"/>
              <w:rPr>
                <w:sz w:val="24"/>
                <w:szCs w:val="24"/>
              </w:rPr>
            </w:pPr>
            <w:r w:rsidRPr="00DD1750">
              <w:rPr>
                <w:sz w:val="24"/>
                <w:szCs w:val="24"/>
              </w:rPr>
              <w:t>2</w:t>
            </w:r>
            <w:r w:rsidR="008A1D57">
              <w:rPr>
                <w:sz w:val="24"/>
                <w:szCs w:val="24"/>
              </w:rPr>
              <w:t>33</w:t>
            </w:r>
          </w:p>
        </w:tc>
      </w:tr>
      <w:tr w:rsidR="00C00BF8" w:rsidRPr="00DD1750" w:rsidTr="00B3208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705" w:type="dxa"/>
            <w:tcBorders>
              <w:left w:val="single" w:sz="12" w:space="0" w:color="auto"/>
            </w:tcBorders>
            <w:shd w:val="clear" w:color="auto" w:fill="9CC2E5" w:themeFill="accent1" w:themeFillTint="99"/>
            <w:vAlign w:val="center"/>
          </w:tcPr>
          <w:p w:rsidR="00C00BF8" w:rsidRPr="00DD1750" w:rsidRDefault="00C00BF8" w:rsidP="00C00BF8">
            <w:pPr>
              <w:rPr>
                <w:sz w:val="24"/>
                <w:szCs w:val="24"/>
              </w:rPr>
            </w:pPr>
            <w:r w:rsidRPr="00DD1750">
              <w:rPr>
                <w:sz w:val="24"/>
                <w:szCs w:val="24"/>
              </w:rPr>
              <w:t>Geçici İşçi</w:t>
            </w:r>
          </w:p>
        </w:tc>
        <w:tc>
          <w:tcPr>
            <w:tcW w:w="1127" w:type="dxa"/>
            <w:tcBorders>
              <w:right w:val="single" w:sz="12" w:space="0" w:color="auto"/>
            </w:tcBorders>
            <w:shd w:val="clear" w:color="auto" w:fill="9CC2E5" w:themeFill="accent1" w:themeFillTint="99"/>
            <w:vAlign w:val="center"/>
          </w:tcPr>
          <w:p w:rsidR="00C00BF8" w:rsidRPr="00DD1750" w:rsidRDefault="008A1D57" w:rsidP="00512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r w:rsidR="00512838">
              <w:rPr>
                <w:sz w:val="24"/>
                <w:szCs w:val="24"/>
              </w:rPr>
              <w:t>0</w:t>
            </w:r>
          </w:p>
        </w:tc>
      </w:tr>
      <w:tr w:rsidR="00C00BF8" w:rsidRPr="00DD1750" w:rsidTr="00B3208D">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705" w:type="dxa"/>
            <w:tcBorders>
              <w:left w:val="single" w:sz="12" w:space="0" w:color="auto"/>
            </w:tcBorders>
            <w:shd w:val="clear" w:color="auto" w:fill="FFD966" w:themeFill="accent4" w:themeFillTint="99"/>
            <w:vAlign w:val="center"/>
          </w:tcPr>
          <w:p w:rsidR="00C00BF8" w:rsidRPr="00DD1750" w:rsidRDefault="00C00BF8" w:rsidP="00C00BF8">
            <w:pPr>
              <w:rPr>
                <w:sz w:val="24"/>
                <w:szCs w:val="24"/>
              </w:rPr>
            </w:pPr>
            <w:r w:rsidRPr="00DD1750">
              <w:rPr>
                <w:sz w:val="24"/>
                <w:szCs w:val="24"/>
              </w:rPr>
              <w:t>Sözleşmeli Personel</w:t>
            </w:r>
          </w:p>
        </w:tc>
        <w:tc>
          <w:tcPr>
            <w:tcW w:w="1127" w:type="dxa"/>
            <w:tcBorders>
              <w:right w:val="single" w:sz="12" w:space="0" w:color="auto"/>
            </w:tcBorders>
            <w:shd w:val="clear" w:color="auto" w:fill="FFD966" w:themeFill="accent4" w:themeFillTint="99"/>
            <w:vAlign w:val="center"/>
          </w:tcPr>
          <w:p w:rsidR="00C00BF8" w:rsidRPr="00DD1750" w:rsidRDefault="00CC4B33" w:rsidP="00C00BF8">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 xml:space="preserve">  </w:t>
            </w:r>
            <w:r w:rsidR="00104EA4" w:rsidRPr="00DD1750">
              <w:rPr>
                <w:sz w:val="24"/>
                <w:szCs w:val="24"/>
              </w:rPr>
              <w:t>14</w:t>
            </w:r>
          </w:p>
        </w:tc>
      </w:tr>
      <w:tr w:rsidR="00C00BF8" w:rsidRPr="00DD1750" w:rsidTr="00B320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705" w:type="dxa"/>
            <w:tcBorders>
              <w:left w:val="single" w:sz="12" w:space="0" w:color="auto"/>
              <w:bottom w:val="single" w:sz="12" w:space="0" w:color="auto"/>
            </w:tcBorders>
            <w:shd w:val="clear" w:color="auto" w:fill="9CC2E5" w:themeFill="accent1" w:themeFillTint="99"/>
            <w:vAlign w:val="center"/>
          </w:tcPr>
          <w:p w:rsidR="00C00BF8" w:rsidRPr="00DD1750" w:rsidRDefault="00C00BF8" w:rsidP="00C00BF8">
            <w:pPr>
              <w:rPr>
                <w:sz w:val="24"/>
                <w:szCs w:val="24"/>
              </w:rPr>
            </w:pPr>
            <w:r w:rsidRPr="00DD1750">
              <w:rPr>
                <w:sz w:val="24"/>
                <w:szCs w:val="24"/>
              </w:rPr>
              <w:t>Genel Toplam</w:t>
            </w:r>
          </w:p>
        </w:tc>
        <w:tc>
          <w:tcPr>
            <w:tcW w:w="1127" w:type="dxa"/>
            <w:tcBorders>
              <w:bottom w:val="single" w:sz="12" w:space="0" w:color="auto"/>
              <w:right w:val="single" w:sz="12" w:space="0" w:color="auto"/>
            </w:tcBorders>
            <w:shd w:val="clear" w:color="auto" w:fill="9CC2E5" w:themeFill="accent1" w:themeFillTint="99"/>
            <w:vAlign w:val="center"/>
          </w:tcPr>
          <w:p w:rsidR="00C00BF8" w:rsidRPr="008A1D57" w:rsidRDefault="00512838" w:rsidP="00C00BF8">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364</w:t>
            </w:r>
          </w:p>
        </w:tc>
      </w:tr>
    </w:tbl>
    <w:p w:rsidR="00C00FF8" w:rsidRPr="00DD1750" w:rsidRDefault="00C00FF8" w:rsidP="00401DD6">
      <w:pPr>
        <w:jc w:val="both"/>
        <w:rPr>
          <w:b/>
          <w:sz w:val="16"/>
          <w:szCs w:val="16"/>
        </w:rPr>
      </w:pPr>
    </w:p>
    <w:p w:rsidR="001E1961" w:rsidRPr="00DD1750" w:rsidRDefault="00104EA4" w:rsidP="00401DD6">
      <w:pPr>
        <w:jc w:val="both"/>
        <w:rPr>
          <w:sz w:val="26"/>
          <w:szCs w:val="26"/>
        </w:rPr>
      </w:pPr>
      <w:r w:rsidRPr="00DD1750">
        <w:rPr>
          <w:b/>
          <w:sz w:val="26"/>
          <w:szCs w:val="26"/>
        </w:rPr>
        <w:t>Hizmet Binaları</w:t>
      </w:r>
      <w:r w:rsidR="00401DD6" w:rsidRPr="00DD1750">
        <w:rPr>
          <w:b/>
          <w:sz w:val="26"/>
          <w:szCs w:val="26"/>
        </w:rPr>
        <w:t>:</w:t>
      </w:r>
    </w:p>
    <w:p w:rsidR="00104EA4" w:rsidRPr="00DD1750" w:rsidRDefault="00104EA4" w:rsidP="00401DD6">
      <w:pPr>
        <w:jc w:val="both"/>
        <w:rPr>
          <w:sz w:val="16"/>
          <w:szCs w:val="16"/>
        </w:rPr>
      </w:pPr>
    </w:p>
    <w:p w:rsidR="00401DD6" w:rsidRPr="00DD1750" w:rsidRDefault="00401DD6" w:rsidP="00104EA4">
      <w:pPr>
        <w:ind w:firstLine="708"/>
        <w:jc w:val="both"/>
        <w:rPr>
          <w:sz w:val="24"/>
          <w:szCs w:val="24"/>
        </w:rPr>
      </w:pPr>
      <w:r w:rsidRPr="00DD1750">
        <w:rPr>
          <w:sz w:val="24"/>
          <w:szCs w:val="24"/>
        </w:rPr>
        <w:t>İl Özel İdaresi; Me</w:t>
      </w:r>
      <w:r w:rsidR="0041373F" w:rsidRPr="00DD1750">
        <w:rPr>
          <w:sz w:val="24"/>
          <w:szCs w:val="24"/>
        </w:rPr>
        <w:t>rkez İlçede 12 Katlı</w:t>
      </w:r>
      <w:r w:rsidR="00ED39A1">
        <w:rPr>
          <w:sz w:val="24"/>
          <w:szCs w:val="24"/>
        </w:rPr>
        <w:t xml:space="preserve"> </w:t>
      </w:r>
      <w:r w:rsidR="0041373F" w:rsidRPr="00DD1750">
        <w:rPr>
          <w:sz w:val="24"/>
          <w:szCs w:val="24"/>
        </w:rPr>
        <w:t>İş Merkezi</w:t>
      </w:r>
      <w:r w:rsidRPr="00DD1750">
        <w:rPr>
          <w:sz w:val="24"/>
          <w:szCs w:val="24"/>
        </w:rPr>
        <w:t xml:space="preserve">nde kendisine ait </w:t>
      </w:r>
      <w:r w:rsidR="0041373F" w:rsidRPr="00DD1750">
        <w:rPr>
          <w:sz w:val="24"/>
          <w:szCs w:val="24"/>
        </w:rPr>
        <w:t xml:space="preserve">ofisler ile </w:t>
      </w:r>
      <w:r w:rsidRPr="00DD1750">
        <w:rPr>
          <w:sz w:val="24"/>
          <w:szCs w:val="24"/>
        </w:rPr>
        <w:t>Merkez Kokaksu</w:t>
      </w:r>
      <w:r w:rsidR="00CF7BA3" w:rsidRPr="00DD1750">
        <w:rPr>
          <w:sz w:val="24"/>
          <w:szCs w:val="24"/>
        </w:rPr>
        <w:t>’</w:t>
      </w:r>
      <w:r w:rsidR="0041373F" w:rsidRPr="00DD1750">
        <w:rPr>
          <w:sz w:val="24"/>
          <w:szCs w:val="24"/>
        </w:rPr>
        <w:t>daki</w:t>
      </w:r>
      <w:r w:rsidR="00ED39A1">
        <w:rPr>
          <w:sz w:val="24"/>
          <w:szCs w:val="24"/>
        </w:rPr>
        <w:t xml:space="preserve"> </w:t>
      </w:r>
      <w:r w:rsidRPr="00DD1750">
        <w:rPr>
          <w:sz w:val="24"/>
          <w:szCs w:val="24"/>
        </w:rPr>
        <w:t>ek hizmet binası</w:t>
      </w:r>
      <w:r w:rsidR="0041373F" w:rsidRPr="00DD1750">
        <w:rPr>
          <w:sz w:val="24"/>
          <w:szCs w:val="24"/>
        </w:rPr>
        <w:t xml:space="preserve"> ve </w:t>
      </w:r>
      <w:r w:rsidRPr="00DD1750">
        <w:rPr>
          <w:sz w:val="24"/>
          <w:szCs w:val="24"/>
        </w:rPr>
        <w:t>İlçelerde bulunan şantiye binalarında hizmet vermektedir.</w:t>
      </w:r>
    </w:p>
    <w:p w:rsidR="00104EA4" w:rsidRPr="00DD1750" w:rsidRDefault="00104EA4" w:rsidP="00401DD6">
      <w:pPr>
        <w:jc w:val="both"/>
        <w:rPr>
          <w:sz w:val="24"/>
          <w:szCs w:val="24"/>
        </w:rPr>
      </w:pPr>
    </w:p>
    <w:p w:rsidR="0013021F" w:rsidRPr="00DD1750" w:rsidRDefault="00401DD6" w:rsidP="00F958E5">
      <w:pPr>
        <w:ind w:firstLine="708"/>
        <w:jc w:val="both"/>
        <w:rPr>
          <w:sz w:val="24"/>
          <w:szCs w:val="24"/>
        </w:rPr>
      </w:pPr>
      <w:r w:rsidRPr="00DD1750">
        <w:rPr>
          <w:sz w:val="24"/>
          <w:szCs w:val="24"/>
        </w:rPr>
        <w:t>İlçe Özel İdareleri; Çaycuma İlçesinde İl Özel İdaresine ait lojmanlı hizmet bina</w:t>
      </w:r>
      <w:r w:rsidR="00693159" w:rsidRPr="00DD1750">
        <w:rPr>
          <w:sz w:val="24"/>
          <w:szCs w:val="24"/>
        </w:rPr>
        <w:t>sında, Alaplı</w:t>
      </w:r>
      <w:r w:rsidR="0041373F" w:rsidRPr="00DD1750">
        <w:rPr>
          <w:sz w:val="24"/>
          <w:szCs w:val="24"/>
        </w:rPr>
        <w:t>,</w:t>
      </w:r>
      <w:r w:rsidRPr="00DD1750">
        <w:rPr>
          <w:sz w:val="24"/>
          <w:szCs w:val="24"/>
        </w:rPr>
        <w:t xml:space="preserve"> Devrek,</w:t>
      </w:r>
      <w:r w:rsidR="00ED39A1">
        <w:rPr>
          <w:sz w:val="24"/>
          <w:szCs w:val="24"/>
        </w:rPr>
        <w:t xml:space="preserve"> </w:t>
      </w:r>
      <w:r w:rsidR="00B96F0E" w:rsidRPr="00DD1750">
        <w:rPr>
          <w:sz w:val="24"/>
          <w:szCs w:val="24"/>
        </w:rPr>
        <w:t xml:space="preserve">Gökçebey, </w:t>
      </w:r>
      <w:r w:rsidRPr="00DD1750">
        <w:rPr>
          <w:sz w:val="24"/>
          <w:szCs w:val="24"/>
        </w:rPr>
        <w:t>Kdz. Ereğli</w:t>
      </w:r>
      <w:r w:rsidR="00B96F0E" w:rsidRPr="00DD1750">
        <w:rPr>
          <w:sz w:val="24"/>
          <w:szCs w:val="24"/>
        </w:rPr>
        <w:t>, Kozlu ve Kilimli</w:t>
      </w:r>
      <w:r w:rsidR="00ED39A1">
        <w:rPr>
          <w:sz w:val="24"/>
          <w:szCs w:val="24"/>
        </w:rPr>
        <w:t xml:space="preserve"> </w:t>
      </w:r>
      <w:r w:rsidRPr="00DD1750">
        <w:rPr>
          <w:sz w:val="24"/>
          <w:szCs w:val="24"/>
        </w:rPr>
        <w:t>İlçelerinde ise Kaymakamlık</w:t>
      </w:r>
      <w:r w:rsidR="00693159" w:rsidRPr="00DD1750">
        <w:rPr>
          <w:sz w:val="24"/>
          <w:szCs w:val="24"/>
        </w:rPr>
        <w:t>lara bağlı</w:t>
      </w:r>
      <w:r w:rsidRPr="00DD1750">
        <w:rPr>
          <w:sz w:val="24"/>
          <w:szCs w:val="24"/>
        </w:rPr>
        <w:t xml:space="preserve"> binalarda hizmet vermektedir.</w:t>
      </w:r>
    </w:p>
    <w:p w:rsidR="00C00FF8" w:rsidRPr="00DD1750" w:rsidRDefault="00C00FF8" w:rsidP="00401DD6">
      <w:pPr>
        <w:jc w:val="both"/>
        <w:rPr>
          <w:b/>
          <w:sz w:val="16"/>
          <w:szCs w:val="16"/>
        </w:rPr>
      </w:pPr>
    </w:p>
    <w:p w:rsidR="00401DD6" w:rsidRPr="00DD1750" w:rsidRDefault="00401DD6" w:rsidP="00401DD6">
      <w:pPr>
        <w:jc w:val="both"/>
        <w:rPr>
          <w:b/>
          <w:sz w:val="26"/>
          <w:szCs w:val="26"/>
        </w:rPr>
      </w:pPr>
      <w:r w:rsidRPr="00DD1750">
        <w:rPr>
          <w:b/>
          <w:sz w:val="26"/>
          <w:szCs w:val="26"/>
        </w:rPr>
        <w:t>İşhanı ve Diğer Taşınmazlar</w:t>
      </w:r>
      <w:r w:rsidRPr="00DD1750">
        <w:rPr>
          <w:b/>
          <w:sz w:val="26"/>
          <w:szCs w:val="26"/>
        </w:rPr>
        <w:tab/>
      </w:r>
    </w:p>
    <w:p w:rsidR="00BB409F" w:rsidRPr="00DD1750" w:rsidRDefault="00BB409F" w:rsidP="00401DD6">
      <w:pPr>
        <w:jc w:val="both"/>
        <w:rPr>
          <w:sz w:val="16"/>
          <w:szCs w:val="16"/>
        </w:rPr>
      </w:pPr>
    </w:p>
    <w:p w:rsidR="008F4650" w:rsidRPr="00DD1750" w:rsidRDefault="0071259F" w:rsidP="00104EA4">
      <w:pPr>
        <w:ind w:firstLine="708"/>
        <w:jc w:val="both"/>
        <w:rPr>
          <w:sz w:val="24"/>
          <w:szCs w:val="24"/>
        </w:rPr>
      </w:pPr>
      <w:r w:rsidRPr="00DD1750">
        <w:rPr>
          <w:sz w:val="24"/>
          <w:szCs w:val="24"/>
        </w:rPr>
        <w:t>İ</w:t>
      </w:r>
      <w:r w:rsidR="00B220B2" w:rsidRPr="00DD1750">
        <w:rPr>
          <w:sz w:val="24"/>
          <w:szCs w:val="24"/>
        </w:rPr>
        <w:t>l Özel İdaresi m</w:t>
      </w:r>
      <w:r w:rsidRPr="00DD1750">
        <w:rPr>
          <w:sz w:val="24"/>
          <w:szCs w:val="24"/>
        </w:rPr>
        <w:t xml:space="preserve">ülkiyetindeki tüm gayrimenkuller kayıt altına alınmış, bunlarla ilgili aplikasyon, cins değişikliği gibi işlemler devam etmektedir. </w:t>
      </w:r>
      <w:r w:rsidR="009E41E6" w:rsidRPr="00DD1750">
        <w:rPr>
          <w:sz w:val="24"/>
          <w:szCs w:val="24"/>
        </w:rPr>
        <w:t xml:space="preserve">İdaremiz mülkiyetinde toplam </w:t>
      </w:r>
      <w:r w:rsidR="00A70EFB">
        <w:rPr>
          <w:color w:val="000000" w:themeColor="text1"/>
          <w:sz w:val="24"/>
          <w:szCs w:val="24"/>
        </w:rPr>
        <w:t>305</w:t>
      </w:r>
      <w:r w:rsidR="008A1D57">
        <w:rPr>
          <w:color w:val="000000" w:themeColor="text1"/>
          <w:sz w:val="24"/>
          <w:szCs w:val="24"/>
        </w:rPr>
        <w:t xml:space="preserve"> </w:t>
      </w:r>
      <w:r w:rsidRPr="00DD1750">
        <w:rPr>
          <w:color w:val="000000" w:themeColor="text1"/>
          <w:sz w:val="24"/>
          <w:szCs w:val="24"/>
        </w:rPr>
        <w:t>adet taşınmaz kaydı</w:t>
      </w:r>
      <w:r w:rsidR="00ED39A1">
        <w:rPr>
          <w:color w:val="000000" w:themeColor="text1"/>
          <w:sz w:val="24"/>
          <w:szCs w:val="24"/>
        </w:rPr>
        <w:t xml:space="preserve"> </w:t>
      </w:r>
      <w:r w:rsidRPr="00DD1750">
        <w:rPr>
          <w:sz w:val="24"/>
          <w:szCs w:val="24"/>
        </w:rPr>
        <w:t>bulunmaktadır.</w:t>
      </w:r>
    </w:p>
    <w:p w:rsidR="00593C63" w:rsidRPr="004E7C47" w:rsidRDefault="009D0197" w:rsidP="00401DD6">
      <w:pPr>
        <w:jc w:val="both"/>
        <w:rPr>
          <w:sz w:val="24"/>
          <w:szCs w:val="24"/>
        </w:rPr>
      </w:pPr>
      <w:r w:rsidRPr="00DD1750">
        <w:rPr>
          <w:sz w:val="24"/>
          <w:szCs w:val="24"/>
        </w:rPr>
        <w:tab/>
      </w:r>
      <w:r w:rsidRPr="00DD1750">
        <w:rPr>
          <w:sz w:val="24"/>
          <w:szCs w:val="24"/>
        </w:rPr>
        <w:tab/>
      </w:r>
      <w:r w:rsidRPr="00DD1750">
        <w:rPr>
          <w:sz w:val="24"/>
          <w:szCs w:val="24"/>
        </w:rPr>
        <w:tab/>
      </w:r>
    </w:p>
    <w:p w:rsidR="002A4680" w:rsidRPr="00DD1750" w:rsidRDefault="00DB65CA" w:rsidP="00EA06D3">
      <w:pPr>
        <w:pStyle w:val="ResimYazs"/>
        <w:rPr>
          <w:rFonts w:ascii="Times New Roman" w:hAnsi="Times New Roman"/>
        </w:rPr>
      </w:pPr>
      <w:bookmarkStart w:id="60" w:name="_Toc474919005"/>
      <w:r w:rsidRPr="00DD1750">
        <w:rPr>
          <w:rFonts w:ascii="Times New Roman" w:hAnsi="Times New Roman"/>
        </w:rPr>
        <w:t>TABLO-</w:t>
      </w:r>
      <w:r w:rsidR="000F6C54">
        <w:rPr>
          <w:rFonts w:ascii="Times New Roman" w:hAnsi="Times New Roman"/>
        </w:rPr>
        <w:t>15</w:t>
      </w:r>
      <w:r w:rsidRPr="00DD1750">
        <w:rPr>
          <w:rFonts w:ascii="Times New Roman" w:hAnsi="Times New Roman"/>
        </w:rPr>
        <w:t xml:space="preserve"> TAŞINMAZ KAYITLAR İCMALİ</w:t>
      </w:r>
      <w:bookmarkEnd w:id="60"/>
    </w:p>
    <w:tbl>
      <w:tblPr>
        <w:tblStyle w:val="TabloListe8"/>
        <w:tblW w:w="8810" w:type="dxa"/>
        <w:tblInd w:w="684" w:type="dxa"/>
        <w:tblLook w:val="04A0" w:firstRow="1" w:lastRow="0" w:firstColumn="1" w:lastColumn="0" w:noHBand="0" w:noVBand="1"/>
      </w:tblPr>
      <w:tblGrid>
        <w:gridCol w:w="1820"/>
        <w:gridCol w:w="1511"/>
        <w:gridCol w:w="1338"/>
        <w:gridCol w:w="1276"/>
        <w:gridCol w:w="1559"/>
        <w:gridCol w:w="1298"/>
        <w:gridCol w:w="8"/>
      </w:tblGrid>
      <w:tr w:rsidR="00BC2715" w:rsidRPr="00DD1750" w:rsidTr="00512838">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8810" w:type="dxa"/>
            <w:gridSpan w:val="7"/>
            <w:tcBorders>
              <w:top w:val="nil"/>
              <w:left w:val="nil"/>
              <w:bottom w:val="single" w:sz="12" w:space="0" w:color="auto"/>
              <w:right w:val="nil"/>
            </w:tcBorders>
            <w:shd w:val="clear" w:color="auto" w:fill="auto"/>
            <w:noWrap/>
          </w:tcPr>
          <w:p w:rsidR="00BC2715" w:rsidRPr="00DD1750" w:rsidRDefault="00BC2715" w:rsidP="00BC2715">
            <w:pPr>
              <w:rPr>
                <w:b w:val="0"/>
                <w:bCs w:val="0"/>
                <w:lang w:eastAsia="tr-TR"/>
              </w:rPr>
            </w:pPr>
          </w:p>
        </w:tc>
      </w:tr>
      <w:tr w:rsidR="00BC2715" w:rsidRPr="00DD1750" w:rsidTr="00512838">
        <w:trPr>
          <w:gridAfter w:val="1"/>
          <w:cnfStyle w:val="000000100000" w:firstRow="0" w:lastRow="0" w:firstColumn="0" w:lastColumn="0" w:oddVBand="0" w:evenVBand="0" w:oddHBand="1" w:evenHBand="0" w:firstRowFirstColumn="0" w:firstRowLastColumn="0" w:lastRowFirstColumn="0" w:lastRowLastColumn="0"/>
          <w:wAfter w:w="8" w:type="dxa"/>
          <w:trHeight w:val="501"/>
        </w:trPr>
        <w:tc>
          <w:tcPr>
            <w:cnfStyle w:val="001000000000" w:firstRow="0" w:lastRow="0" w:firstColumn="1" w:lastColumn="0" w:oddVBand="0" w:evenVBand="0" w:oddHBand="0" w:evenHBand="0" w:firstRowFirstColumn="0" w:firstRowLastColumn="0" w:lastRowFirstColumn="0" w:lastRowLastColumn="0"/>
            <w:tcW w:w="1820" w:type="dxa"/>
            <w:tcBorders>
              <w:top w:val="single" w:sz="12" w:space="0" w:color="auto"/>
              <w:left w:val="single" w:sz="12" w:space="0" w:color="auto"/>
              <w:bottom w:val="single" w:sz="12" w:space="0" w:color="auto"/>
            </w:tcBorders>
            <w:shd w:val="clear" w:color="auto" w:fill="E2EFD9" w:themeFill="accent6" w:themeFillTint="33"/>
            <w:noWrap/>
            <w:vAlign w:val="center"/>
          </w:tcPr>
          <w:p w:rsidR="00BC2715" w:rsidRPr="00DD1750" w:rsidRDefault="00BC2715" w:rsidP="00607FA3">
            <w:pPr>
              <w:jc w:val="center"/>
              <w:rPr>
                <w:bCs w:val="0"/>
                <w:sz w:val="24"/>
                <w:szCs w:val="24"/>
                <w:lang w:eastAsia="tr-TR"/>
              </w:rPr>
            </w:pPr>
            <w:r w:rsidRPr="00DD1750">
              <w:rPr>
                <w:bCs w:val="0"/>
                <w:sz w:val="24"/>
                <w:szCs w:val="24"/>
                <w:lang w:eastAsia="tr-TR"/>
              </w:rPr>
              <w:t>İL-İLÇE</w:t>
            </w:r>
          </w:p>
        </w:tc>
        <w:tc>
          <w:tcPr>
            <w:tcW w:w="1511" w:type="dxa"/>
            <w:tcBorders>
              <w:top w:val="single" w:sz="12" w:space="0" w:color="auto"/>
              <w:bottom w:val="single" w:sz="12" w:space="0" w:color="auto"/>
            </w:tcBorders>
            <w:shd w:val="clear" w:color="auto" w:fill="E2EFD9" w:themeFill="accent6" w:themeFillTint="33"/>
            <w:noWrap/>
            <w:vAlign w:val="center"/>
          </w:tcPr>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VALİ KONAĞI/</w:t>
            </w:r>
          </w:p>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LOJMAN BİNASI</w:t>
            </w:r>
          </w:p>
        </w:tc>
        <w:tc>
          <w:tcPr>
            <w:tcW w:w="1338" w:type="dxa"/>
            <w:tcBorders>
              <w:top w:val="single" w:sz="12" w:space="0" w:color="auto"/>
              <w:bottom w:val="single" w:sz="12" w:space="0" w:color="auto"/>
            </w:tcBorders>
            <w:shd w:val="clear" w:color="auto" w:fill="E2EFD9" w:themeFill="accent6" w:themeFillTint="33"/>
            <w:noWrap/>
            <w:vAlign w:val="center"/>
          </w:tcPr>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BİNA-DEPO</w:t>
            </w:r>
          </w:p>
        </w:tc>
        <w:tc>
          <w:tcPr>
            <w:tcW w:w="1276" w:type="dxa"/>
            <w:tcBorders>
              <w:top w:val="single" w:sz="12" w:space="0" w:color="auto"/>
              <w:bottom w:val="single" w:sz="12" w:space="0" w:color="auto"/>
            </w:tcBorders>
            <w:shd w:val="clear" w:color="auto" w:fill="E2EFD9" w:themeFill="accent6" w:themeFillTint="33"/>
            <w:noWrap/>
            <w:vAlign w:val="center"/>
          </w:tcPr>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OKUL</w:t>
            </w:r>
          </w:p>
        </w:tc>
        <w:tc>
          <w:tcPr>
            <w:tcW w:w="1559" w:type="dxa"/>
            <w:tcBorders>
              <w:top w:val="single" w:sz="12" w:space="0" w:color="auto"/>
              <w:bottom w:val="single" w:sz="12" w:space="0" w:color="auto"/>
            </w:tcBorders>
            <w:shd w:val="clear" w:color="auto" w:fill="E2EFD9" w:themeFill="accent6" w:themeFillTint="33"/>
            <w:noWrap/>
            <w:vAlign w:val="center"/>
          </w:tcPr>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ARSA/</w:t>
            </w:r>
          </w:p>
          <w:p w:rsidR="00BC2715" w:rsidRPr="00DD1750" w:rsidRDefault="00BC2715" w:rsidP="00512838">
            <w:pPr>
              <w:ind w:right="178"/>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ARAZİ/</w:t>
            </w:r>
            <w:r w:rsidRPr="00DD1750">
              <w:rPr>
                <w:b/>
                <w:bCs/>
                <w:sz w:val="24"/>
                <w:szCs w:val="24"/>
                <w:lang w:eastAsia="tr-TR"/>
              </w:rPr>
              <w:br/>
              <w:t>BAHÇE</w:t>
            </w:r>
          </w:p>
        </w:tc>
        <w:tc>
          <w:tcPr>
            <w:tcW w:w="1298" w:type="dxa"/>
            <w:tcBorders>
              <w:top w:val="single" w:sz="12" w:space="0" w:color="auto"/>
              <w:bottom w:val="single" w:sz="12" w:space="0" w:color="auto"/>
              <w:right w:val="single" w:sz="12" w:space="0" w:color="auto"/>
            </w:tcBorders>
            <w:shd w:val="clear" w:color="auto" w:fill="E2EFD9" w:themeFill="accent6" w:themeFillTint="33"/>
            <w:noWrap/>
            <w:vAlign w:val="center"/>
          </w:tcPr>
          <w:p w:rsidR="00BC2715" w:rsidRPr="00DD1750" w:rsidRDefault="00BC2715" w:rsidP="00607FA3">
            <w:pPr>
              <w:jc w:val="center"/>
              <w:cnfStyle w:val="000000100000" w:firstRow="0" w:lastRow="0" w:firstColumn="0" w:lastColumn="0" w:oddVBand="0" w:evenVBand="0" w:oddHBand="1" w:evenHBand="0" w:firstRowFirstColumn="0" w:firstRowLastColumn="0" w:lastRowFirstColumn="0" w:lastRowLastColumn="0"/>
              <w:rPr>
                <w:b/>
                <w:bCs/>
                <w:sz w:val="24"/>
                <w:szCs w:val="24"/>
                <w:lang w:eastAsia="tr-TR"/>
              </w:rPr>
            </w:pPr>
            <w:r w:rsidRPr="00DD1750">
              <w:rPr>
                <w:b/>
                <w:bCs/>
                <w:sz w:val="24"/>
                <w:szCs w:val="24"/>
                <w:lang w:eastAsia="tr-TR"/>
              </w:rPr>
              <w:t>TOPLAM</w:t>
            </w:r>
          </w:p>
        </w:tc>
      </w:tr>
      <w:tr w:rsidR="00BC2715" w:rsidRPr="00DD1750" w:rsidTr="00512838">
        <w:trPr>
          <w:gridAfter w:val="1"/>
          <w:cnfStyle w:val="000000010000" w:firstRow="0" w:lastRow="0" w:firstColumn="0" w:lastColumn="0" w:oddVBand="0" w:evenVBand="0" w:oddHBand="0" w:evenHBand="1" w:firstRowFirstColumn="0" w:firstRowLastColumn="0" w:lastRowFirstColumn="0" w:lastRowLastColumn="0"/>
          <w:wAfter w:w="8" w:type="dxa"/>
          <w:trHeight w:val="446"/>
        </w:trPr>
        <w:tc>
          <w:tcPr>
            <w:cnfStyle w:val="001000000000" w:firstRow="0" w:lastRow="0" w:firstColumn="1" w:lastColumn="0" w:oddVBand="0" w:evenVBand="0" w:oddHBand="0" w:evenHBand="0" w:firstRowFirstColumn="0" w:firstRowLastColumn="0" w:lastRowFirstColumn="0" w:lastRowLastColumn="0"/>
            <w:tcW w:w="1820" w:type="dxa"/>
            <w:tcBorders>
              <w:top w:val="single" w:sz="12" w:space="0" w:color="auto"/>
              <w:left w:val="single" w:sz="12" w:space="0" w:color="auto"/>
            </w:tcBorders>
            <w:shd w:val="clear" w:color="auto" w:fill="9CC2E5" w:themeFill="accent1" w:themeFillTint="99"/>
            <w:noWrap/>
            <w:vAlign w:val="center"/>
          </w:tcPr>
          <w:p w:rsidR="00BC2715" w:rsidRPr="00DD1750" w:rsidRDefault="00BC2715" w:rsidP="00703DFB">
            <w:pPr>
              <w:rPr>
                <w:sz w:val="24"/>
                <w:szCs w:val="24"/>
                <w:lang w:eastAsia="tr-TR"/>
              </w:rPr>
            </w:pPr>
            <w:r w:rsidRPr="00DD1750">
              <w:rPr>
                <w:sz w:val="24"/>
                <w:szCs w:val="24"/>
                <w:lang w:eastAsia="tr-TR"/>
              </w:rPr>
              <w:t>MERKEZ</w:t>
            </w:r>
          </w:p>
        </w:tc>
        <w:tc>
          <w:tcPr>
            <w:tcW w:w="1511" w:type="dxa"/>
            <w:tcBorders>
              <w:top w:val="single" w:sz="12" w:space="0" w:color="auto"/>
            </w:tcBorders>
            <w:shd w:val="clear" w:color="auto" w:fill="9CC2E5" w:themeFill="accent1" w:themeFillTint="99"/>
            <w:noWrap/>
            <w:vAlign w:val="center"/>
          </w:tcPr>
          <w:p w:rsidR="00BC2715" w:rsidRPr="00DD1750" w:rsidRDefault="008A1D57" w:rsidP="00607FA3">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3</w:t>
            </w:r>
          </w:p>
        </w:tc>
        <w:tc>
          <w:tcPr>
            <w:tcW w:w="1338" w:type="dxa"/>
            <w:tcBorders>
              <w:top w:val="single" w:sz="12" w:space="0" w:color="auto"/>
            </w:tcBorders>
            <w:shd w:val="clear" w:color="auto" w:fill="9CC2E5" w:themeFill="accent1" w:themeFillTint="99"/>
            <w:noWrap/>
            <w:vAlign w:val="center"/>
          </w:tcPr>
          <w:p w:rsidR="00BC2715" w:rsidRPr="00DD1750" w:rsidRDefault="00CC4B33" w:rsidP="00607FA3">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2</w:t>
            </w:r>
          </w:p>
        </w:tc>
        <w:tc>
          <w:tcPr>
            <w:tcW w:w="1276" w:type="dxa"/>
            <w:tcBorders>
              <w:top w:val="single" w:sz="12" w:space="0" w:color="auto"/>
            </w:tcBorders>
            <w:shd w:val="clear" w:color="auto" w:fill="9CC2E5" w:themeFill="accent1" w:themeFillTint="99"/>
            <w:noWrap/>
            <w:vAlign w:val="center"/>
          </w:tcPr>
          <w:p w:rsidR="00BC2715" w:rsidRPr="00DD1750" w:rsidRDefault="00CC4B33" w:rsidP="00607FA3">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14</w:t>
            </w:r>
          </w:p>
        </w:tc>
        <w:tc>
          <w:tcPr>
            <w:tcW w:w="1559" w:type="dxa"/>
            <w:tcBorders>
              <w:top w:val="single" w:sz="12" w:space="0" w:color="auto"/>
            </w:tcBorders>
            <w:shd w:val="clear" w:color="auto" w:fill="9CC2E5" w:themeFill="accent1" w:themeFillTint="99"/>
            <w:noWrap/>
            <w:vAlign w:val="center"/>
          </w:tcPr>
          <w:p w:rsidR="00BC2715" w:rsidRPr="00DD1750" w:rsidRDefault="00CC4B33" w:rsidP="00607FA3">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45</w:t>
            </w:r>
          </w:p>
        </w:tc>
        <w:tc>
          <w:tcPr>
            <w:tcW w:w="1298" w:type="dxa"/>
            <w:tcBorders>
              <w:top w:val="single" w:sz="12" w:space="0" w:color="auto"/>
              <w:right w:val="single" w:sz="12" w:space="0" w:color="auto"/>
            </w:tcBorders>
            <w:shd w:val="clear" w:color="auto" w:fill="9CC2E5" w:themeFill="accent1" w:themeFillTint="99"/>
            <w:noWrap/>
            <w:vAlign w:val="center"/>
          </w:tcPr>
          <w:p w:rsidR="00BC2715" w:rsidRPr="00DD1750" w:rsidRDefault="00CC4B33" w:rsidP="00607FA3">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6</w:t>
            </w:r>
            <w:r w:rsidR="00B32FC3">
              <w:rPr>
                <w:sz w:val="24"/>
                <w:szCs w:val="24"/>
                <w:lang w:eastAsia="tr-TR"/>
              </w:rPr>
              <w:t>4</w:t>
            </w:r>
          </w:p>
        </w:tc>
      </w:tr>
      <w:tr w:rsidR="009D0197" w:rsidRPr="00DD1750" w:rsidTr="00512838">
        <w:trPr>
          <w:gridAfter w:val="1"/>
          <w:cnfStyle w:val="000000100000" w:firstRow="0" w:lastRow="0" w:firstColumn="0" w:lastColumn="0" w:oddVBand="0" w:evenVBand="0" w:oddHBand="1" w:evenHBand="0" w:firstRowFirstColumn="0" w:firstRowLastColumn="0" w:lastRowFirstColumn="0" w:lastRowLastColumn="0"/>
          <w:wAfter w:w="8" w:type="dxa"/>
          <w:trHeight w:val="446"/>
        </w:trPr>
        <w:tc>
          <w:tcPr>
            <w:cnfStyle w:val="001000000000" w:firstRow="0" w:lastRow="0" w:firstColumn="1" w:lastColumn="0" w:oddVBand="0" w:evenVBand="0" w:oddHBand="0" w:evenHBand="0" w:firstRowFirstColumn="0" w:firstRowLastColumn="0" w:lastRowFirstColumn="0" w:lastRowLastColumn="0"/>
            <w:tcW w:w="1820" w:type="dxa"/>
            <w:tcBorders>
              <w:left w:val="single" w:sz="12" w:space="0" w:color="auto"/>
            </w:tcBorders>
            <w:shd w:val="clear" w:color="auto" w:fill="FFD966" w:themeFill="accent4" w:themeFillTint="99"/>
            <w:noWrap/>
            <w:vAlign w:val="center"/>
          </w:tcPr>
          <w:p w:rsidR="009D0197" w:rsidRPr="00DD1750" w:rsidRDefault="009D0197" w:rsidP="00703DFB">
            <w:pPr>
              <w:rPr>
                <w:sz w:val="24"/>
                <w:szCs w:val="24"/>
                <w:lang w:eastAsia="tr-TR"/>
              </w:rPr>
            </w:pPr>
            <w:r w:rsidRPr="00DD1750">
              <w:rPr>
                <w:sz w:val="24"/>
                <w:szCs w:val="24"/>
                <w:lang w:eastAsia="tr-TR"/>
              </w:rPr>
              <w:t>ALAPLI</w:t>
            </w:r>
          </w:p>
        </w:tc>
        <w:tc>
          <w:tcPr>
            <w:tcW w:w="1511" w:type="dxa"/>
            <w:shd w:val="clear" w:color="auto" w:fill="FFD966" w:themeFill="accent4" w:themeFillTint="99"/>
            <w:noWrap/>
            <w:vAlign w:val="center"/>
          </w:tcPr>
          <w:p w:rsidR="009D0197" w:rsidRPr="00DD1750" w:rsidRDefault="008A1D57"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1</w:t>
            </w:r>
          </w:p>
        </w:tc>
        <w:tc>
          <w:tcPr>
            <w:tcW w:w="1338" w:type="dxa"/>
            <w:shd w:val="clear" w:color="auto" w:fill="FFD966" w:themeFill="accent4" w:themeFillTint="99"/>
            <w:noWrap/>
            <w:vAlign w:val="center"/>
          </w:tcPr>
          <w:p w:rsidR="009D0197" w:rsidRPr="00DD1750" w:rsidRDefault="00BC2715"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sidRPr="00DD1750">
              <w:rPr>
                <w:sz w:val="24"/>
                <w:szCs w:val="24"/>
                <w:lang w:eastAsia="tr-TR"/>
              </w:rPr>
              <w:t>0</w:t>
            </w:r>
          </w:p>
        </w:tc>
        <w:tc>
          <w:tcPr>
            <w:tcW w:w="1276"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7</w:t>
            </w:r>
          </w:p>
        </w:tc>
        <w:tc>
          <w:tcPr>
            <w:tcW w:w="1559" w:type="dxa"/>
            <w:shd w:val="clear" w:color="auto" w:fill="FFD966" w:themeFill="accent4" w:themeFillTint="99"/>
            <w:noWrap/>
            <w:vAlign w:val="center"/>
          </w:tcPr>
          <w:p w:rsidR="009D0197" w:rsidRPr="00DD1750" w:rsidRDefault="00512838"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6</w:t>
            </w:r>
          </w:p>
        </w:tc>
        <w:tc>
          <w:tcPr>
            <w:tcW w:w="1298" w:type="dxa"/>
            <w:tcBorders>
              <w:right w:val="single" w:sz="12" w:space="0" w:color="auto"/>
            </w:tcBorders>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1</w:t>
            </w:r>
            <w:r w:rsidR="00512838">
              <w:rPr>
                <w:sz w:val="24"/>
                <w:szCs w:val="24"/>
                <w:lang w:eastAsia="tr-TR"/>
              </w:rPr>
              <w:t>4</w:t>
            </w:r>
          </w:p>
        </w:tc>
      </w:tr>
      <w:tr w:rsidR="009D0197" w:rsidRPr="00DD1750" w:rsidTr="00512838">
        <w:trPr>
          <w:gridAfter w:val="1"/>
          <w:cnfStyle w:val="000000010000" w:firstRow="0" w:lastRow="0" w:firstColumn="0" w:lastColumn="0" w:oddVBand="0" w:evenVBand="0" w:oddHBand="0" w:evenHBand="1" w:firstRowFirstColumn="0" w:firstRowLastColumn="0" w:lastRowFirstColumn="0" w:lastRowLastColumn="0"/>
          <w:wAfter w:w="8" w:type="dxa"/>
          <w:trHeight w:val="433"/>
        </w:trPr>
        <w:tc>
          <w:tcPr>
            <w:cnfStyle w:val="001000000000" w:firstRow="0" w:lastRow="0" w:firstColumn="1" w:lastColumn="0" w:oddVBand="0" w:evenVBand="0" w:oddHBand="0" w:evenHBand="0" w:firstRowFirstColumn="0" w:firstRowLastColumn="0" w:lastRowFirstColumn="0" w:lastRowLastColumn="0"/>
            <w:tcW w:w="1820" w:type="dxa"/>
            <w:tcBorders>
              <w:left w:val="single" w:sz="12" w:space="0" w:color="auto"/>
            </w:tcBorders>
            <w:shd w:val="clear" w:color="auto" w:fill="9CC2E5" w:themeFill="accent1" w:themeFillTint="99"/>
            <w:noWrap/>
            <w:vAlign w:val="center"/>
          </w:tcPr>
          <w:p w:rsidR="009D0197" w:rsidRPr="00DD1750" w:rsidRDefault="009D0197" w:rsidP="00703DFB">
            <w:pPr>
              <w:rPr>
                <w:sz w:val="24"/>
                <w:szCs w:val="24"/>
                <w:lang w:eastAsia="tr-TR"/>
              </w:rPr>
            </w:pPr>
            <w:r w:rsidRPr="00DD1750">
              <w:rPr>
                <w:sz w:val="24"/>
                <w:szCs w:val="24"/>
                <w:lang w:eastAsia="tr-TR"/>
              </w:rPr>
              <w:t>ÇAYCUMA</w:t>
            </w:r>
          </w:p>
        </w:tc>
        <w:tc>
          <w:tcPr>
            <w:tcW w:w="1511" w:type="dxa"/>
            <w:shd w:val="clear" w:color="auto" w:fill="9CC2E5" w:themeFill="accent1" w:themeFillTint="99"/>
            <w:noWrap/>
            <w:vAlign w:val="center"/>
          </w:tcPr>
          <w:p w:rsidR="009D0197" w:rsidRPr="00DD1750" w:rsidRDefault="00BC2715"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sidRPr="00DD1750">
              <w:rPr>
                <w:sz w:val="24"/>
                <w:szCs w:val="24"/>
                <w:lang w:eastAsia="tr-TR"/>
              </w:rPr>
              <w:t>2</w:t>
            </w:r>
          </w:p>
        </w:tc>
        <w:tc>
          <w:tcPr>
            <w:tcW w:w="1338" w:type="dxa"/>
            <w:shd w:val="clear" w:color="auto" w:fill="9CC2E5" w:themeFill="accent1" w:themeFillTint="99"/>
            <w:noWrap/>
            <w:vAlign w:val="center"/>
          </w:tcPr>
          <w:p w:rsidR="009D0197" w:rsidRPr="00DD1750" w:rsidRDefault="008A1D57"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1</w:t>
            </w:r>
          </w:p>
        </w:tc>
        <w:tc>
          <w:tcPr>
            <w:tcW w:w="1276" w:type="dxa"/>
            <w:shd w:val="clear" w:color="auto" w:fill="9CC2E5" w:themeFill="accent1" w:themeFillTint="99"/>
            <w:noWrap/>
            <w:vAlign w:val="center"/>
          </w:tcPr>
          <w:p w:rsidR="009D0197" w:rsidRPr="00DD1750" w:rsidRDefault="00BC2715"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sidRPr="00DD1750">
              <w:rPr>
                <w:sz w:val="24"/>
                <w:szCs w:val="24"/>
                <w:lang w:eastAsia="tr-TR"/>
              </w:rPr>
              <w:t>2</w:t>
            </w:r>
            <w:r w:rsidR="00CC4B33">
              <w:rPr>
                <w:sz w:val="24"/>
                <w:szCs w:val="24"/>
                <w:lang w:eastAsia="tr-TR"/>
              </w:rPr>
              <w:t>4</w:t>
            </w:r>
          </w:p>
        </w:tc>
        <w:tc>
          <w:tcPr>
            <w:tcW w:w="1559" w:type="dxa"/>
            <w:shd w:val="clear" w:color="auto" w:fill="9CC2E5" w:themeFill="accent1" w:themeFillTint="99"/>
            <w:noWrap/>
            <w:vAlign w:val="center"/>
          </w:tcPr>
          <w:p w:rsidR="009D0197"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1</w:t>
            </w:r>
            <w:r w:rsidR="00512838">
              <w:rPr>
                <w:sz w:val="24"/>
                <w:szCs w:val="24"/>
                <w:lang w:eastAsia="tr-TR"/>
              </w:rPr>
              <w:t>2</w:t>
            </w:r>
          </w:p>
        </w:tc>
        <w:tc>
          <w:tcPr>
            <w:tcW w:w="1298" w:type="dxa"/>
            <w:tcBorders>
              <w:right w:val="single" w:sz="12" w:space="0" w:color="auto"/>
            </w:tcBorders>
            <w:shd w:val="clear" w:color="auto" w:fill="9CC2E5" w:themeFill="accent1" w:themeFillTint="99"/>
            <w:noWrap/>
            <w:vAlign w:val="center"/>
          </w:tcPr>
          <w:p w:rsidR="009D0197" w:rsidRPr="00DD1750" w:rsidRDefault="00512838"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39</w:t>
            </w:r>
          </w:p>
        </w:tc>
      </w:tr>
      <w:tr w:rsidR="009D0197" w:rsidRPr="00DD1750" w:rsidTr="00512838">
        <w:trPr>
          <w:gridAfter w:val="1"/>
          <w:cnfStyle w:val="000000100000" w:firstRow="0" w:lastRow="0" w:firstColumn="0" w:lastColumn="0" w:oddVBand="0" w:evenVBand="0" w:oddHBand="1" w:evenHBand="0" w:firstRowFirstColumn="0" w:firstRowLastColumn="0" w:lastRowFirstColumn="0" w:lastRowLastColumn="0"/>
          <w:wAfter w:w="8" w:type="dxa"/>
          <w:trHeight w:val="458"/>
        </w:trPr>
        <w:tc>
          <w:tcPr>
            <w:cnfStyle w:val="001000000000" w:firstRow="0" w:lastRow="0" w:firstColumn="1" w:lastColumn="0" w:oddVBand="0" w:evenVBand="0" w:oddHBand="0" w:evenHBand="0" w:firstRowFirstColumn="0" w:firstRowLastColumn="0" w:lastRowFirstColumn="0" w:lastRowLastColumn="0"/>
            <w:tcW w:w="1820" w:type="dxa"/>
            <w:tcBorders>
              <w:left w:val="single" w:sz="12" w:space="0" w:color="auto"/>
            </w:tcBorders>
            <w:shd w:val="clear" w:color="auto" w:fill="FFD966" w:themeFill="accent4" w:themeFillTint="99"/>
            <w:noWrap/>
            <w:vAlign w:val="center"/>
          </w:tcPr>
          <w:p w:rsidR="009D0197" w:rsidRPr="00DD1750" w:rsidRDefault="009D0197" w:rsidP="00703DFB">
            <w:pPr>
              <w:rPr>
                <w:sz w:val="24"/>
                <w:szCs w:val="24"/>
                <w:lang w:eastAsia="tr-TR"/>
              </w:rPr>
            </w:pPr>
            <w:r w:rsidRPr="00DD1750">
              <w:rPr>
                <w:sz w:val="24"/>
                <w:szCs w:val="24"/>
                <w:lang w:eastAsia="tr-TR"/>
              </w:rPr>
              <w:t>DEVREK</w:t>
            </w:r>
          </w:p>
        </w:tc>
        <w:tc>
          <w:tcPr>
            <w:tcW w:w="1511" w:type="dxa"/>
            <w:shd w:val="clear" w:color="auto" w:fill="FFD966" w:themeFill="accent4" w:themeFillTint="99"/>
            <w:noWrap/>
            <w:vAlign w:val="center"/>
          </w:tcPr>
          <w:p w:rsidR="009D0197" w:rsidRPr="00DD1750" w:rsidRDefault="00BC2715"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sidRPr="00DD1750">
              <w:rPr>
                <w:sz w:val="24"/>
                <w:szCs w:val="24"/>
                <w:lang w:eastAsia="tr-TR"/>
              </w:rPr>
              <w:t>1</w:t>
            </w:r>
          </w:p>
        </w:tc>
        <w:tc>
          <w:tcPr>
            <w:tcW w:w="1338"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3</w:t>
            </w:r>
          </w:p>
        </w:tc>
        <w:tc>
          <w:tcPr>
            <w:tcW w:w="1276"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10</w:t>
            </w:r>
          </w:p>
        </w:tc>
        <w:tc>
          <w:tcPr>
            <w:tcW w:w="1559"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1</w:t>
            </w:r>
            <w:r w:rsidR="00512838">
              <w:rPr>
                <w:sz w:val="24"/>
                <w:szCs w:val="24"/>
                <w:lang w:eastAsia="tr-TR"/>
              </w:rPr>
              <w:t>0</w:t>
            </w:r>
          </w:p>
        </w:tc>
        <w:tc>
          <w:tcPr>
            <w:tcW w:w="1298" w:type="dxa"/>
            <w:tcBorders>
              <w:right w:val="single" w:sz="12" w:space="0" w:color="auto"/>
            </w:tcBorders>
            <w:shd w:val="clear" w:color="auto" w:fill="FFD966" w:themeFill="accent4" w:themeFillTint="99"/>
            <w:noWrap/>
            <w:vAlign w:val="center"/>
          </w:tcPr>
          <w:p w:rsidR="009D0197" w:rsidRPr="00DD1750" w:rsidRDefault="00CC4B33" w:rsidP="000C2C5B">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2</w:t>
            </w:r>
            <w:r w:rsidR="00512838">
              <w:rPr>
                <w:sz w:val="24"/>
                <w:szCs w:val="24"/>
                <w:lang w:eastAsia="tr-TR"/>
              </w:rPr>
              <w:t>4</w:t>
            </w:r>
          </w:p>
        </w:tc>
      </w:tr>
      <w:tr w:rsidR="009D0197" w:rsidRPr="00DD1750" w:rsidTr="00512838">
        <w:trPr>
          <w:gridAfter w:val="1"/>
          <w:cnfStyle w:val="000000010000" w:firstRow="0" w:lastRow="0" w:firstColumn="0" w:lastColumn="0" w:oddVBand="0" w:evenVBand="0" w:oddHBand="0" w:evenHBand="1" w:firstRowFirstColumn="0" w:firstRowLastColumn="0" w:lastRowFirstColumn="0" w:lastRowLastColumn="0"/>
          <w:wAfter w:w="8" w:type="dxa"/>
          <w:trHeight w:val="422"/>
        </w:trPr>
        <w:tc>
          <w:tcPr>
            <w:cnfStyle w:val="001000000000" w:firstRow="0" w:lastRow="0" w:firstColumn="1" w:lastColumn="0" w:oddVBand="0" w:evenVBand="0" w:oddHBand="0" w:evenHBand="0" w:firstRowFirstColumn="0" w:firstRowLastColumn="0" w:lastRowFirstColumn="0" w:lastRowLastColumn="0"/>
            <w:tcW w:w="1820" w:type="dxa"/>
            <w:tcBorders>
              <w:left w:val="single" w:sz="12" w:space="0" w:color="auto"/>
            </w:tcBorders>
            <w:shd w:val="clear" w:color="auto" w:fill="9CC2E5" w:themeFill="accent1" w:themeFillTint="99"/>
            <w:noWrap/>
            <w:vAlign w:val="center"/>
          </w:tcPr>
          <w:p w:rsidR="00703DFB" w:rsidRPr="00DD1750" w:rsidRDefault="009D0197" w:rsidP="00703DFB">
            <w:pPr>
              <w:rPr>
                <w:sz w:val="24"/>
                <w:szCs w:val="24"/>
                <w:lang w:eastAsia="tr-TR"/>
              </w:rPr>
            </w:pPr>
            <w:r w:rsidRPr="00DD1750">
              <w:rPr>
                <w:sz w:val="24"/>
                <w:szCs w:val="24"/>
                <w:lang w:eastAsia="tr-TR"/>
              </w:rPr>
              <w:t>KDZ.</w:t>
            </w:r>
          </w:p>
          <w:p w:rsidR="009D0197" w:rsidRPr="00DD1750" w:rsidRDefault="00703DFB" w:rsidP="00703DFB">
            <w:pPr>
              <w:rPr>
                <w:sz w:val="24"/>
                <w:szCs w:val="24"/>
                <w:lang w:eastAsia="tr-TR"/>
              </w:rPr>
            </w:pPr>
            <w:r w:rsidRPr="00DD1750">
              <w:rPr>
                <w:sz w:val="24"/>
                <w:szCs w:val="24"/>
                <w:lang w:eastAsia="tr-TR"/>
              </w:rPr>
              <w:t>EREĞLİ</w:t>
            </w:r>
          </w:p>
        </w:tc>
        <w:tc>
          <w:tcPr>
            <w:tcW w:w="1511" w:type="dxa"/>
            <w:shd w:val="clear" w:color="auto" w:fill="9CC2E5" w:themeFill="accent1" w:themeFillTint="99"/>
            <w:noWrap/>
            <w:vAlign w:val="center"/>
          </w:tcPr>
          <w:p w:rsidR="009D0197" w:rsidRPr="00DD1750" w:rsidRDefault="00BC2715"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sidRPr="00DD1750">
              <w:rPr>
                <w:sz w:val="24"/>
                <w:szCs w:val="24"/>
                <w:lang w:eastAsia="tr-TR"/>
              </w:rPr>
              <w:t>1</w:t>
            </w:r>
          </w:p>
        </w:tc>
        <w:tc>
          <w:tcPr>
            <w:tcW w:w="1338" w:type="dxa"/>
            <w:shd w:val="clear" w:color="auto" w:fill="9CC2E5" w:themeFill="accent1" w:themeFillTint="99"/>
            <w:noWrap/>
            <w:vAlign w:val="center"/>
          </w:tcPr>
          <w:p w:rsidR="009D0197"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2</w:t>
            </w:r>
          </w:p>
        </w:tc>
        <w:tc>
          <w:tcPr>
            <w:tcW w:w="1276" w:type="dxa"/>
            <w:shd w:val="clear" w:color="auto" w:fill="9CC2E5" w:themeFill="accent1" w:themeFillTint="99"/>
            <w:noWrap/>
            <w:vAlign w:val="center"/>
          </w:tcPr>
          <w:p w:rsidR="009D0197" w:rsidRPr="00DD1750" w:rsidRDefault="00BC2715"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sidRPr="00DD1750">
              <w:rPr>
                <w:sz w:val="24"/>
                <w:szCs w:val="24"/>
                <w:lang w:eastAsia="tr-TR"/>
              </w:rPr>
              <w:t>1</w:t>
            </w:r>
            <w:r w:rsidR="00CC4B33">
              <w:rPr>
                <w:sz w:val="24"/>
                <w:szCs w:val="24"/>
                <w:lang w:eastAsia="tr-TR"/>
              </w:rPr>
              <w:t>2</w:t>
            </w:r>
          </w:p>
        </w:tc>
        <w:tc>
          <w:tcPr>
            <w:tcW w:w="1559" w:type="dxa"/>
            <w:shd w:val="clear" w:color="auto" w:fill="9CC2E5" w:themeFill="accent1" w:themeFillTint="99"/>
            <w:noWrap/>
            <w:vAlign w:val="center"/>
          </w:tcPr>
          <w:p w:rsidR="009D0197" w:rsidRPr="00DD1750" w:rsidRDefault="008A1D57"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4</w:t>
            </w:r>
            <w:r w:rsidR="00512838">
              <w:rPr>
                <w:sz w:val="24"/>
                <w:szCs w:val="24"/>
                <w:lang w:eastAsia="tr-TR"/>
              </w:rPr>
              <w:t>1</w:t>
            </w:r>
          </w:p>
        </w:tc>
        <w:tc>
          <w:tcPr>
            <w:tcW w:w="1298" w:type="dxa"/>
            <w:tcBorders>
              <w:right w:val="single" w:sz="12" w:space="0" w:color="auto"/>
            </w:tcBorders>
            <w:shd w:val="clear" w:color="auto" w:fill="9CC2E5" w:themeFill="accent1" w:themeFillTint="99"/>
            <w:noWrap/>
            <w:vAlign w:val="center"/>
          </w:tcPr>
          <w:p w:rsidR="009D0197"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5</w:t>
            </w:r>
            <w:r w:rsidR="00512838">
              <w:rPr>
                <w:sz w:val="24"/>
                <w:szCs w:val="24"/>
                <w:lang w:eastAsia="tr-TR"/>
              </w:rPr>
              <w:t>6</w:t>
            </w:r>
          </w:p>
        </w:tc>
      </w:tr>
      <w:tr w:rsidR="009D0197" w:rsidRPr="00DD1750" w:rsidTr="00512838">
        <w:trPr>
          <w:gridAfter w:val="1"/>
          <w:cnfStyle w:val="000000100000" w:firstRow="0" w:lastRow="0" w:firstColumn="0" w:lastColumn="0" w:oddVBand="0" w:evenVBand="0" w:oddHBand="1" w:evenHBand="0" w:firstRowFirstColumn="0" w:firstRowLastColumn="0" w:lastRowFirstColumn="0" w:lastRowLastColumn="0"/>
          <w:wAfter w:w="8" w:type="dxa"/>
          <w:trHeight w:val="471"/>
        </w:trPr>
        <w:tc>
          <w:tcPr>
            <w:cnfStyle w:val="001000000000" w:firstRow="0" w:lastRow="0" w:firstColumn="1" w:lastColumn="0" w:oddVBand="0" w:evenVBand="0" w:oddHBand="0" w:evenHBand="0" w:firstRowFirstColumn="0" w:firstRowLastColumn="0" w:lastRowFirstColumn="0" w:lastRowLastColumn="0"/>
            <w:tcW w:w="1820" w:type="dxa"/>
            <w:tcBorders>
              <w:left w:val="single" w:sz="12" w:space="0" w:color="auto"/>
            </w:tcBorders>
            <w:shd w:val="clear" w:color="auto" w:fill="FFD966" w:themeFill="accent4" w:themeFillTint="99"/>
            <w:noWrap/>
            <w:vAlign w:val="center"/>
          </w:tcPr>
          <w:p w:rsidR="009D0197" w:rsidRPr="00DD1750" w:rsidRDefault="009D0197" w:rsidP="00703DFB">
            <w:pPr>
              <w:rPr>
                <w:sz w:val="24"/>
                <w:szCs w:val="24"/>
                <w:lang w:eastAsia="tr-TR"/>
              </w:rPr>
            </w:pPr>
            <w:r w:rsidRPr="00DD1750">
              <w:rPr>
                <w:sz w:val="24"/>
                <w:szCs w:val="24"/>
                <w:lang w:eastAsia="tr-TR"/>
              </w:rPr>
              <w:t>GÖKÇEBEY</w:t>
            </w:r>
          </w:p>
        </w:tc>
        <w:tc>
          <w:tcPr>
            <w:tcW w:w="1511" w:type="dxa"/>
            <w:shd w:val="clear" w:color="auto" w:fill="FFD966" w:themeFill="accent4" w:themeFillTint="99"/>
            <w:noWrap/>
            <w:vAlign w:val="center"/>
          </w:tcPr>
          <w:p w:rsidR="009D0197" w:rsidRPr="00DD1750" w:rsidRDefault="00BC2715"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sidRPr="00DD1750">
              <w:rPr>
                <w:sz w:val="24"/>
                <w:szCs w:val="24"/>
                <w:lang w:eastAsia="tr-TR"/>
              </w:rPr>
              <w:t>1</w:t>
            </w:r>
          </w:p>
        </w:tc>
        <w:tc>
          <w:tcPr>
            <w:tcW w:w="1338"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2</w:t>
            </w:r>
          </w:p>
        </w:tc>
        <w:tc>
          <w:tcPr>
            <w:tcW w:w="1276"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8</w:t>
            </w:r>
          </w:p>
        </w:tc>
        <w:tc>
          <w:tcPr>
            <w:tcW w:w="1559" w:type="dxa"/>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3</w:t>
            </w:r>
            <w:r w:rsidR="00512838">
              <w:rPr>
                <w:sz w:val="24"/>
                <w:szCs w:val="24"/>
                <w:lang w:eastAsia="tr-TR"/>
              </w:rPr>
              <w:t>4</w:t>
            </w:r>
          </w:p>
        </w:tc>
        <w:tc>
          <w:tcPr>
            <w:tcW w:w="1298" w:type="dxa"/>
            <w:tcBorders>
              <w:right w:val="single" w:sz="12" w:space="0" w:color="auto"/>
            </w:tcBorders>
            <w:shd w:val="clear" w:color="auto" w:fill="FFD966" w:themeFill="accent4" w:themeFillTint="99"/>
            <w:noWrap/>
            <w:vAlign w:val="center"/>
          </w:tcPr>
          <w:p w:rsidR="009D0197" w:rsidRPr="00DD1750" w:rsidRDefault="00CC4B33"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4</w:t>
            </w:r>
            <w:r w:rsidR="00512838">
              <w:rPr>
                <w:sz w:val="24"/>
                <w:szCs w:val="24"/>
                <w:lang w:eastAsia="tr-TR"/>
              </w:rPr>
              <w:t>5</w:t>
            </w:r>
          </w:p>
        </w:tc>
      </w:tr>
      <w:tr w:rsidR="00654943" w:rsidRPr="00DD1750" w:rsidTr="00512838">
        <w:trPr>
          <w:gridAfter w:val="1"/>
          <w:cnfStyle w:val="000000010000" w:firstRow="0" w:lastRow="0" w:firstColumn="0" w:lastColumn="0" w:oddVBand="0" w:evenVBand="0" w:oddHBand="0" w:evenHBand="1" w:firstRowFirstColumn="0" w:firstRowLastColumn="0" w:lastRowFirstColumn="0" w:lastRowLastColumn="0"/>
          <w:wAfter w:w="8" w:type="dxa"/>
          <w:trHeight w:val="471"/>
        </w:trPr>
        <w:tc>
          <w:tcPr>
            <w:cnfStyle w:val="001000000000" w:firstRow="0" w:lastRow="0" w:firstColumn="1" w:lastColumn="0" w:oddVBand="0" w:evenVBand="0" w:oddHBand="0" w:evenHBand="0" w:firstRowFirstColumn="0" w:firstRowLastColumn="0" w:lastRowFirstColumn="0" w:lastRowLastColumn="0"/>
            <w:tcW w:w="1820" w:type="dxa"/>
            <w:tcBorders>
              <w:left w:val="single" w:sz="12" w:space="0" w:color="auto"/>
            </w:tcBorders>
            <w:shd w:val="clear" w:color="auto" w:fill="9CC2E5" w:themeFill="accent1" w:themeFillTint="99"/>
            <w:noWrap/>
            <w:vAlign w:val="center"/>
          </w:tcPr>
          <w:p w:rsidR="00654943" w:rsidRPr="00DD1750" w:rsidRDefault="00512838" w:rsidP="00703DFB">
            <w:pPr>
              <w:rPr>
                <w:sz w:val="24"/>
                <w:szCs w:val="24"/>
                <w:lang w:eastAsia="tr-TR"/>
              </w:rPr>
            </w:pPr>
            <w:r>
              <w:rPr>
                <w:sz w:val="24"/>
                <w:szCs w:val="24"/>
                <w:lang w:eastAsia="tr-TR"/>
              </w:rPr>
              <w:t>KOZLU</w:t>
            </w:r>
          </w:p>
        </w:tc>
        <w:tc>
          <w:tcPr>
            <w:tcW w:w="1511" w:type="dxa"/>
            <w:shd w:val="clear" w:color="auto" w:fill="9CC2E5" w:themeFill="accent1" w:themeFillTint="99"/>
            <w:noWrap/>
            <w:vAlign w:val="center"/>
          </w:tcPr>
          <w:p w:rsidR="00654943" w:rsidRPr="00DD1750" w:rsidRDefault="00512838"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3</w:t>
            </w:r>
          </w:p>
        </w:tc>
        <w:tc>
          <w:tcPr>
            <w:tcW w:w="1338" w:type="dxa"/>
            <w:shd w:val="clear" w:color="auto" w:fill="9CC2E5" w:themeFill="accent1" w:themeFillTint="99"/>
            <w:noWrap/>
            <w:vAlign w:val="center"/>
          </w:tcPr>
          <w:p w:rsidR="00654943" w:rsidRPr="00DD1750" w:rsidRDefault="00512838"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1</w:t>
            </w:r>
          </w:p>
        </w:tc>
        <w:tc>
          <w:tcPr>
            <w:tcW w:w="1276" w:type="dxa"/>
            <w:shd w:val="clear" w:color="auto" w:fill="9CC2E5" w:themeFill="accent1" w:themeFillTint="99"/>
            <w:noWrap/>
            <w:vAlign w:val="center"/>
          </w:tcPr>
          <w:p w:rsidR="00654943" w:rsidRPr="00DD1750" w:rsidRDefault="00512838"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8</w:t>
            </w:r>
          </w:p>
        </w:tc>
        <w:tc>
          <w:tcPr>
            <w:tcW w:w="1559" w:type="dxa"/>
            <w:shd w:val="clear" w:color="auto" w:fill="9CC2E5" w:themeFill="accent1" w:themeFillTint="99"/>
            <w:noWrap/>
            <w:vAlign w:val="center"/>
          </w:tcPr>
          <w:p w:rsidR="00654943" w:rsidRPr="00DD1750" w:rsidRDefault="00512838"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25</w:t>
            </w:r>
          </w:p>
        </w:tc>
        <w:tc>
          <w:tcPr>
            <w:tcW w:w="1298" w:type="dxa"/>
            <w:tcBorders>
              <w:right w:val="single" w:sz="12" w:space="0" w:color="auto"/>
            </w:tcBorders>
            <w:shd w:val="clear" w:color="auto" w:fill="9CC2E5" w:themeFill="accent1" w:themeFillTint="99"/>
            <w:noWrap/>
            <w:vAlign w:val="center"/>
          </w:tcPr>
          <w:p w:rsidR="00654943" w:rsidRPr="00DD1750" w:rsidRDefault="00512838" w:rsidP="009D0197">
            <w:pPr>
              <w:jc w:val="center"/>
              <w:cnfStyle w:val="000000010000" w:firstRow="0" w:lastRow="0" w:firstColumn="0" w:lastColumn="0" w:oddVBand="0" w:evenVBand="0" w:oddHBand="0" w:evenHBand="1" w:firstRowFirstColumn="0" w:firstRowLastColumn="0" w:lastRowFirstColumn="0" w:lastRowLastColumn="0"/>
              <w:rPr>
                <w:sz w:val="24"/>
                <w:szCs w:val="24"/>
                <w:lang w:eastAsia="tr-TR"/>
              </w:rPr>
            </w:pPr>
            <w:r>
              <w:rPr>
                <w:sz w:val="24"/>
                <w:szCs w:val="24"/>
                <w:lang w:eastAsia="tr-TR"/>
              </w:rPr>
              <w:t>37</w:t>
            </w:r>
          </w:p>
        </w:tc>
      </w:tr>
      <w:tr w:rsidR="00654943" w:rsidRPr="00DD1750" w:rsidTr="00512838">
        <w:trPr>
          <w:gridAfter w:val="1"/>
          <w:cnfStyle w:val="000000100000" w:firstRow="0" w:lastRow="0" w:firstColumn="0" w:lastColumn="0" w:oddVBand="0" w:evenVBand="0" w:oddHBand="1" w:evenHBand="0" w:firstRowFirstColumn="0" w:firstRowLastColumn="0" w:lastRowFirstColumn="0" w:lastRowLastColumn="0"/>
          <w:wAfter w:w="8" w:type="dxa"/>
          <w:trHeight w:val="471"/>
        </w:trPr>
        <w:tc>
          <w:tcPr>
            <w:cnfStyle w:val="001000000000" w:firstRow="0" w:lastRow="0" w:firstColumn="1" w:lastColumn="0" w:oddVBand="0" w:evenVBand="0" w:oddHBand="0" w:evenHBand="0" w:firstRowFirstColumn="0" w:firstRowLastColumn="0" w:lastRowFirstColumn="0" w:lastRowLastColumn="0"/>
            <w:tcW w:w="1820" w:type="dxa"/>
            <w:tcBorders>
              <w:left w:val="single" w:sz="12" w:space="0" w:color="auto"/>
              <w:bottom w:val="single" w:sz="12" w:space="0" w:color="auto"/>
            </w:tcBorders>
            <w:shd w:val="clear" w:color="auto" w:fill="FFD966" w:themeFill="accent4" w:themeFillTint="99"/>
            <w:noWrap/>
            <w:vAlign w:val="center"/>
          </w:tcPr>
          <w:p w:rsidR="00654943" w:rsidRPr="00DD1750" w:rsidRDefault="00512838" w:rsidP="00703DFB">
            <w:pPr>
              <w:rPr>
                <w:sz w:val="24"/>
                <w:szCs w:val="24"/>
                <w:lang w:eastAsia="tr-TR"/>
              </w:rPr>
            </w:pPr>
            <w:r>
              <w:rPr>
                <w:sz w:val="24"/>
                <w:szCs w:val="24"/>
                <w:lang w:eastAsia="tr-TR"/>
              </w:rPr>
              <w:t>KİLİMLİ</w:t>
            </w:r>
          </w:p>
        </w:tc>
        <w:tc>
          <w:tcPr>
            <w:tcW w:w="1511" w:type="dxa"/>
            <w:tcBorders>
              <w:bottom w:val="single" w:sz="12" w:space="0" w:color="auto"/>
            </w:tcBorders>
            <w:shd w:val="clear" w:color="auto" w:fill="FFD966" w:themeFill="accent4" w:themeFillTint="99"/>
            <w:noWrap/>
            <w:vAlign w:val="center"/>
          </w:tcPr>
          <w:p w:rsidR="00654943" w:rsidRPr="00DD1750" w:rsidRDefault="00512838"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0</w:t>
            </w:r>
          </w:p>
        </w:tc>
        <w:tc>
          <w:tcPr>
            <w:tcW w:w="1338" w:type="dxa"/>
            <w:tcBorders>
              <w:bottom w:val="single" w:sz="12" w:space="0" w:color="auto"/>
            </w:tcBorders>
            <w:shd w:val="clear" w:color="auto" w:fill="FFD966" w:themeFill="accent4" w:themeFillTint="99"/>
            <w:noWrap/>
            <w:vAlign w:val="center"/>
          </w:tcPr>
          <w:p w:rsidR="00654943" w:rsidRPr="00DD1750" w:rsidRDefault="00512838"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5</w:t>
            </w:r>
          </w:p>
        </w:tc>
        <w:tc>
          <w:tcPr>
            <w:tcW w:w="1276" w:type="dxa"/>
            <w:tcBorders>
              <w:bottom w:val="single" w:sz="12" w:space="0" w:color="auto"/>
            </w:tcBorders>
            <w:shd w:val="clear" w:color="auto" w:fill="FFD966" w:themeFill="accent4" w:themeFillTint="99"/>
            <w:noWrap/>
            <w:vAlign w:val="center"/>
          </w:tcPr>
          <w:p w:rsidR="00654943" w:rsidRPr="00DD1750" w:rsidRDefault="00512838"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5</w:t>
            </w:r>
          </w:p>
        </w:tc>
        <w:tc>
          <w:tcPr>
            <w:tcW w:w="1559" w:type="dxa"/>
            <w:tcBorders>
              <w:bottom w:val="single" w:sz="12" w:space="0" w:color="auto"/>
            </w:tcBorders>
            <w:shd w:val="clear" w:color="auto" w:fill="FFD966" w:themeFill="accent4" w:themeFillTint="99"/>
            <w:noWrap/>
            <w:vAlign w:val="center"/>
          </w:tcPr>
          <w:p w:rsidR="00654943" w:rsidRPr="00DD1750" w:rsidRDefault="00512838"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1</w:t>
            </w:r>
            <w:r w:rsidR="00B32FC3">
              <w:rPr>
                <w:sz w:val="24"/>
                <w:szCs w:val="24"/>
                <w:lang w:eastAsia="tr-TR"/>
              </w:rPr>
              <w:t>6</w:t>
            </w:r>
          </w:p>
        </w:tc>
        <w:tc>
          <w:tcPr>
            <w:tcW w:w="1298" w:type="dxa"/>
            <w:tcBorders>
              <w:bottom w:val="single" w:sz="12" w:space="0" w:color="auto"/>
              <w:right w:val="single" w:sz="12" w:space="0" w:color="auto"/>
            </w:tcBorders>
            <w:shd w:val="clear" w:color="auto" w:fill="FFD966" w:themeFill="accent4" w:themeFillTint="99"/>
            <w:noWrap/>
            <w:vAlign w:val="center"/>
          </w:tcPr>
          <w:p w:rsidR="00654943" w:rsidRPr="00DD1750" w:rsidRDefault="00512838" w:rsidP="009D0197">
            <w:pPr>
              <w:jc w:val="center"/>
              <w:cnfStyle w:val="000000100000" w:firstRow="0" w:lastRow="0" w:firstColumn="0" w:lastColumn="0" w:oddVBand="0" w:evenVBand="0" w:oddHBand="1" w:evenHBand="0" w:firstRowFirstColumn="0" w:firstRowLastColumn="0" w:lastRowFirstColumn="0" w:lastRowLastColumn="0"/>
              <w:rPr>
                <w:sz w:val="24"/>
                <w:szCs w:val="24"/>
                <w:lang w:eastAsia="tr-TR"/>
              </w:rPr>
            </w:pPr>
            <w:r>
              <w:rPr>
                <w:sz w:val="24"/>
                <w:szCs w:val="24"/>
                <w:lang w:eastAsia="tr-TR"/>
              </w:rPr>
              <w:t>26</w:t>
            </w:r>
          </w:p>
        </w:tc>
      </w:tr>
      <w:tr w:rsidR="00654943" w:rsidRPr="00DD1750" w:rsidTr="00512838">
        <w:trPr>
          <w:gridAfter w:val="1"/>
          <w:cnfStyle w:val="000000010000" w:firstRow="0" w:lastRow="0" w:firstColumn="0" w:lastColumn="0" w:oddVBand="0" w:evenVBand="0" w:oddHBand="0" w:evenHBand="1" w:firstRowFirstColumn="0" w:firstRowLastColumn="0" w:lastRowFirstColumn="0" w:lastRowLastColumn="0"/>
          <w:wAfter w:w="8" w:type="dxa"/>
          <w:trHeight w:val="471"/>
        </w:trPr>
        <w:tc>
          <w:tcPr>
            <w:cnfStyle w:val="001000000000" w:firstRow="0" w:lastRow="0" w:firstColumn="1" w:lastColumn="0" w:oddVBand="0" w:evenVBand="0" w:oddHBand="0" w:evenHBand="0" w:firstRowFirstColumn="0" w:firstRowLastColumn="0" w:lastRowFirstColumn="0" w:lastRowLastColumn="0"/>
            <w:tcW w:w="1820" w:type="dxa"/>
            <w:tcBorders>
              <w:top w:val="single" w:sz="12" w:space="0" w:color="auto"/>
              <w:left w:val="single" w:sz="12" w:space="0" w:color="auto"/>
              <w:bottom w:val="single" w:sz="12" w:space="0" w:color="auto"/>
            </w:tcBorders>
            <w:shd w:val="clear" w:color="auto" w:fill="E2EFD9" w:themeFill="accent6" w:themeFillTint="33"/>
            <w:noWrap/>
            <w:vAlign w:val="center"/>
          </w:tcPr>
          <w:p w:rsidR="00654943" w:rsidRPr="00DD1750" w:rsidRDefault="00654943" w:rsidP="00703DFB">
            <w:pPr>
              <w:rPr>
                <w:sz w:val="24"/>
                <w:szCs w:val="24"/>
                <w:lang w:eastAsia="tr-TR"/>
              </w:rPr>
            </w:pPr>
            <w:r w:rsidRPr="00DD1750">
              <w:rPr>
                <w:sz w:val="24"/>
                <w:szCs w:val="24"/>
                <w:lang w:eastAsia="tr-TR"/>
              </w:rPr>
              <w:t>GENEL TOPLAM</w:t>
            </w:r>
          </w:p>
        </w:tc>
        <w:tc>
          <w:tcPr>
            <w:tcW w:w="1511" w:type="dxa"/>
            <w:tcBorders>
              <w:top w:val="single" w:sz="12" w:space="0" w:color="auto"/>
              <w:bottom w:val="single" w:sz="12" w:space="0" w:color="auto"/>
            </w:tcBorders>
            <w:shd w:val="clear" w:color="auto" w:fill="E2EFD9" w:themeFill="accent6" w:themeFillTint="33"/>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b/>
                <w:sz w:val="24"/>
                <w:szCs w:val="24"/>
                <w:lang w:eastAsia="tr-TR"/>
              </w:rPr>
            </w:pPr>
            <w:r>
              <w:rPr>
                <w:b/>
                <w:sz w:val="24"/>
                <w:szCs w:val="24"/>
                <w:lang w:eastAsia="tr-TR"/>
              </w:rPr>
              <w:t>1</w:t>
            </w:r>
            <w:r w:rsidR="008A1D57">
              <w:rPr>
                <w:b/>
                <w:sz w:val="24"/>
                <w:szCs w:val="24"/>
                <w:lang w:eastAsia="tr-TR"/>
              </w:rPr>
              <w:t>2</w:t>
            </w:r>
          </w:p>
        </w:tc>
        <w:tc>
          <w:tcPr>
            <w:tcW w:w="1338" w:type="dxa"/>
            <w:tcBorders>
              <w:top w:val="single" w:sz="12" w:space="0" w:color="auto"/>
              <w:bottom w:val="single" w:sz="12" w:space="0" w:color="auto"/>
            </w:tcBorders>
            <w:shd w:val="clear" w:color="auto" w:fill="E2EFD9" w:themeFill="accent6" w:themeFillTint="33"/>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b/>
                <w:sz w:val="24"/>
                <w:szCs w:val="24"/>
                <w:lang w:eastAsia="tr-TR"/>
              </w:rPr>
            </w:pPr>
            <w:r>
              <w:rPr>
                <w:b/>
                <w:sz w:val="24"/>
                <w:szCs w:val="24"/>
                <w:lang w:eastAsia="tr-TR"/>
              </w:rPr>
              <w:t>1</w:t>
            </w:r>
            <w:r w:rsidR="008A1D57">
              <w:rPr>
                <w:b/>
                <w:sz w:val="24"/>
                <w:szCs w:val="24"/>
                <w:lang w:eastAsia="tr-TR"/>
              </w:rPr>
              <w:t>6</w:t>
            </w:r>
          </w:p>
        </w:tc>
        <w:tc>
          <w:tcPr>
            <w:tcW w:w="1276" w:type="dxa"/>
            <w:tcBorders>
              <w:top w:val="single" w:sz="12" w:space="0" w:color="auto"/>
              <w:bottom w:val="single" w:sz="12" w:space="0" w:color="auto"/>
            </w:tcBorders>
            <w:shd w:val="clear" w:color="auto" w:fill="E2EFD9" w:themeFill="accent6" w:themeFillTint="33"/>
            <w:noWrap/>
            <w:vAlign w:val="center"/>
          </w:tcPr>
          <w:p w:rsidR="00654943" w:rsidRPr="00DD1750" w:rsidRDefault="00CC4B33" w:rsidP="009D0197">
            <w:pPr>
              <w:jc w:val="center"/>
              <w:cnfStyle w:val="000000010000" w:firstRow="0" w:lastRow="0" w:firstColumn="0" w:lastColumn="0" w:oddVBand="0" w:evenVBand="0" w:oddHBand="0" w:evenHBand="1" w:firstRowFirstColumn="0" w:firstRowLastColumn="0" w:lastRowFirstColumn="0" w:lastRowLastColumn="0"/>
              <w:rPr>
                <w:b/>
                <w:sz w:val="24"/>
                <w:szCs w:val="24"/>
                <w:lang w:eastAsia="tr-TR"/>
              </w:rPr>
            </w:pPr>
            <w:r>
              <w:rPr>
                <w:b/>
                <w:sz w:val="24"/>
                <w:szCs w:val="24"/>
                <w:lang w:eastAsia="tr-TR"/>
              </w:rPr>
              <w:t>88</w:t>
            </w:r>
          </w:p>
        </w:tc>
        <w:tc>
          <w:tcPr>
            <w:tcW w:w="1559" w:type="dxa"/>
            <w:tcBorders>
              <w:top w:val="single" w:sz="12" w:space="0" w:color="auto"/>
              <w:bottom w:val="single" w:sz="12" w:space="0" w:color="auto"/>
            </w:tcBorders>
            <w:shd w:val="clear" w:color="auto" w:fill="E2EFD9" w:themeFill="accent6" w:themeFillTint="33"/>
            <w:noWrap/>
            <w:vAlign w:val="center"/>
          </w:tcPr>
          <w:p w:rsidR="00654943" w:rsidRPr="00DD1750" w:rsidRDefault="00512838" w:rsidP="009D0197">
            <w:pPr>
              <w:jc w:val="center"/>
              <w:cnfStyle w:val="000000010000" w:firstRow="0" w:lastRow="0" w:firstColumn="0" w:lastColumn="0" w:oddVBand="0" w:evenVBand="0" w:oddHBand="0" w:evenHBand="1" w:firstRowFirstColumn="0" w:firstRowLastColumn="0" w:lastRowFirstColumn="0" w:lastRowLastColumn="0"/>
              <w:rPr>
                <w:b/>
                <w:sz w:val="24"/>
                <w:szCs w:val="24"/>
                <w:lang w:eastAsia="tr-TR"/>
              </w:rPr>
            </w:pPr>
            <w:r>
              <w:rPr>
                <w:b/>
                <w:sz w:val="24"/>
                <w:szCs w:val="24"/>
                <w:lang w:eastAsia="tr-TR"/>
              </w:rPr>
              <w:t>189</w:t>
            </w:r>
          </w:p>
        </w:tc>
        <w:tc>
          <w:tcPr>
            <w:tcW w:w="1298" w:type="dxa"/>
            <w:tcBorders>
              <w:top w:val="single" w:sz="12" w:space="0" w:color="auto"/>
              <w:bottom w:val="single" w:sz="12" w:space="0" w:color="auto"/>
              <w:right w:val="single" w:sz="12" w:space="0" w:color="auto"/>
            </w:tcBorders>
            <w:shd w:val="clear" w:color="auto" w:fill="E2EFD9" w:themeFill="accent6" w:themeFillTint="33"/>
            <w:noWrap/>
            <w:vAlign w:val="center"/>
          </w:tcPr>
          <w:p w:rsidR="00654943" w:rsidRPr="00DD1750" w:rsidRDefault="00512838" w:rsidP="009D0197">
            <w:pPr>
              <w:jc w:val="center"/>
              <w:cnfStyle w:val="000000010000" w:firstRow="0" w:lastRow="0" w:firstColumn="0" w:lastColumn="0" w:oddVBand="0" w:evenVBand="0" w:oddHBand="0" w:evenHBand="1" w:firstRowFirstColumn="0" w:firstRowLastColumn="0" w:lastRowFirstColumn="0" w:lastRowLastColumn="0"/>
              <w:rPr>
                <w:b/>
                <w:sz w:val="24"/>
                <w:szCs w:val="24"/>
                <w:lang w:eastAsia="tr-TR"/>
              </w:rPr>
            </w:pPr>
            <w:r>
              <w:rPr>
                <w:b/>
                <w:sz w:val="24"/>
                <w:szCs w:val="24"/>
                <w:lang w:eastAsia="tr-TR"/>
              </w:rPr>
              <w:t>305</w:t>
            </w:r>
          </w:p>
        </w:tc>
      </w:tr>
    </w:tbl>
    <w:p w:rsidR="00401DD6" w:rsidRPr="00DD1750" w:rsidRDefault="00401DD6" w:rsidP="00F448AD">
      <w:pPr>
        <w:spacing w:before="100" w:beforeAutospacing="1" w:after="100" w:afterAutospacing="1"/>
        <w:jc w:val="both"/>
        <w:rPr>
          <w:b/>
          <w:sz w:val="26"/>
          <w:szCs w:val="26"/>
        </w:rPr>
      </w:pPr>
      <w:r w:rsidRPr="00DD1750">
        <w:rPr>
          <w:b/>
          <w:sz w:val="26"/>
          <w:szCs w:val="26"/>
        </w:rPr>
        <w:lastRenderedPageBreak/>
        <w:t>Araç Makine Parkı Ve Teçhizat Durumu</w:t>
      </w:r>
    </w:p>
    <w:p w:rsidR="00C55B4F" w:rsidRPr="00DD1750" w:rsidRDefault="005A64F1" w:rsidP="007B0E82">
      <w:pPr>
        <w:pStyle w:val="GvdeMetni"/>
        <w:spacing w:before="100" w:beforeAutospacing="1" w:after="100" w:afterAutospacing="1"/>
        <w:ind w:firstLine="708"/>
      </w:pPr>
      <w:r w:rsidRPr="00DD1750">
        <w:t xml:space="preserve">İl Özel İdaresine ait </w:t>
      </w:r>
      <w:r w:rsidR="000C2C5B" w:rsidRPr="00DD1750">
        <w:t>173</w:t>
      </w:r>
      <w:r w:rsidR="004E4987" w:rsidRPr="00DD1750">
        <w:t xml:space="preserve"> iş makinesi, </w:t>
      </w:r>
      <w:r w:rsidR="00512838">
        <w:t xml:space="preserve"> 58</w:t>
      </w:r>
      <w:r w:rsidR="00F1149F" w:rsidRPr="00DD1750">
        <w:t xml:space="preserve"> binek </w:t>
      </w:r>
      <w:r w:rsidR="00512838">
        <w:t>olmak üzere toplam 231</w:t>
      </w:r>
      <w:r w:rsidR="00F1149F" w:rsidRPr="00DD1750">
        <w:t xml:space="preserve"> adet</w:t>
      </w:r>
      <w:r w:rsidR="00401DD6" w:rsidRPr="00DD1750">
        <w:t xml:space="preserve"> araç bulunmaktadır.</w:t>
      </w:r>
    </w:p>
    <w:p w:rsidR="00C55B4F" w:rsidRPr="00DD1750" w:rsidRDefault="008620A2" w:rsidP="00EA06D3">
      <w:pPr>
        <w:pStyle w:val="ResimYazs"/>
        <w:rPr>
          <w:rFonts w:ascii="Times New Roman" w:hAnsi="Times New Roman"/>
        </w:rPr>
      </w:pPr>
      <w:bookmarkStart w:id="61" w:name="_Toc474919006"/>
      <w:r w:rsidRPr="00DD1750">
        <w:rPr>
          <w:rFonts w:ascii="Times New Roman" w:hAnsi="Times New Roman"/>
        </w:rPr>
        <w:t>TABLO-</w:t>
      </w:r>
      <w:r w:rsidR="000F6C54">
        <w:rPr>
          <w:rFonts w:ascii="Times New Roman" w:hAnsi="Times New Roman"/>
        </w:rPr>
        <w:t>16</w:t>
      </w:r>
      <w:r w:rsidRPr="00DD1750">
        <w:rPr>
          <w:rFonts w:ascii="Times New Roman" w:hAnsi="Times New Roman"/>
        </w:rPr>
        <w:t xml:space="preserve"> İL ÖZEL İDARESİ GELİR/GİDER DURUMU</w:t>
      </w:r>
      <w:bookmarkEnd w:id="61"/>
    </w:p>
    <w:p w:rsidR="008620A2" w:rsidRPr="00DD1750" w:rsidRDefault="008620A2" w:rsidP="008620A2"/>
    <w:tbl>
      <w:tblPr>
        <w:tblStyle w:val="TabloListe8"/>
        <w:tblW w:w="8953" w:type="dxa"/>
        <w:tblLook w:val="0000" w:firstRow="0" w:lastRow="0" w:firstColumn="0" w:lastColumn="0" w:noHBand="0" w:noVBand="0"/>
      </w:tblPr>
      <w:tblGrid>
        <w:gridCol w:w="1003"/>
        <w:gridCol w:w="1096"/>
        <w:gridCol w:w="1096"/>
        <w:gridCol w:w="1524"/>
        <w:gridCol w:w="2117"/>
        <w:gridCol w:w="2117"/>
      </w:tblGrid>
      <w:tr w:rsidR="00B32FC3" w:rsidRPr="00DD1750" w:rsidTr="00B32FC3">
        <w:trPr>
          <w:cnfStyle w:val="000000100000" w:firstRow="0" w:lastRow="0" w:firstColumn="0" w:lastColumn="0" w:oddVBand="0" w:evenVBand="0" w:oddHBand="1" w:evenHBand="0" w:firstRowFirstColumn="0" w:firstRowLastColumn="0" w:lastRowFirstColumn="0" w:lastRowLastColumn="0"/>
          <w:trHeight w:val="807"/>
        </w:trPr>
        <w:tc>
          <w:tcPr>
            <w:tcW w:w="4719" w:type="dxa"/>
            <w:gridSpan w:val="4"/>
            <w:tcBorders>
              <w:top w:val="single" w:sz="12" w:space="0" w:color="auto"/>
              <w:left w:val="single" w:sz="12" w:space="0" w:color="auto"/>
              <w:bottom w:val="single" w:sz="6" w:space="0" w:color="auto"/>
              <w:right w:val="single" w:sz="6" w:space="0" w:color="auto"/>
            </w:tcBorders>
            <w:shd w:val="clear" w:color="auto" w:fill="E2EFD9" w:themeFill="accent6" w:themeFillTint="33"/>
            <w:noWrap/>
            <w:vAlign w:val="center"/>
          </w:tcPr>
          <w:p w:rsidR="00B32FC3" w:rsidRPr="00DD1750" w:rsidRDefault="00B32FC3" w:rsidP="00DB65CA">
            <w:pPr>
              <w:rPr>
                <w:b/>
                <w:bCs/>
                <w:color w:val="000000"/>
              </w:rPr>
            </w:pPr>
          </w:p>
          <w:p w:rsidR="00B32FC3" w:rsidRPr="00DD1750" w:rsidRDefault="00B32FC3" w:rsidP="00DE24A2">
            <w:pPr>
              <w:jc w:val="center"/>
              <w:rPr>
                <w:b/>
                <w:bCs/>
                <w:color w:val="000000"/>
              </w:rPr>
            </w:pPr>
          </w:p>
        </w:tc>
        <w:tc>
          <w:tcPr>
            <w:tcW w:w="2117" w:type="dxa"/>
            <w:tcBorders>
              <w:top w:val="single" w:sz="12" w:space="0" w:color="auto"/>
              <w:left w:val="single" w:sz="6" w:space="0" w:color="auto"/>
              <w:bottom w:val="single" w:sz="6" w:space="0" w:color="auto"/>
              <w:right w:val="single" w:sz="12" w:space="0" w:color="auto"/>
            </w:tcBorders>
            <w:shd w:val="clear" w:color="auto" w:fill="E2EFD9" w:themeFill="accent6" w:themeFillTint="33"/>
            <w:vAlign w:val="center"/>
          </w:tcPr>
          <w:p w:rsidR="00B32FC3" w:rsidRDefault="00B32FC3" w:rsidP="00ED39A1">
            <w:pPr>
              <w:jc w:val="center"/>
              <w:rPr>
                <w:b/>
                <w:bCs/>
                <w:color w:val="000000"/>
              </w:rPr>
            </w:pPr>
          </w:p>
          <w:p w:rsidR="00B32FC3" w:rsidRPr="00DD1750" w:rsidRDefault="00B32FC3" w:rsidP="00CC4B33">
            <w:pPr>
              <w:jc w:val="center"/>
              <w:rPr>
                <w:b/>
                <w:bCs/>
                <w:color w:val="000000"/>
              </w:rPr>
            </w:pPr>
            <w:r>
              <w:rPr>
                <w:b/>
                <w:bCs/>
                <w:color w:val="000000"/>
              </w:rPr>
              <w:t>2016</w:t>
            </w:r>
          </w:p>
          <w:p w:rsidR="00B32FC3" w:rsidRPr="00DD1750" w:rsidRDefault="00B32FC3" w:rsidP="00CC4B33">
            <w:pPr>
              <w:jc w:val="center"/>
              <w:rPr>
                <w:b/>
                <w:bCs/>
                <w:color w:val="000000"/>
              </w:rPr>
            </w:pPr>
            <w:r w:rsidRPr="00DD1750">
              <w:rPr>
                <w:b/>
                <w:bCs/>
                <w:color w:val="000000"/>
              </w:rPr>
              <w:t>(TL)</w:t>
            </w:r>
          </w:p>
          <w:p w:rsidR="00B32FC3" w:rsidRPr="00DD1750" w:rsidRDefault="00B32FC3" w:rsidP="00C55B4F">
            <w:pPr>
              <w:jc w:val="center"/>
              <w:rPr>
                <w:b/>
                <w:bCs/>
                <w:color w:val="000000"/>
              </w:rPr>
            </w:pPr>
          </w:p>
        </w:tc>
        <w:tc>
          <w:tcPr>
            <w:tcW w:w="2117" w:type="dxa"/>
            <w:tcBorders>
              <w:top w:val="single" w:sz="12" w:space="0" w:color="auto"/>
              <w:left w:val="single" w:sz="6" w:space="0" w:color="auto"/>
              <w:bottom w:val="single" w:sz="6" w:space="0" w:color="auto"/>
              <w:right w:val="single" w:sz="12" w:space="0" w:color="auto"/>
            </w:tcBorders>
            <w:shd w:val="clear" w:color="auto" w:fill="E2EFD9" w:themeFill="accent6" w:themeFillTint="33"/>
          </w:tcPr>
          <w:p w:rsidR="00B32FC3" w:rsidRDefault="00B32FC3" w:rsidP="00B32FC3">
            <w:pPr>
              <w:jc w:val="center"/>
              <w:rPr>
                <w:b/>
                <w:bCs/>
                <w:color w:val="000000"/>
              </w:rPr>
            </w:pPr>
          </w:p>
          <w:p w:rsidR="00B32FC3" w:rsidRPr="00DD1750" w:rsidRDefault="00B32FC3" w:rsidP="00B32FC3">
            <w:pPr>
              <w:jc w:val="center"/>
              <w:rPr>
                <w:b/>
                <w:bCs/>
                <w:color w:val="000000"/>
              </w:rPr>
            </w:pPr>
            <w:r>
              <w:rPr>
                <w:b/>
                <w:bCs/>
                <w:color w:val="000000"/>
              </w:rPr>
              <w:t>2017 (Mayıs Sonu)</w:t>
            </w:r>
          </w:p>
          <w:p w:rsidR="00B32FC3" w:rsidRPr="00DD1750" w:rsidRDefault="00B32FC3" w:rsidP="00B32FC3">
            <w:pPr>
              <w:jc w:val="center"/>
              <w:rPr>
                <w:b/>
                <w:bCs/>
                <w:color w:val="000000"/>
              </w:rPr>
            </w:pPr>
            <w:r w:rsidRPr="00DD1750">
              <w:rPr>
                <w:b/>
                <w:bCs/>
                <w:color w:val="000000"/>
              </w:rPr>
              <w:t>(TL)</w:t>
            </w:r>
          </w:p>
          <w:p w:rsidR="00B32FC3" w:rsidRDefault="00B32FC3" w:rsidP="00ED39A1">
            <w:pPr>
              <w:jc w:val="center"/>
              <w:rPr>
                <w:b/>
                <w:bCs/>
                <w:color w:val="000000"/>
              </w:rPr>
            </w:pPr>
          </w:p>
        </w:tc>
      </w:tr>
      <w:tr w:rsidR="00B32FC3" w:rsidRPr="00DD1750" w:rsidTr="00B32FC3">
        <w:trPr>
          <w:cnfStyle w:val="000000010000" w:firstRow="0" w:lastRow="0" w:firstColumn="0" w:lastColumn="0" w:oddVBand="0" w:evenVBand="0" w:oddHBand="0" w:evenHBand="1" w:firstRowFirstColumn="0" w:firstRowLastColumn="0" w:lastRowFirstColumn="0" w:lastRowLastColumn="0"/>
          <w:trHeight w:val="353"/>
        </w:trPr>
        <w:tc>
          <w:tcPr>
            <w:tcW w:w="0" w:type="auto"/>
            <w:vMerge w:val="restart"/>
            <w:tcBorders>
              <w:top w:val="single" w:sz="6" w:space="0" w:color="auto"/>
              <w:left w:val="single" w:sz="12" w:space="0" w:color="auto"/>
            </w:tcBorders>
            <w:shd w:val="clear" w:color="auto" w:fill="E2EFD9" w:themeFill="accent6" w:themeFillTint="33"/>
            <w:noWrap/>
            <w:vAlign w:val="center"/>
          </w:tcPr>
          <w:p w:rsidR="00B32FC3" w:rsidRPr="00DD1750" w:rsidRDefault="00B32FC3" w:rsidP="00DE24A2">
            <w:pPr>
              <w:jc w:val="center"/>
              <w:rPr>
                <w:b/>
                <w:bCs/>
                <w:color w:val="000000"/>
                <w:sz w:val="24"/>
                <w:szCs w:val="24"/>
              </w:rPr>
            </w:pPr>
            <w:r w:rsidRPr="00DD1750">
              <w:rPr>
                <w:b/>
                <w:bCs/>
                <w:color w:val="000000"/>
                <w:sz w:val="24"/>
                <w:szCs w:val="24"/>
              </w:rPr>
              <w:t>GELİR</w:t>
            </w:r>
          </w:p>
        </w:tc>
        <w:tc>
          <w:tcPr>
            <w:tcW w:w="2192" w:type="dxa"/>
            <w:gridSpan w:val="2"/>
            <w:vMerge w:val="restart"/>
            <w:tcBorders>
              <w:top w:val="single" w:sz="6" w:space="0" w:color="auto"/>
            </w:tcBorders>
            <w:shd w:val="clear" w:color="auto" w:fill="9CC2E5" w:themeFill="accent1" w:themeFillTint="99"/>
            <w:vAlign w:val="center"/>
          </w:tcPr>
          <w:p w:rsidR="00B32FC3" w:rsidRPr="00DD1750" w:rsidRDefault="00B32FC3" w:rsidP="00DE24A2">
            <w:pPr>
              <w:jc w:val="center"/>
              <w:rPr>
                <w:b/>
                <w:color w:val="000000"/>
                <w:sz w:val="24"/>
                <w:szCs w:val="24"/>
              </w:rPr>
            </w:pPr>
            <w:r w:rsidRPr="00DD1750">
              <w:rPr>
                <w:b/>
                <w:color w:val="000000"/>
                <w:sz w:val="24"/>
                <w:szCs w:val="24"/>
              </w:rPr>
              <w:t>Vergi Gelirleri</w:t>
            </w:r>
          </w:p>
        </w:tc>
        <w:tc>
          <w:tcPr>
            <w:tcW w:w="1524" w:type="dxa"/>
            <w:tcBorders>
              <w:top w:val="single" w:sz="6" w:space="0" w:color="auto"/>
            </w:tcBorders>
            <w:shd w:val="clear" w:color="auto" w:fill="9CC2E5" w:themeFill="accent1" w:themeFillTint="99"/>
            <w:noWrap/>
            <w:vAlign w:val="center"/>
          </w:tcPr>
          <w:p w:rsidR="00B32FC3" w:rsidRPr="00DD1750" w:rsidRDefault="00B32FC3" w:rsidP="00DE24A2">
            <w:pPr>
              <w:rPr>
                <w:b/>
                <w:color w:val="000000"/>
                <w:sz w:val="24"/>
                <w:szCs w:val="24"/>
              </w:rPr>
            </w:pPr>
            <w:r w:rsidRPr="00DD1750">
              <w:rPr>
                <w:b/>
                <w:color w:val="000000"/>
                <w:sz w:val="24"/>
                <w:szCs w:val="24"/>
              </w:rPr>
              <w:t>Bütçe</w:t>
            </w:r>
          </w:p>
        </w:tc>
        <w:tc>
          <w:tcPr>
            <w:tcW w:w="2117" w:type="dxa"/>
            <w:tcBorders>
              <w:top w:val="single" w:sz="6" w:space="0" w:color="auto"/>
              <w:right w:val="single" w:sz="12" w:space="0" w:color="auto"/>
            </w:tcBorders>
            <w:shd w:val="clear" w:color="auto" w:fill="9CC2E5" w:themeFill="accent1" w:themeFillTint="99"/>
            <w:noWrap/>
            <w:vAlign w:val="center"/>
          </w:tcPr>
          <w:p w:rsidR="00B32FC3" w:rsidRPr="00DD1750" w:rsidRDefault="00B32FC3" w:rsidP="00DE24A2">
            <w:pPr>
              <w:jc w:val="right"/>
              <w:rPr>
                <w:color w:val="000000"/>
                <w:sz w:val="24"/>
                <w:szCs w:val="24"/>
              </w:rPr>
            </w:pPr>
            <w:r>
              <w:rPr>
                <w:color w:val="000000"/>
                <w:sz w:val="24"/>
                <w:szCs w:val="24"/>
              </w:rPr>
              <w:t>58.300.000</w:t>
            </w:r>
          </w:p>
        </w:tc>
        <w:tc>
          <w:tcPr>
            <w:tcW w:w="2117" w:type="dxa"/>
            <w:tcBorders>
              <w:top w:val="single" w:sz="6" w:space="0" w:color="auto"/>
              <w:right w:val="single" w:sz="12" w:space="0" w:color="auto"/>
            </w:tcBorders>
            <w:shd w:val="clear" w:color="auto" w:fill="9CC2E5" w:themeFill="accent1" w:themeFillTint="99"/>
          </w:tcPr>
          <w:p w:rsidR="00B32FC3" w:rsidRDefault="00B32FC3" w:rsidP="00DE24A2">
            <w:pPr>
              <w:jc w:val="right"/>
              <w:rPr>
                <w:color w:val="000000"/>
                <w:sz w:val="24"/>
                <w:szCs w:val="24"/>
              </w:rPr>
            </w:pPr>
            <w:r>
              <w:rPr>
                <w:color w:val="000000"/>
                <w:sz w:val="24"/>
                <w:szCs w:val="24"/>
              </w:rPr>
              <w:t>64.100.000</w:t>
            </w:r>
          </w:p>
        </w:tc>
      </w:tr>
      <w:tr w:rsidR="00B32FC3" w:rsidRPr="00DD1750" w:rsidTr="00B32FC3">
        <w:trPr>
          <w:cnfStyle w:val="000000100000" w:firstRow="0" w:lastRow="0" w:firstColumn="0" w:lastColumn="0" w:oddVBand="0" w:evenVBand="0" w:oddHBand="1" w:evenHBand="0" w:firstRowFirstColumn="0" w:firstRowLastColumn="0" w:lastRowFirstColumn="0" w:lastRowLastColumn="0"/>
          <w:trHeight w:val="446"/>
        </w:trPr>
        <w:tc>
          <w:tcPr>
            <w:tcW w:w="0" w:type="auto"/>
            <w:vMerge/>
            <w:tcBorders>
              <w:left w:val="single" w:sz="12" w:space="0" w:color="auto"/>
            </w:tcBorders>
            <w:shd w:val="clear" w:color="auto" w:fill="E2EFD9" w:themeFill="accent6" w:themeFillTint="33"/>
            <w:vAlign w:val="center"/>
          </w:tcPr>
          <w:p w:rsidR="00B32FC3" w:rsidRPr="00DD1750" w:rsidRDefault="00B32FC3" w:rsidP="00DE24A2">
            <w:pPr>
              <w:rPr>
                <w:b/>
                <w:bCs/>
                <w:color w:val="000000"/>
                <w:sz w:val="24"/>
                <w:szCs w:val="24"/>
              </w:rPr>
            </w:pPr>
          </w:p>
        </w:tc>
        <w:tc>
          <w:tcPr>
            <w:tcW w:w="0" w:type="auto"/>
            <w:gridSpan w:val="2"/>
            <w:vMerge/>
            <w:tcBorders>
              <w:bottom w:val="single" w:sz="6" w:space="0" w:color="auto"/>
            </w:tcBorders>
            <w:shd w:val="clear" w:color="auto" w:fill="9CC2E5" w:themeFill="accent1" w:themeFillTint="99"/>
            <w:vAlign w:val="center"/>
          </w:tcPr>
          <w:p w:rsidR="00B32FC3" w:rsidRPr="00DD1750" w:rsidRDefault="00B32FC3" w:rsidP="00DE24A2">
            <w:pPr>
              <w:jc w:val="center"/>
              <w:rPr>
                <w:b/>
                <w:color w:val="000000"/>
                <w:sz w:val="24"/>
                <w:szCs w:val="24"/>
              </w:rPr>
            </w:pPr>
          </w:p>
        </w:tc>
        <w:tc>
          <w:tcPr>
            <w:tcW w:w="1524" w:type="dxa"/>
            <w:tcBorders>
              <w:bottom w:val="single" w:sz="6" w:space="0" w:color="auto"/>
            </w:tcBorders>
            <w:shd w:val="clear" w:color="auto" w:fill="FFD966" w:themeFill="accent4" w:themeFillTint="99"/>
            <w:noWrap/>
            <w:vAlign w:val="center"/>
          </w:tcPr>
          <w:p w:rsidR="00B32FC3" w:rsidRPr="00DD1750" w:rsidRDefault="00B32FC3" w:rsidP="00DE24A2">
            <w:pPr>
              <w:rPr>
                <w:b/>
                <w:color w:val="000000"/>
                <w:sz w:val="24"/>
                <w:szCs w:val="24"/>
              </w:rPr>
            </w:pPr>
            <w:r w:rsidRPr="00DD1750">
              <w:rPr>
                <w:b/>
                <w:color w:val="000000"/>
                <w:sz w:val="24"/>
                <w:szCs w:val="24"/>
              </w:rPr>
              <w:t>Kesin Hesap</w:t>
            </w:r>
          </w:p>
        </w:tc>
        <w:tc>
          <w:tcPr>
            <w:tcW w:w="2117" w:type="dxa"/>
            <w:tcBorders>
              <w:bottom w:val="single" w:sz="6" w:space="0" w:color="auto"/>
              <w:right w:val="single" w:sz="12" w:space="0" w:color="auto"/>
            </w:tcBorders>
            <w:shd w:val="clear" w:color="auto" w:fill="FFD966" w:themeFill="accent4" w:themeFillTint="99"/>
            <w:noWrap/>
            <w:vAlign w:val="center"/>
          </w:tcPr>
          <w:p w:rsidR="00B32FC3" w:rsidRPr="00DD1750" w:rsidRDefault="00B32FC3" w:rsidP="002D2A46">
            <w:pPr>
              <w:jc w:val="right"/>
              <w:rPr>
                <w:color w:val="000000"/>
                <w:sz w:val="24"/>
                <w:szCs w:val="24"/>
              </w:rPr>
            </w:pPr>
            <w:r>
              <w:rPr>
                <w:color w:val="000000"/>
                <w:sz w:val="24"/>
                <w:szCs w:val="24"/>
              </w:rPr>
              <w:t>68.818.859</w:t>
            </w:r>
          </w:p>
        </w:tc>
        <w:tc>
          <w:tcPr>
            <w:tcW w:w="2117" w:type="dxa"/>
            <w:tcBorders>
              <w:bottom w:val="single" w:sz="6" w:space="0" w:color="auto"/>
              <w:right w:val="single" w:sz="12" w:space="0" w:color="auto"/>
            </w:tcBorders>
            <w:shd w:val="clear" w:color="auto" w:fill="FFD966" w:themeFill="accent4" w:themeFillTint="99"/>
          </w:tcPr>
          <w:p w:rsidR="00B32FC3" w:rsidRDefault="00B32FC3" w:rsidP="002D2A46">
            <w:pPr>
              <w:jc w:val="right"/>
              <w:rPr>
                <w:color w:val="000000"/>
                <w:sz w:val="24"/>
                <w:szCs w:val="24"/>
              </w:rPr>
            </w:pPr>
            <w:r>
              <w:rPr>
                <w:color w:val="000000"/>
                <w:sz w:val="24"/>
                <w:szCs w:val="24"/>
              </w:rPr>
              <w:t>26.794.852</w:t>
            </w:r>
          </w:p>
        </w:tc>
      </w:tr>
      <w:tr w:rsidR="00B32FC3" w:rsidRPr="00DD1750" w:rsidTr="00B32FC3">
        <w:trPr>
          <w:cnfStyle w:val="000000010000" w:firstRow="0" w:lastRow="0" w:firstColumn="0" w:lastColumn="0" w:oddVBand="0" w:evenVBand="0" w:oddHBand="0" w:evenHBand="1" w:firstRowFirstColumn="0" w:firstRowLastColumn="0" w:lastRowFirstColumn="0" w:lastRowLastColumn="0"/>
          <w:trHeight w:val="312"/>
        </w:trPr>
        <w:tc>
          <w:tcPr>
            <w:tcW w:w="0" w:type="auto"/>
            <w:vMerge/>
            <w:tcBorders>
              <w:left w:val="single" w:sz="12" w:space="0" w:color="auto"/>
            </w:tcBorders>
            <w:shd w:val="clear" w:color="auto" w:fill="E2EFD9" w:themeFill="accent6" w:themeFillTint="33"/>
            <w:vAlign w:val="center"/>
          </w:tcPr>
          <w:p w:rsidR="00B32FC3" w:rsidRPr="00DD1750" w:rsidRDefault="00B32FC3" w:rsidP="00DE24A2">
            <w:pPr>
              <w:rPr>
                <w:b/>
                <w:bCs/>
                <w:color w:val="000000"/>
                <w:sz w:val="24"/>
                <w:szCs w:val="24"/>
              </w:rPr>
            </w:pPr>
          </w:p>
        </w:tc>
        <w:tc>
          <w:tcPr>
            <w:tcW w:w="2192" w:type="dxa"/>
            <w:gridSpan w:val="2"/>
            <w:vMerge w:val="restart"/>
            <w:tcBorders>
              <w:top w:val="single" w:sz="6" w:space="0" w:color="auto"/>
            </w:tcBorders>
            <w:shd w:val="clear" w:color="auto" w:fill="FFD966" w:themeFill="accent4" w:themeFillTint="99"/>
            <w:vAlign w:val="center"/>
          </w:tcPr>
          <w:p w:rsidR="00B32FC3" w:rsidRPr="00DD1750" w:rsidRDefault="00B32FC3" w:rsidP="00C55B4F">
            <w:pPr>
              <w:jc w:val="center"/>
              <w:rPr>
                <w:b/>
                <w:color w:val="000000"/>
                <w:sz w:val="24"/>
                <w:szCs w:val="24"/>
              </w:rPr>
            </w:pPr>
            <w:r w:rsidRPr="00DD1750">
              <w:rPr>
                <w:b/>
                <w:color w:val="000000"/>
                <w:sz w:val="24"/>
                <w:szCs w:val="24"/>
              </w:rPr>
              <w:t>Vergi Dışı Gelirler</w:t>
            </w:r>
          </w:p>
        </w:tc>
        <w:tc>
          <w:tcPr>
            <w:tcW w:w="1524" w:type="dxa"/>
            <w:tcBorders>
              <w:top w:val="single" w:sz="6" w:space="0" w:color="auto"/>
            </w:tcBorders>
            <w:shd w:val="clear" w:color="auto" w:fill="9CC2E5" w:themeFill="accent1" w:themeFillTint="99"/>
            <w:noWrap/>
            <w:vAlign w:val="center"/>
          </w:tcPr>
          <w:p w:rsidR="00B32FC3" w:rsidRPr="00DD1750" w:rsidRDefault="00B32FC3" w:rsidP="00DE24A2">
            <w:pPr>
              <w:rPr>
                <w:b/>
                <w:color w:val="000000"/>
                <w:sz w:val="24"/>
                <w:szCs w:val="24"/>
              </w:rPr>
            </w:pPr>
            <w:r w:rsidRPr="00DD1750">
              <w:rPr>
                <w:b/>
                <w:color w:val="000000"/>
                <w:sz w:val="24"/>
                <w:szCs w:val="24"/>
              </w:rPr>
              <w:t>Bütçe</w:t>
            </w:r>
          </w:p>
        </w:tc>
        <w:tc>
          <w:tcPr>
            <w:tcW w:w="2117" w:type="dxa"/>
            <w:tcBorders>
              <w:top w:val="single" w:sz="6" w:space="0" w:color="auto"/>
              <w:right w:val="single" w:sz="12" w:space="0" w:color="auto"/>
            </w:tcBorders>
            <w:shd w:val="clear" w:color="auto" w:fill="9CC2E5" w:themeFill="accent1" w:themeFillTint="99"/>
            <w:noWrap/>
            <w:vAlign w:val="center"/>
          </w:tcPr>
          <w:p w:rsidR="00B32FC3" w:rsidRPr="00DD1750" w:rsidRDefault="00B32FC3" w:rsidP="00DE24A2">
            <w:pPr>
              <w:jc w:val="right"/>
              <w:rPr>
                <w:color w:val="000000"/>
                <w:sz w:val="24"/>
                <w:szCs w:val="24"/>
              </w:rPr>
            </w:pPr>
            <w:r>
              <w:rPr>
                <w:color w:val="000000"/>
                <w:sz w:val="24"/>
                <w:szCs w:val="24"/>
              </w:rPr>
              <w:t>9.200.000</w:t>
            </w:r>
          </w:p>
        </w:tc>
        <w:tc>
          <w:tcPr>
            <w:tcW w:w="2117" w:type="dxa"/>
            <w:tcBorders>
              <w:top w:val="single" w:sz="6" w:space="0" w:color="auto"/>
              <w:right w:val="single" w:sz="12" w:space="0" w:color="auto"/>
            </w:tcBorders>
            <w:shd w:val="clear" w:color="auto" w:fill="9CC2E5" w:themeFill="accent1" w:themeFillTint="99"/>
          </w:tcPr>
          <w:p w:rsidR="00B32FC3" w:rsidRDefault="00E917D1" w:rsidP="00DE24A2">
            <w:pPr>
              <w:jc w:val="right"/>
              <w:rPr>
                <w:color w:val="000000"/>
                <w:sz w:val="24"/>
                <w:szCs w:val="24"/>
              </w:rPr>
            </w:pPr>
            <w:r>
              <w:rPr>
                <w:color w:val="000000"/>
                <w:sz w:val="24"/>
                <w:szCs w:val="24"/>
              </w:rPr>
              <w:t>10.900.000</w:t>
            </w:r>
          </w:p>
        </w:tc>
      </w:tr>
      <w:tr w:rsidR="00B32FC3" w:rsidRPr="00DD1750" w:rsidTr="00B32FC3">
        <w:trPr>
          <w:cnfStyle w:val="000000100000" w:firstRow="0" w:lastRow="0" w:firstColumn="0" w:lastColumn="0" w:oddVBand="0" w:evenVBand="0" w:oddHBand="1" w:evenHBand="0" w:firstRowFirstColumn="0" w:firstRowLastColumn="0" w:lastRowFirstColumn="0" w:lastRowLastColumn="0"/>
          <w:trHeight w:val="445"/>
        </w:trPr>
        <w:tc>
          <w:tcPr>
            <w:tcW w:w="0" w:type="auto"/>
            <w:vMerge/>
            <w:tcBorders>
              <w:left w:val="single" w:sz="12" w:space="0" w:color="auto"/>
              <w:bottom w:val="single" w:sz="6" w:space="0" w:color="auto"/>
            </w:tcBorders>
            <w:shd w:val="clear" w:color="auto" w:fill="E2EFD9" w:themeFill="accent6" w:themeFillTint="33"/>
            <w:vAlign w:val="center"/>
          </w:tcPr>
          <w:p w:rsidR="00B32FC3" w:rsidRPr="00DD1750" w:rsidRDefault="00B32FC3" w:rsidP="00DE24A2">
            <w:pPr>
              <w:rPr>
                <w:b/>
                <w:bCs/>
                <w:color w:val="000000"/>
                <w:sz w:val="24"/>
                <w:szCs w:val="24"/>
              </w:rPr>
            </w:pPr>
          </w:p>
        </w:tc>
        <w:tc>
          <w:tcPr>
            <w:tcW w:w="0" w:type="auto"/>
            <w:gridSpan w:val="2"/>
            <w:vMerge/>
            <w:tcBorders>
              <w:bottom w:val="single" w:sz="6" w:space="0" w:color="auto"/>
            </w:tcBorders>
            <w:shd w:val="clear" w:color="auto" w:fill="FFD966" w:themeFill="accent4" w:themeFillTint="99"/>
            <w:vAlign w:val="center"/>
          </w:tcPr>
          <w:p w:rsidR="00B32FC3" w:rsidRPr="00DD1750" w:rsidRDefault="00B32FC3" w:rsidP="00DE24A2">
            <w:pPr>
              <w:jc w:val="center"/>
              <w:rPr>
                <w:b/>
                <w:color w:val="000000"/>
                <w:sz w:val="24"/>
                <w:szCs w:val="24"/>
              </w:rPr>
            </w:pPr>
          </w:p>
        </w:tc>
        <w:tc>
          <w:tcPr>
            <w:tcW w:w="1524" w:type="dxa"/>
            <w:tcBorders>
              <w:bottom w:val="single" w:sz="6" w:space="0" w:color="auto"/>
            </w:tcBorders>
            <w:shd w:val="clear" w:color="auto" w:fill="FFD966" w:themeFill="accent4" w:themeFillTint="99"/>
            <w:noWrap/>
            <w:vAlign w:val="center"/>
          </w:tcPr>
          <w:p w:rsidR="00B32FC3" w:rsidRPr="00DD1750" w:rsidRDefault="00B32FC3" w:rsidP="00DE24A2">
            <w:pPr>
              <w:rPr>
                <w:b/>
                <w:color w:val="000000"/>
                <w:sz w:val="24"/>
                <w:szCs w:val="24"/>
              </w:rPr>
            </w:pPr>
            <w:r w:rsidRPr="00DD1750">
              <w:rPr>
                <w:b/>
                <w:color w:val="000000"/>
                <w:sz w:val="24"/>
                <w:szCs w:val="24"/>
              </w:rPr>
              <w:t>Kesin Hesap</w:t>
            </w:r>
          </w:p>
        </w:tc>
        <w:tc>
          <w:tcPr>
            <w:tcW w:w="2117" w:type="dxa"/>
            <w:tcBorders>
              <w:bottom w:val="single" w:sz="6" w:space="0" w:color="auto"/>
              <w:right w:val="single" w:sz="12" w:space="0" w:color="auto"/>
            </w:tcBorders>
            <w:shd w:val="clear" w:color="auto" w:fill="FFD966" w:themeFill="accent4" w:themeFillTint="99"/>
            <w:noWrap/>
            <w:vAlign w:val="center"/>
          </w:tcPr>
          <w:p w:rsidR="00B32FC3" w:rsidRPr="00DD1750" w:rsidRDefault="00B32FC3" w:rsidP="00DE24A2">
            <w:pPr>
              <w:jc w:val="right"/>
              <w:rPr>
                <w:color w:val="000000"/>
                <w:sz w:val="24"/>
                <w:szCs w:val="24"/>
              </w:rPr>
            </w:pPr>
            <w:r>
              <w:rPr>
                <w:color w:val="000000"/>
                <w:sz w:val="24"/>
                <w:szCs w:val="24"/>
              </w:rPr>
              <w:t>95.906.482</w:t>
            </w:r>
          </w:p>
        </w:tc>
        <w:tc>
          <w:tcPr>
            <w:tcW w:w="2117" w:type="dxa"/>
            <w:tcBorders>
              <w:bottom w:val="single" w:sz="6" w:space="0" w:color="auto"/>
              <w:right w:val="single" w:sz="12" w:space="0" w:color="auto"/>
            </w:tcBorders>
            <w:shd w:val="clear" w:color="auto" w:fill="FFD966" w:themeFill="accent4" w:themeFillTint="99"/>
          </w:tcPr>
          <w:p w:rsidR="00B32FC3" w:rsidRDefault="00E917D1" w:rsidP="00DE24A2">
            <w:pPr>
              <w:jc w:val="right"/>
              <w:rPr>
                <w:color w:val="000000"/>
                <w:sz w:val="24"/>
                <w:szCs w:val="24"/>
              </w:rPr>
            </w:pPr>
            <w:r>
              <w:rPr>
                <w:color w:val="000000"/>
                <w:sz w:val="24"/>
                <w:szCs w:val="24"/>
              </w:rPr>
              <w:t>41.853.167</w:t>
            </w:r>
          </w:p>
        </w:tc>
      </w:tr>
      <w:tr w:rsidR="00B32FC3" w:rsidRPr="00DD1750" w:rsidTr="00B32FC3">
        <w:trPr>
          <w:cnfStyle w:val="000000010000" w:firstRow="0" w:lastRow="0" w:firstColumn="0" w:lastColumn="0" w:oddVBand="0" w:evenVBand="0" w:oddHBand="0" w:evenHBand="1" w:firstRowFirstColumn="0" w:firstRowLastColumn="0" w:lastRowFirstColumn="0" w:lastRowLastColumn="0"/>
          <w:trHeight w:val="311"/>
        </w:trPr>
        <w:tc>
          <w:tcPr>
            <w:tcW w:w="1003" w:type="dxa"/>
            <w:vMerge w:val="restart"/>
            <w:tcBorders>
              <w:top w:val="single" w:sz="6" w:space="0" w:color="auto"/>
              <w:left w:val="single" w:sz="12" w:space="0" w:color="auto"/>
            </w:tcBorders>
            <w:shd w:val="clear" w:color="auto" w:fill="E2EFD9" w:themeFill="accent6" w:themeFillTint="33"/>
            <w:vAlign w:val="center"/>
          </w:tcPr>
          <w:p w:rsidR="00B32FC3" w:rsidRPr="00DD1750" w:rsidRDefault="00B32FC3" w:rsidP="00DE24A2">
            <w:pPr>
              <w:jc w:val="center"/>
              <w:rPr>
                <w:b/>
                <w:bCs/>
                <w:color w:val="000000"/>
                <w:sz w:val="24"/>
                <w:szCs w:val="24"/>
              </w:rPr>
            </w:pPr>
            <w:r w:rsidRPr="00DD1750">
              <w:rPr>
                <w:b/>
                <w:bCs/>
                <w:color w:val="000000"/>
                <w:sz w:val="24"/>
                <w:szCs w:val="24"/>
              </w:rPr>
              <w:t>GİDER</w:t>
            </w:r>
          </w:p>
        </w:tc>
        <w:tc>
          <w:tcPr>
            <w:tcW w:w="1096" w:type="dxa"/>
            <w:vMerge w:val="restart"/>
            <w:tcBorders>
              <w:top w:val="single" w:sz="6" w:space="0" w:color="auto"/>
            </w:tcBorders>
            <w:shd w:val="clear" w:color="auto" w:fill="9CC2E5" w:themeFill="accent1" w:themeFillTint="99"/>
            <w:vAlign w:val="center"/>
          </w:tcPr>
          <w:p w:rsidR="00B32FC3" w:rsidRPr="00DD1750" w:rsidRDefault="00B32FC3" w:rsidP="00DE24A2">
            <w:pPr>
              <w:jc w:val="center"/>
              <w:rPr>
                <w:b/>
                <w:color w:val="000000"/>
                <w:sz w:val="24"/>
                <w:szCs w:val="24"/>
              </w:rPr>
            </w:pPr>
            <w:r w:rsidRPr="00DD1750">
              <w:rPr>
                <w:b/>
                <w:color w:val="000000"/>
                <w:sz w:val="24"/>
                <w:szCs w:val="24"/>
              </w:rPr>
              <w:t>Cari Giderler</w:t>
            </w:r>
          </w:p>
        </w:tc>
        <w:tc>
          <w:tcPr>
            <w:tcW w:w="1096" w:type="dxa"/>
            <w:vMerge w:val="restart"/>
            <w:tcBorders>
              <w:top w:val="single" w:sz="6" w:space="0" w:color="auto"/>
            </w:tcBorders>
            <w:shd w:val="clear" w:color="auto" w:fill="9CC2E5" w:themeFill="accent1" w:themeFillTint="99"/>
            <w:vAlign w:val="center"/>
          </w:tcPr>
          <w:p w:rsidR="00B32FC3" w:rsidRPr="00DD1750" w:rsidRDefault="00B32FC3" w:rsidP="00DE24A2">
            <w:pPr>
              <w:jc w:val="center"/>
              <w:rPr>
                <w:b/>
                <w:color w:val="000000"/>
                <w:sz w:val="24"/>
                <w:szCs w:val="24"/>
              </w:rPr>
            </w:pPr>
            <w:r w:rsidRPr="00DD1750">
              <w:rPr>
                <w:b/>
                <w:color w:val="000000"/>
                <w:sz w:val="24"/>
                <w:szCs w:val="24"/>
              </w:rPr>
              <w:t>Personel</w:t>
            </w:r>
          </w:p>
        </w:tc>
        <w:tc>
          <w:tcPr>
            <w:tcW w:w="1524" w:type="dxa"/>
            <w:tcBorders>
              <w:top w:val="single" w:sz="6" w:space="0" w:color="auto"/>
            </w:tcBorders>
            <w:shd w:val="clear" w:color="auto" w:fill="9CC2E5" w:themeFill="accent1" w:themeFillTint="99"/>
            <w:noWrap/>
            <w:vAlign w:val="center"/>
          </w:tcPr>
          <w:p w:rsidR="00B32FC3" w:rsidRPr="00DD1750" w:rsidRDefault="00B32FC3" w:rsidP="00DE24A2">
            <w:pPr>
              <w:rPr>
                <w:b/>
                <w:color w:val="000000"/>
                <w:sz w:val="24"/>
                <w:szCs w:val="24"/>
              </w:rPr>
            </w:pPr>
            <w:r w:rsidRPr="00DD1750">
              <w:rPr>
                <w:b/>
                <w:color w:val="000000"/>
                <w:sz w:val="24"/>
                <w:szCs w:val="24"/>
              </w:rPr>
              <w:t>Bütçe</w:t>
            </w:r>
          </w:p>
        </w:tc>
        <w:tc>
          <w:tcPr>
            <w:tcW w:w="2117" w:type="dxa"/>
            <w:tcBorders>
              <w:top w:val="single" w:sz="6" w:space="0" w:color="auto"/>
              <w:right w:val="single" w:sz="12" w:space="0" w:color="auto"/>
            </w:tcBorders>
            <w:shd w:val="clear" w:color="auto" w:fill="9CC2E5" w:themeFill="accent1" w:themeFillTint="99"/>
            <w:noWrap/>
            <w:vAlign w:val="center"/>
          </w:tcPr>
          <w:p w:rsidR="00B32FC3" w:rsidRPr="00DD1750" w:rsidRDefault="00B32FC3" w:rsidP="00DE24A2">
            <w:pPr>
              <w:jc w:val="right"/>
              <w:rPr>
                <w:color w:val="000000"/>
                <w:sz w:val="24"/>
                <w:szCs w:val="24"/>
              </w:rPr>
            </w:pPr>
            <w:r>
              <w:rPr>
                <w:color w:val="000000"/>
                <w:sz w:val="24"/>
                <w:szCs w:val="24"/>
              </w:rPr>
              <w:t>18.042.000</w:t>
            </w:r>
          </w:p>
        </w:tc>
        <w:tc>
          <w:tcPr>
            <w:tcW w:w="2117" w:type="dxa"/>
            <w:tcBorders>
              <w:top w:val="single" w:sz="6" w:space="0" w:color="auto"/>
              <w:right w:val="single" w:sz="12" w:space="0" w:color="auto"/>
            </w:tcBorders>
            <w:shd w:val="clear" w:color="auto" w:fill="9CC2E5" w:themeFill="accent1" w:themeFillTint="99"/>
          </w:tcPr>
          <w:p w:rsidR="00B32FC3" w:rsidRDefault="00E917D1" w:rsidP="00DE24A2">
            <w:pPr>
              <w:jc w:val="right"/>
              <w:rPr>
                <w:color w:val="000000"/>
                <w:sz w:val="24"/>
                <w:szCs w:val="24"/>
              </w:rPr>
            </w:pPr>
            <w:r>
              <w:rPr>
                <w:color w:val="000000"/>
                <w:sz w:val="24"/>
                <w:szCs w:val="24"/>
              </w:rPr>
              <w:t>17.953.800</w:t>
            </w:r>
          </w:p>
        </w:tc>
      </w:tr>
      <w:tr w:rsidR="00B32FC3" w:rsidRPr="00DD1750" w:rsidTr="00B32FC3">
        <w:trPr>
          <w:cnfStyle w:val="000000100000" w:firstRow="0" w:lastRow="0" w:firstColumn="0" w:lastColumn="0" w:oddVBand="0" w:evenVBand="0" w:oddHBand="1" w:evenHBand="0" w:firstRowFirstColumn="0" w:firstRowLastColumn="0" w:lastRowFirstColumn="0" w:lastRowLastColumn="0"/>
          <w:trHeight w:val="326"/>
        </w:trPr>
        <w:tc>
          <w:tcPr>
            <w:tcW w:w="0" w:type="auto"/>
            <w:vMerge/>
            <w:tcBorders>
              <w:left w:val="single" w:sz="12" w:space="0" w:color="auto"/>
            </w:tcBorders>
            <w:shd w:val="clear" w:color="auto" w:fill="E2EFD9" w:themeFill="accent6" w:themeFillTint="33"/>
            <w:vAlign w:val="center"/>
          </w:tcPr>
          <w:p w:rsidR="00B32FC3" w:rsidRPr="00DD1750" w:rsidRDefault="00B32FC3" w:rsidP="00DE24A2">
            <w:pPr>
              <w:rPr>
                <w:b/>
                <w:bCs/>
                <w:color w:val="000000"/>
                <w:sz w:val="24"/>
                <w:szCs w:val="24"/>
              </w:rPr>
            </w:pPr>
          </w:p>
        </w:tc>
        <w:tc>
          <w:tcPr>
            <w:tcW w:w="0" w:type="auto"/>
            <w:vMerge/>
            <w:tcBorders>
              <w:top w:val="single" w:sz="6" w:space="0" w:color="auto"/>
            </w:tcBorders>
            <w:shd w:val="clear" w:color="auto" w:fill="9CC2E5" w:themeFill="accent1" w:themeFillTint="99"/>
            <w:vAlign w:val="center"/>
          </w:tcPr>
          <w:p w:rsidR="00B32FC3" w:rsidRPr="00DD1750" w:rsidRDefault="00B32FC3" w:rsidP="00DE24A2">
            <w:pPr>
              <w:jc w:val="center"/>
              <w:rPr>
                <w:b/>
                <w:color w:val="000000"/>
                <w:sz w:val="24"/>
                <w:szCs w:val="24"/>
              </w:rPr>
            </w:pPr>
          </w:p>
        </w:tc>
        <w:tc>
          <w:tcPr>
            <w:tcW w:w="0" w:type="auto"/>
            <w:vMerge/>
            <w:tcBorders>
              <w:top w:val="single" w:sz="6" w:space="0" w:color="auto"/>
              <w:bottom w:val="single" w:sz="6" w:space="0" w:color="auto"/>
            </w:tcBorders>
            <w:shd w:val="clear" w:color="auto" w:fill="9CC2E5" w:themeFill="accent1" w:themeFillTint="99"/>
            <w:vAlign w:val="center"/>
          </w:tcPr>
          <w:p w:rsidR="00B32FC3" w:rsidRPr="00DD1750" w:rsidRDefault="00B32FC3" w:rsidP="00DE24A2">
            <w:pPr>
              <w:jc w:val="center"/>
              <w:rPr>
                <w:b/>
                <w:color w:val="000000"/>
                <w:sz w:val="24"/>
                <w:szCs w:val="24"/>
              </w:rPr>
            </w:pPr>
          </w:p>
        </w:tc>
        <w:tc>
          <w:tcPr>
            <w:tcW w:w="1524" w:type="dxa"/>
            <w:tcBorders>
              <w:bottom w:val="single" w:sz="6" w:space="0" w:color="auto"/>
            </w:tcBorders>
            <w:shd w:val="clear" w:color="auto" w:fill="FFD966" w:themeFill="accent4" w:themeFillTint="99"/>
            <w:noWrap/>
            <w:vAlign w:val="center"/>
          </w:tcPr>
          <w:p w:rsidR="00B32FC3" w:rsidRPr="00DD1750" w:rsidRDefault="00B32FC3" w:rsidP="00DE24A2">
            <w:pPr>
              <w:rPr>
                <w:b/>
                <w:color w:val="000000"/>
                <w:sz w:val="24"/>
                <w:szCs w:val="24"/>
              </w:rPr>
            </w:pPr>
            <w:r w:rsidRPr="00DD1750">
              <w:rPr>
                <w:b/>
                <w:color w:val="000000"/>
                <w:sz w:val="24"/>
                <w:szCs w:val="24"/>
              </w:rPr>
              <w:t>Kesin Hesap</w:t>
            </w:r>
          </w:p>
        </w:tc>
        <w:tc>
          <w:tcPr>
            <w:tcW w:w="2117" w:type="dxa"/>
            <w:tcBorders>
              <w:bottom w:val="single" w:sz="6" w:space="0" w:color="auto"/>
              <w:right w:val="single" w:sz="12" w:space="0" w:color="auto"/>
            </w:tcBorders>
            <w:shd w:val="clear" w:color="auto" w:fill="FFD966" w:themeFill="accent4" w:themeFillTint="99"/>
            <w:noWrap/>
            <w:vAlign w:val="center"/>
          </w:tcPr>
          <w:p w:rsidR="00B32FC3" w:rsidRPr="00DD1750" w:rsidRDefault="00B32FC3" w:rsidP="00DE24A2">
            <w:pPr>
              <w:jc w:val="right"/>
              <w:rPr>
                <w:color w:val="000000"/>
                <w:sz w:val="24"/>
                <w:szCs w:val="24"/>
              </w:rPr>
            </w:pPr>
            <w:r>
              <w:rPr>
                <w:color w:val="000000"/>
                <w:sz w:val="24"/>
                <w:szCs w:val="24"/>
              </w:rPr>
              <w:t>46.696.514</w:t>
            </w:r>
          </w:p>
        </w:tc>
        <w:tc>
          <w:tcPr>
            <w:tcW w:w="2117" w:type="dxa"/>
            <w:tcBorders>
              <w:bottom w:val="single" w:sz="6" w:space="0" w:color="auto"/>
              <w:right w:val="single" w:sz="12" w:space="0" w:color="auto"/>
            </w:tcBorders>
            <w:shd w:val="clear" w:color="auto" w:fill="FFD966" w:themeFill="accent4" w:themeFillTint="99"/>
          </w:tcPr>
          <w:p w:rsidR="00B32FC3" w:rsidRDefault="00E917D1" w:rsidP="00DE24A2">
            <w:pPr>
              <w:jc w:val="right"/>
              <w:rPr>
                <w:color w:val="000000"/>
                <w:sz w:val="24"/>
                <w:szCs w:val="24"/>
              </w:rPr>
            </w:pPr>
            <w:r>
              <w:rPr>
                <w:color w:val="000000"/>
                <w:sz w:val="24"/>
                <w:szCs w:val="24"/>
              </w:rPr>
              <w:t>23.437.976</w:t>
            </w:r>
          </w:p>
        </w:tc>
      </w:tr>
      <w:tr w:rsidR="00B32FC3" w:rsidRPr="00DD1750" w:rsidTr="00B32FC3">
        <w:trPr>
          <w:cnfStyle w:val="000000010000" w:firstRow="0" w:lastRow="0" w:firstColumn="0" w:lastColumn="0" w:oddVBand="0" w:evenVBand="0" w:oddHBand="0" w:evenHBand="1" w:firstRowFirstColumn="0" w:firstRowLastColumn="0" w:lastRowFirstColumn="0" w:lastRowLastColumn="0"/>
          <w:trHeight w:val="317"/>
        </w:trPr>
        <w:tc>
          <w:tcPr>
            <w:tcW w:w="0" w:type="auto"/>
            <w:vMerge/>
            <w:tcBorders>
              <w:left w:val="single" w:sz="12" w:space="0" w:color="auto"/>
            </w:tcBorders>
            <w:shd w:val="clear" w:color="auto" w:fill="E2EFD9" w:themeFill="accent6" w:themeFillTint="33"/>
            <w:vAlign w:val="center"/>
          </w:tcPr>
          <w:p w:rsidR="00B32FC3" w:rsidRPr="00DD1750" w:rsidRDefault="00B32FC3" w:rsidP="00DE24A2">
            <w:pPr>
              <w:rPr>
                <w:b/>
                <w:bCs/>
                <w:color w:val="000000"/>
                <w:sz w:val="24"/>
                <w:szCs w:val="24"/>
              </w:rPr>
            </w:pPr>
          </w:p>
        </w:tc>
        <w:tc>
          <w:tcPr>
            <w:tcW w:w="0" w:type="auto"/>
            <w:vMerge/>
            <w:tcBorders>
              <w:top w:val="single" w:sz="6" w:space="0" w:color="auto"/>
            </w:tcBorders>
            <w:shd w:val="clear" w:color="auto" w:fill="9CC2E5" w:themeFill="accent1" w:themeFillTint="99"/>
            <w:vAlign w:val="center"/>
          </w:tcPr>
          <w:p w:rsidR="00B32FC3" w:rsidRPr="00DD1750" w:rsidRDefault="00B32FC3" w:rsidP="00DE24A2">
            <w:pPr>
              <w:jc w:val="center"/>
              <w:rPr>
                <w:b/>
                <w:color w:val="000000"/>
                <w:sz w:val="24"/>
                <w:szCs w:val="24"/>
              </w:rPr>
            </w:pPr>
          </w:p>
        </w:tc>
        <w:tc>
          <w:tcPr>
            <w:tcW w:w="1096" w:type="dxa"/>
            <w:vMerge w:val="restart"/>
            <w:tcBorders>
              <w:top w:val="single" w:sz="6" w:space="0" w:color="auto"/>
            </w:tcBorders>
            <w:shd w:val="clear" w:color="auto" w:fill="9CC2E5" w:themeFill="accent1" w:themeFillTint="99"/>
            <w:vAlign w:val="center"/>
          </w:tcPr>
          <w:p w:rsidR="00B32FC3" w:rsidRPr="00DD1750" w:rsidRDefault="00B32FC3" w:rsidP="00DE24A2">
            <w:pPr>
              <w:jc w:val="center"/>
              <w:rPr>
                <w:b/>
                <w:color w:val="000000"/>
                <w:sz w:val="24"/>
                <w:szCs w:val="24"/>
              </w:rPr>
            </w:pPr>
            <w:r w:rsidRPr="00DD1750">
              <w:rPr>
                <w:b/>
                <w:color w:val="000000"/>
                <w:sz w:val="24"/>
                <w:szCs w:val="24"/>
              </w:rPr>
              <w:t>Diğer Cariler</w:t>
            </w:r>
          </w:p>
        </w:tc>
        <w:tc>
          <w:tcPr>
            <w:tcW w:w="1524" w:type="dxa"/>
            <w:tcBorders>
              <w:top w:val="single" w:sz="6" w:space="0" w:color="auto"/>
            </w:tcBorders>
            <w:shd w:val="clear" w:color="auto" w:fill="9CC2E5" w:themeFill="accent1" w:themeFillTint="99"/>
            <w:noWrap/>
            <w:vAlign w:val="center"/>
          </w:tcPr>
          <w:p w:rsidR="00B32FC3" w:rsidRPr="00DD1750" w:rsidRDefault="00B32FC3" w:rsidP="00DE24A2">
            <w:pPr>
              <w:rPr>
                <w:b/>
                <w:color w:val="000000"/>
                <w:sz w:val="24"/>
                <w:szCs w:val="24"/>
              </w:rPr>
            </w:pPr>
            <w:r w:rsidRPr="00DD1750">
              <w:rPr>
                <w:b/>
                <w:color w:val="000000"/>
                <w:sz w:val="24"/>
                <w:szCs w:val="24"/>
              </w:rPr>
              <w:t>Bütçe</w:t>
            </w:r>
          </w:p>
        </w:tc>
        <w:tc>
          <w:tcPr>
            <w:tcW w:w="2117" w:type="dxa"/>
            <w:tcBorders>
              <w:top w:val="single" w:sz="6" w:space="0" w:color="auto"/>
              <w:right w:val="single" w:sz="12" w:space="0" w:color="auto"/>
            </w:tcBorders>
            <w:shd w:val="clear" w:color="auto" w:fill="9CC2E5" w:themeFill="accent1" w:themeFillTint="99"/>
            <w:noWrap/>
            <w:vAlign w:val="center"/>
          </w:tcPr>
          <w:p w:rsidR="00B32FC3" w:rsidRPr="00DD1750" w:rsidRDefault="00B32FC3" w:rsidP="00DE24A2">
            <w:pPr>
              <w:jc w:val="right"/>
              <w:rPr>
                <w:color w:val="000000"/>
                <w:sz w:val="24"/>
                <w:szCs w:val="24"/>
              </w:rPr>
            </w:pPr>
            <w:r>
              <w:rPr>
                <w:color w:val="000000"/>
                <w:sz w:val="24"/>
                <w:szCs w:val="24"/>
              </w:rPr>
              <w:t>13.154.379</w:t>
            </w:r>
          </w:p>
        </w:tc>
        <w:tc>
          <w:tcPr>
            <w:tcW w:w="2117" w:type="dxa"/>
            <w:tcBorders>
              <w:top w:val="single" w:sz="6" w:space="0" w:color="auto"/>
              <w:right w:val="single" w:sz="12" w:space="0" w:color="auto"/>
            </w:tcBorders>
            <w:shd w:val="clear" w:color="auto" w:fill="9CC2E5" w:themeFill="accent1" w:themeFillTint="99"/>
          </w:tcPr>
          <w:p w:rsidR="00B32FC3" w:rsidRDefault="00E917D1" w:rsidP="00DE24A2">
            <w:pPr>
              <w:jc w:val="right"/>
              <w:rPr>
                <w:color w:val="000000"/>
                <w:sz w:val="24"/>
                <w:szCs w:val="24"/>
              </w:rPr>
            </w:pPr>
            <w:r>
              <w:rPr>
                <w:color w:val="000000"/>
                <w:sz w:val="24"/>
                <w:szCs w:val="24"/>
              </w:rPr>
              <w:t>22.448.998</w:t>
            </w:r>
          </w:p>
        </w:tc>
      </w:tr>
      <w:tr w:rsidR="00B32FC3" w:rsidRPr="00DD1750" w:rsidTr="00B32FC3">
        <w:trPr>
          <w:cnfStyle w:val="000000100000" w:firstRow="0" w:lastRow="0" w:firstColumn="0" w:lastColumn="0" w:oddVBand="0" w:evenVBand="0" w:oddHBand="1" w:evenHBand="0" w:firstRowFirstColumn="0" w:firstRowLastColumn="0" w:lastRowFirstColumn="0" w:lastRowLastColumn="0"/>
          <w:trHeight w:val="332"/>
        </w:trPr>
        <w:tc>
          <w:tcPr>
            <w:tcW w:w="0" w:type="auto"/>
            <w:vMerge/>
            <w:tcBorders>
              <w:left w:val="single" w:sz="12" w:space="0" w:color="auto"/>
            </w:tcBorders>
            <w:shd w:val="clear" w:color="auto" w:fill="E2EFD9" w:themeFill="accent6" w:themeFillTint="33"/>
            <w:vAlign w:val="center"/>
          </w:tcPr>
          <w:p w:rsidR="00B32FC3" w:rsidRPr="00DD1750" w:rsidRDefault="00B32FC3" w:rsidP="00DE24A2">
            <w:pPr>
              <w:rPr>
                <w:b/>
                <w:bCs/>
                <w:color w:val="000000"/>
                <w:sz w:val="24"/>
                <w:szCs w:val="24"/>
              </w:rPr>
            </w:pPr>
          </w:p>
        </w:tc>
        <w:tc>
          <w:tcPr>
            <w:tcW w:w="0" w:type="auto"/>
            <w:vMerge/>
            <w:tcBorders>
              <w:top w:val="single" w:sz="6" w:space="0" w:color="auto"/>
              <w:bottom w:val="single" w:sz="6" w:space="0" w:color="auto"/>
            </w:tcBorders>
            <w:shd w:val="clear" w:color="auto" w:fill="9CC2E5" w:themeFill="accent1" w:themeFillTint="99"/>
            <w:vAlign w:val="center"/>
          </w:tcPr>
          <w:p w:rsidR="00B32FC3" w:rsidRPr="00DD1750" w:rsidRDefault="00B32FC3" w:rsidP="00DE24A2">
            <w:pPr>
              <w:jc w:val="center"/>
              <w:rPr>
                <w:b/>
                <w:color w:val="000000"/>
                <w:sz w:val="24"/>
                <w:szCs w:val="24"/>
              </w:rPr>
            </w:pPr>
          </w:p>
        </w:tc>
        <w:tc>
          <w:tcPr>
            <w:tcW w:w="0" w:type="auto"/>
            <w:vMerge/>
            <w:tcBorders>
              <w:top w:val="single" w:sz="6" w:space="0" w:color="auto"/>
              <w:bottom w:val="single" w:sz="6" w:space="0" w:color="auto"/>
            </w:tcBorders>
            <w:shd w:val="clear" w:color="auto" w:fill="9CC2E5" w:themeFill="accent1" w:themeFillTint="99"/>
            <w:vAlign w:val="center"/>
          </w:tcPr>
          <w:p w:rsidR="00B32FC3" w:rsidRPr="00DD1750" w:rsidRDefault="00B32FC3" w:rsidP="00DE24A2">
            <w:pPr>
              <w:jc w:val="center"/>
              <w:rPr>
                <w:b/>
                <w:color w:val="000000"/>
                <w:sz w:val="24"/>
                <w:szCs w:val="24"/>
              </w:rPr>
            </w:pPr>
          </w:p>
        </w:tc>
        <w:tc>
          <w:tcPr>
            <w:tcW w:w="1524" w:type="dxa"/>
            <w:tcBorders>
              <w:bottom w:val="single" w:sz="6" w:space="0" w:color="auto"/>
            </w:tcBorders>
            <w:shd w:val="clear" w:color="auto" w:fill="FFD966" w:themeFill="accent4" w:themeFillTint="99"/>
            <w:noWrap/>
            <w:vAlign w:val="center"/>
          </w:tcPr>
          <w:p w:rsidR="00B32FC3" w:rsidRPr="00DD1750" w:rsidRDefault="00B32FC3" w:rsidP="00DE24A2">
            <w:pPr>
              <w:rPr>
                <w:b/>
                <w:color w:val="000000"/>
                <w:sz w:val="24"/>
                <w:szCs w:val="24"/>
              </w:rPr>
            </w:pPr>
            <w:r w:rsidRPr="00DD1750">
              <w:rPr>
                <w:b/>
                <w:color w:val="000000"/>
                <w:sz w:val="24"/>
                <w:szCs w:val="24"/>
              </w:rPr>
              <w:t>Kesin Hesap</w:t>
            </w:r>
          </w:p>
        </w:tc>
        <w:tc>
          <w:tcPr>
            <w:tcW w:w="2117" w:type="dxa"/>
            <w:tcBorders>
              <w:bottom w:val="single" w:sz="6" w:space="0" w:color="auto"/>
              <w:right w:val="single" w:sz="12" w:space="0" w:color="auto"/>
            </w:tcBorders>
            <w:shd w:val="clear" w:color="auto" w:fill="FFD966" w:themeFill="accent4" w:themeFillTint="99"/>
            <w:noWrap/>
            <w:vAlign w:val="center"/>
          </w:tcPr>
          <w:p w:rsidR="00B32FC3" w:rsidRPr="00DD1750" w:rsidRDefault="00B32FC3" w:rsidP="00DE24A2">
            <w:pPr>
              <w:jc w:val="right"/>
              <w:rPr>
                <w:color w:val="000000"/>
                <w:sz w:val="24"/>
                <w:szCs w:val="24"/>
              </w:rPr>
            </w:pPr>
            <w:r>
              <w:rPr>
                <w:color w:val="000000"/>
                <w:sz w:val="24"/>
                <w:szCs w:val="24"/>
              </w:rPr>
              <w:t>21.952.005</w:t>
            </w:r>
          </w:p>
        </w:tc>
        <w:tc>
          <w:tcPr>
            <w:tcW w:w="2117" w:type="dxa"/>
            <w:tcBorders>
              <w:bottom w:val="single" w:sz="6" w:space="0" w:color="auto"/>
              <w:right w:val="single" w:sz="12" w:space="0" w:color="auto"/>
            </w:tcBorders>
            <w:shd w:val="clear" w:color="auto" w:fill="FFD966" w:themeFill="accent4" w:themeFillTint="99"/>
          </w:tcPr>
          <w:p w:rsidR="00B32FC3" w:rsidRDefault="00E917D1" w:rsidP="00DE24A2">
            <w:pPr>
              <w:jc w:val="right"/>
              <w:rPr>
                <w:color w:val="000000"/>
                <w:sz w:val="24"/>
                <w:szCs w:val="24"/>
              </w:rPr>
            </w:pPr>
            <w:r>
              <w:rPr>
                <w:color w:val="000000"/>
                <w:sz w:val="24"/>
                <w:szCs w:val="24"/>
              </w:rPr>
              <w:t>10.960.919</w:t>
            </w:r>
          </w:p>
        </w:tc>
      </w:tr>
      <w:tr w:rsidR="00B32FC3" w:rsidRPr="00DD1750" w:rsidTr="00B32FC3">
        <w:trPr>
          <w:cnfStyle w:val="000000010000" w:firstRow="0" w:lastRow="0" w:firstColumn="0" w:lastColumn="0" w:oddVBand="0" w:evenVBand="0" w:oddHBand="0" w:evenHBand="1" w:firstRowFirstColumn="0" w:firstRowLastColumn="0" w:lastRowFirstColumn="0" w:lastRowLastColumn="0"/>
          <w:trHeight w:val="310"/>
        </w:trPr>
        <w:tc>
          <w:tcPr>
            <w:tcW w:w="0" w:type="auto"/>
            <w:vMerge/>
            <w:tcBorders>
              <w:left w:val="single" w:sz="12" w:space="0" w:color="auto"/>
            </w:tcBorders>
            <w:shd w:val="clear" w:color="auto" w:fill="E2EFD9" w:themeFill="accent6" w:themeFillTint="33"/>
            <w:vAlign w:val="center"/>
          </w:tcPr>
          <w:p w:rsidR="00B32FC3" w:rsidRPr="00DD1750" w:rsidRDefault="00B32FC3" w:rsidP="00DE24A2">
            <w:pPr>
              <w:rPr>
                <w:b/>
                <w:bCs/>
                <w:color w:val="000000"/>
                <w:sz w:val="24"/>
                <w:szCs w:val="24"/>
              </w:rPr>
            </w:pPr>
          </w:p>
        </w:tc>
        <w:tc>
          <w:tcPr>
            <w:tcW w:w="2192" w:type="dxa"/>
            <w:gridSpan w:val="2"/>
            <w:vMerge w:val="restart"/>
            <w:tcBorders>
              <w:top w:val="single" w:sz="6" w:space="0" w:color="auto"/>
            </w:tcBorders>
            <w:shd w:val="clear" w:color="auto" w:fill="FFD966" w:themeFill="accent4" w:themeFillTint="99"/>
            <w:vAlign w:val="center"/>
          </w:tcPr>
          <w:p w:rsidR="00B32FC3" w:rsidRPr="00DD1750" w:rsidRDefault="00B32FC3" w:rsidP="00DE24A2">
            <w:pPr>
              <w:jc w:val="center"/>
              <w:rPr>
                <w:b/>
                <w:color w:val="000000"/>
                <w:sz w:val="24"/>
                <w:szCs w:val="24"/>
              </w:rPr>
            </w:pPr>
            <w:r w:rsidRPr="00DD1750">
              <w:rPr>
                <w:b/>
                <w:color w:val="000000"/>
                <w:sz w:val="24"/>
                <w:szCs w:val="24"/>
              </w:rPr>
              <w:t>Yatırım Giderleri</w:t>
            </w:r>
          </w:p>
        </w:tc>
        <w:tc>
          <w:tcPr>
            <w:tcW w:w="1524" w:type="dxa"/>
            <w:tcBorders>
              <w:top w:val="single" w:sz="6" w:space="0" w:color="auto"/>
            </w:tcBorders>
            <w:shd w:val="clear" w:color="auto" w:fill="9CC2E5" w:themeFill="accent1" w:themeFillTint="99"/>
            <w:noWrap/>
            <w:vAlign w:val="center"/>
          </w:tcPr>
          <w:p w:rsidR="00B32FC3" w:rsidRPr="00DD1750" w:rsidRDefault="00B32FC3" w:rsidP="00DE24A2">
            <w:pPr>
              <w:rPr>
                <w:b/>
                <w:color w:val="000000"/>
                <w:sz w:val="24"/>
                <w:szCs w:val="24"/>
              </w:rPr>
            </w:pPr>
            <w:r w:rsidRPr="00DD1750">
              <w:rPr>
                <w:b/>
                <w:color w:val="000000"/>
                <w:sz w:val="24"/>
                <w:szCs w:val="24"/>
              </w:rPr>
              <w:t>Bütçe</w:t>
            </w:r>
          </w:p>
        </w:tc>
        <w:tc>
          <w:tcPr>
            <w:tcW w:w="2117" w:type="dxa"/>
            <w:tcBorders>
              <w:top w:val="single" w:sz="6" w:space="0" w:color="auto"/>
              <w:right w:val="single" w:sz="12" w:space="0" w:color="auto"/>
            </w:tcBorders>
            <w:shd w:val="clear" w:color="auto" w:fill="9CC2E5" w:themeFill="accent1" w:themeFillTint="99"/>
            <w:noWrap/>
            <w:vAlign w:val="center"/>
          </w:tcPr>
          <w:p w:rsidR="00B32FC3" w:rsidRPr="00DD1750" w:rsidRDefault="00B32FC3" w:rsidP="00ED39A1">
            <w:pPr>
              <w:jc w:val="right"/>
              <w:rPr>
                <w:color w:val="000000"/>
                <w:sz w:val="24"/>
                <w:szCs w:val="24"/>
              </w:rPr>
            </w:pPr>
            <w:r>
              <w:rPr>
                <w:color w:val="000000"/>
                <w:sz w:val="24"/>
                <w:szCs w:val="24"/>
              </w:rPr>
              <w:t>26.197.112</w:t>
            </w:r>
          </w:p>
        </w:tc>
        <w:tc>
          <w:tcPr>
            <w:tcW w:w="2117" w:type="dxa"/>
            <w:tcBorders>
              <w:top w:val="single" w:sz="6" w:space="0" w:color="auto"/>
              <w:right w:val="single" w:sz="12" w:space="0" w:color="auto"/>
            </w:tcBorders>
            <w:shd w:val="clear" w:color="auto" w:fill="9CC2E5" w:themeFill="accent1" w:themeFillTint="99"/>
          </w:tcPr>
          <w:p w:rsidR="00B32FC3" w:rsidRDefault="00E917D1" w:rsidP="00ED39A1">
            <w:pPr>
              <w:jc w:val="right"/>
              <w:rPr>
                <w:color w:val="000000"/>
                <w:sz w:val="24"/>
                <w:szCs w:val="24"/>
              </w:rPr>
            </w:pPr>
            <w:r>
              <w:rPr>
                <w:color w:val="000000"/>
                <w:sz w:val="24"/>
                <w:szCs w:val="24"/>
              </w:rPr>
              <w:t>27.037.500</w:t>
            </w:r>
          </w:p>
        </w:tc>
      </w:tr>
      <w:tr w:rsidR="00B32FC3" w:rsidRPr="00DD1750" w:rsidTr="00B32FC3">
        <w:trPr>
          <w:cnfStyle w:val="000000100000" w:firstRow="0" w:lastRow="0" w:firstColumn="0" w:lastColumn="0" w:oddVBand="0" w:evenVBand="0" w:oddHBand="1" w:evenHBand="0" w:firstRowFirstColumn="0" w:firstRowLastColumn="0" w:lastRowFirstColumn="0" w:lastRowLastColumn="0"/>
          <w:trHeight w:val="443"/>
        </w:trPr>
        <w:tc>
          <w:tcPr>
            <w:tcW w:w="0" w:type="auto"/>
            <w:vMerge/>
            <w:tcBorders>
              <w:left w:val="single" w:sz="12" w:space="0" w:color="auto"/>
            </w:tcBorders>
            <w:shd w:val="clear" w:color="auto" w:fill="E2EFD9" w:themeFill="accent6" w:themeFillTint="33"/>
            <w:vAlign w:val="center"/>
          </w:tcPr>
          <w:p w:rsidR="00B32FC3" w:rsidRPr="00DD1750" w:rsidRDefault="00B32FC3" w:rsidP="00DE24A2">
            <w:pPr>
              <w:rPr>
                <w:b/>
                <w:bCs/>
                <w:color w:val="000000"/>
                <w:sz w:val="24"/>
                <w:szCs w:val="24"/>
              </w:rPr>
            </w:pPr>
          </w:p>
        </w:tc>
        <w:tc>
          <w:tcPr>
            <w:tcW w:w="0" w:type="auto"/>
            <w:gridSpan w:val="2"/>
            <w:vMerge/>
            <w:tcBorders>
              <w:bottom w:val="single" w:sz="6" w:space="0" w:color="auto"/>
            </w:tcBorders>
            <w:shd w:val="clear" w:color="auto" w:fill="FFD966" w:themeFill="accent4" w:themeFillTint="99"/>
            <w:vAlign w:val="center"/>
          </w:tcPr>
          <w:p w:rsidR="00B32FC3" w:rsidRPr="00DD1750" w:rsidRDefault="00B32FC3" w:rsidP="00DE24A2">
            <w:pPr>
              <w:jc w:val="center"/>
              <w:rPr>
                <w:b/>
                <w:color w:val="000000"/>
                <w:sz w:val="24"/>
                <w:szCs w:val="24"/>
              </w:rPr>
            </w:pPr>
          </w:p>
        </w:tc>
        <w:tc>
          <w:tcPr>
            <w:tcW w:w="1524" w:type="dxa"/>
            <w:tcBorders>
              <w:bottom w:val="single" w:sz="6" w:space="0" w:color="auto"/>
            </w:tcBorders>
            <w:shd w:val="clear" w:color="auto" w:fill="FFD966" w:themeFill="accent4" w:themeFillTint="99"/>
            <w:noWrap/>
            <w:vAlign w:val="center"/>
          </w:tcPr>
          <w:p w:rsidR="00B32FC3" w:rsidRPr="00DD1750" w:rsidRDefault="00B32FC3" w:rsidP="00DE24A2">
            <w:pPr>
              <w:rPr>
                <w:b/>
                <w:color w:val="000000"/>
                <w:sz w:val="24"/>
                <w:szCs w:val="24"/>
              </w:rPr>
            </w:pPr>
            <w:r w:rsidRPr="00DD1750">
              <w:rPr>
                <w:b/>
                <w:color w:val="000000"/>
                <w:sz w:val="24"/>
                <w:szCs w:val="24"/>
              </w:rPr>
              <w:t>Kesin Hesap</w:t>
            </w:r>
          </w:p>
        </w:tc>
        <w:tc>
          <w:tcPr>
            <w:tcW w:w="2117" w:type="dxa"/>
            <w:tcBorders>
              <w:bottom w:val="single" w:sz="6" w:space="0" w:color="auto"/>
              <w:right w:val="single" w:sz="12" w:space="0" w:color="auto"/>
            </w:tcBorders>
            <w:shd w:val="clear" w:color="auto" w:fill="FFD966" w:themeFill="accent4" w:themeFillTint="99"/>
            <w:noWrap/>
            <w:vAlign w:val="center"/>
          </w:tcPr>
          <w:p w:rsidR="00B32FC3" w:rsidRPr="00DD1750" w:rsidRDefault="00B32FC3" w:rsidP="00ED39A1">
            <w:pPr>
              <w:jc w:val="right"/>
              <w:rPr>
                <w:color w:val="000000"/>
                <w:sz w:val="24"/>
                <w:szCs w:val="24"/>
              </w:rPr>
            </w:pPr>
            <w:r>
              <w:rPr>
                <w:color w:val="000000"/>
                <w:sz w:val="24"/>
                <w:szCs w:val="24"/>
              </w:rPr>
              <w:t>69.538.806</w:t>
            </w:r>
          </w:p>
        </w:tc>
        <w:tc>
          <w:tcPr>
            <w:tcW w:w="2117" w:type="dxa"/>
            <w:tcBorders>
              <w:bottom w:val="single" w:sz="6" w:space="0" w:color="auto"/>
              <w:right w:val="single" w:sz="12" w:space="0" w:color="auto"/>
            </w:tcBorders>
            <w:shd w:val="clear" w:color="auto" w:fill="FFD966" w:themeFill="accent4" w:themeFillTint="99"/>
          </w:tcPr>
          <w:p w:rsidR="00B32FC3" w:rsidRDefault="00E917D1" w:rsidP="00ED39A1">
            <w:pPr>
              <w:jc w:val="right"/>
              <w:rPr>
                <w:color w:val="000000"/>
                <w:sz w:val="24"/>
                <w:szCs w:val="24"/>
              </w:rPr>
            </w:pPr>
            <w:r>
              <w:rPr>
                <w:color w:val="000000"/>
                <w:sz w:val="24"/>
                <w:szCs w:val="24"/>
              </w:rPr>
              <w:t>28.680.895</w:t>
            </w:r>
          </w:p>
        </w:tc>
      </w:tr>
      <w:tr w:rsidR="00B32FC3" w:rsidRPr="00DD1750" w:rsidTr="00B32FC3">
        <w:trPr>
          <w:cnfStyle w:val="000000010000" w:firstRow="0" w:lastRow="0" w:firstColumn="0" w:lastColumn="0" w:oddVBand="0" w:evenVBand="0" w:oddHBand="0" w:evenHBand="1" w:firstRowFirstColumn="0" w:firstRowLastColumn="0" w:lastRowFirstColumn="0" w:lastRowLastColumn="0"/>
          <w:trHeight w:val="309"/>
        </w:trPr>
        <w:tc>
          <w:tcPr>
            <w:tcW w:w="0" w:type="auto"/>
            <w:vMerge/>
            <w:tcBorders>
              <w:left w:val="single" w:sz="12" w:space="0" w:color="auto"/>
            </w:tcBorders>
            <w:shd w:val="clear" w:color="auto" w:fill="E2EFD9" w:themeFill="accent6" w:themeFillTint="33"/>
            <w:vAlign w:val="center"/>
          </w:tcPr>
          <w:p w:rsidR="00B32FC3" w:rsidRPr="00DD1750" w:rsidRDefault="00B32FC3" w:rsidP="00DE24A2">
            <w:pPr>
              <w:rPr>
                <w:b/>
                <w:bCs/>
                <w:color w:val="000000"/>
                <w:sz w:val="24"/>
                <w:szCs w:val="24"/>
              </w:rPr>
            </w:pPr>
          </w:p>
        </w:tc>
        <w:tc>
          <w:tcPr>
            <w:tcW w:w="2192" w:type="dxa"/>
            <w:gridSpan w:val="2"/>
            <w:vMerge w:val="restart"/>
            <w:tcBorders>
              <w:top w:val="single" w:sz="6" w:space="0" w:color="auto"/>
            </w:tcBorders>
            <w:shd w:val="clear" w:color="auto" w:fill="9CC2E5" w:themeFill="accent1" w:themeFillTint="99"/>
            <w:vAlign w:val="center"/>
          </w:tcPr>
          <w:p w:rsidR="00B32FC3" w:rsidRPr="00DD1750" w:rsidRDefault="00B32FC3" w:rsidP="00DE24A2">
            <w:pPr>
              <w:jc w:val="center"/>
              <w:rPr>
                <w:b/>
                <w:color w:val="000000"/>
                <w:sz w:val="24"/>
                <w:szCs w:val="24"/>
              </w:rPr>
            </w:pPr>
            <w:r w:rsidRPr="00DD1750">
              <w:rPr>
                <w:b/>
                <w:color w:val="000000"/>
                <w:sz w:val="24"/>
                <w:szCs w:val="24"/>
              </w:rPr>
              <w:t>Transfer Giderleri</w:t>
            </w:r>
          </w:p>
        </w:tc>
        <w:tc>
          <w:tcPr>
            <w:tcW w:w="1524" w:type="dxa"/>
            <w:tcBorders>
              <w:top w:val="single" w:sz="6" w:space="0" w:color="auto"/>
            </w:tcBorders>
            <w:shd w:val="clear" w:color="auto" w:fill="9CC2E5" w:themeFill="accent1" w:themeFillTint="99"/>
            <w:noWrap/>
            <w:vAlign w:val="center"/>
          </w:tcPr>
          <w:p w:rsidR="00B32FC3" w:rsidRPr="00DD1750" w:rsidRDefault="00B32FC3" w:rsidP="00DE24A2">
            <w:pPr>
              <w:rPr>
                <w:b/>
                <w:color w:val="000000"/>
                <w:sz w:val="24"/>
                <w:szCs w:val="24"/>
              </w:rPr>
            </w:pPr>
            <w:r w:rsidRPr="00DD1750">
              <w:rPr>
                <w:b/>
                <w:color w:val="000000"/>
                <w:sz w:val="24"/>
                <w:szCs w:val="24"/>
              </w:rPr>
              <w:t>Bütçe</w:t>
            </w:r>
          </w:p>
        </w:tc>
        <w:tc>
          <w:tcPr>
            <w:tcW w:w="2117" w:type="dxa"/>
            <w:tcBorders>
              <w:top w:val="single" w:sz="6" w:space="0" w:color="auto"/>
              <w:right w:val="single" w:sz="12" w:space="0" w:color="auto"/>
            </w:tcBorders>
            <w:shd w:val="clear" w:color="auto" w:fill="9CC2E5" w:themeFill="accent1" w:themeFillTint="99"/>
            <w:noWrap/>
            <w:vAlign w:val="center"/>
          </w:tcPr>
          <w:p w:rsidR="00B32FC3" w:rsidRPr="00DD1750" w:rsidRDefault="00B32FC3" w:rsidP="00ED39A1">
            <w:pPr>
              <w:jc w:val="right"/>
              <w:rPr>
                <w:color w:val="000000"/>
                <w:sz w:val="24"/>
                <w:szCs w:val="24"/>
              </w:rPr>
            </w:pPr>
            <w:r>
              <w:rPr>
                <w:color w:val="000000"/>
                <w:sz w:val="24"/>
                <w:szCs w:val="24"/>
              </w:rPr>
              <w:t>10.106.509</w:t>
            </w:r>
          </w:p>
        </w:tc>
        <w:tc>
          <w:tcPr>
            <w:tcW w:w="2117" w:type="dxa"/>
            <w:tcBorders>
              <w:top w:val="single" w:sz="6" w:space="0" w:color="auto"/>
              <w:right w:val="single" w:sz="12" w:space="0" w:color="auto"/>
            </w:tcBorders>
            <w:shd w:val="clear" w:color="auto" w:fill="9CC2E5" w:themeFill="accent1" w:themeFillTint="99"/>
          </w:tcPr>
          <w:p w:rsidR="00B32FC3" w:rsidRDefault="00E917D1" w:rsidP="00ED39A1">
            <w:pPr>
              <w:jc w:val="right"/>
              <w:rPr>
                <w:color w:val="000000"/>
                <w:sz w:val="24"/>
                <w:szCs w:val="24"/>
              </w:rPr>
            </w:pPr>
            <w:r>
              <w:rPr>
                <w:color w:val="000000"/>
                <w:sz w:val="24"/>
                <w:szCs w:val="24"/>
              </w:rPr>
              <w:t>7.559.702</w:t>
            </w:r>
          </w:p>
        </w:tc>
      </w:tr>
      <w:tr w:rsidR="00B32FC3" w:rsidRPr="00DD1750" w:rsidTr="00B32FC3">
        <w:trPr>
          <w:cnfStyle w:val="000000100000" w:firstRow="0" w:lastRow="0" w:firstColumn="0" w:lastColumn="0" w:oddVBand="0" w:evenVBand="0" w:oddHBand="1" w:evenHBand="0" w:firstRowFirstColumn="0" w:firstRowLastColumn="0" w:lastRowFirstColumn="0" w:lastRowLastColumn="0"/>
          <w:trHeight w:val="338"/>
        </w:trPr>
        <w:tc>
          <w:tcPr>
            <w:tcW w:w="0" w:type="auto"/>
            <w:vMerge/>
            <w:tcBorders>
              <w:left w:val="single" w:sz="12" w:space="0" w:color="auto"/>
              <w:bottom w:val="single" w:sz="12" w:space="0" w:color="auto"/>
            </w:tcBorders>
            <w:shd w:val="clear" w:color="auto" w:fill="E2EFD9" w:themeFill="accent6" w:themeFillTint="33"/>
            <w:vAlign w:val="center"/>
          </w:tcPr>
          <w:p w:rsidR="00B32FC3" w:rsidRPr="00DD1750" w:rsidRDefault="00B32FC3" w:rsidP="00DE24A2">
            <w:pPr>
              <w:rPr>
                <w:b/>
                <w:bCs/>
                <w:color w:val="000000"/>
                <w:sz w:val="24"/>
                <w:szCs w:val="24"/>
              </w:rPr>
            </w:pPr>
          </w:p>
        </w:tc>
        <w:tc>
          <w:tcPr>
            <w:tcW w:w="0" w:type="auto"/>
            <w:gridSpan w:val="2"/>
            <w:vMerge/>
            <w:tcBorders>
              <w:bottom w:val="single" w:sz="12" w:space="0" w:color="auto"/>
            </w:tcBorders>
            <w:shd w:val="clear" w:color="auto" w:fill="9CC2E5" w:themeFill="accent1" w:themeFillTint="99"/>
            <w:vAlign w:val="center"/>
          </w:tcPr>
          <w:p w:rsidR="00B32FC3" w:rsidRPr="00DD1750" w:rsidRDefault="00B32FC3" w:rsidP="00DE24A2">
            <w:pPr>
              <w:rPr>
                <w:b/>
                <w:color w:val="000000"/>
                <w:sz w:val="24"/>
                <w:szCs w:val="24"/>
              </w:rPr>
            </w:pPr>
          </w:p>
        </w:tc>
        <w:tc>
          <w:tcPr>
            <w:tcW w:w="1524" w:type="dxa"/>
            <w:tcBorders>
              <w:bottom w:val="single" w:sz="12" w:space="0" w:color="auto"/>
            </w:tcBorders>
            <w:shd w:val="clear" w:color="auto" w:fill="FFD966" w:themeFill="accent4" w:themeFillTint="99"/>
            <w:noWrap/>
            <w:vAlign w:val="center"/>
          </w:tcPr>
          <w:p w:rsidR="00B32FC3" w:rsidRPr="00DD1750" w:rsidRDefault="00B32FC3" w:rsidP="00DE24A2">
            <w:pPr>
              <w:rPr>
                <w:b/>
                <w:color w:val="000000"/>
                <w:sz w:val="24"/>
                <w:szCs w:val="24"/>
              </w:rPr>
            </w:pPr>
            <w:r w:rsidRPr="00DD1750">
              <w:rPr>
                <w:b/>
                <w:color w:val="000000"/>
                <w:sz w:val="24"/>
                <w:szCs w:val="24"/>
              </w:rPr>
              <w:t>Kesin Hesap</w:t>
            </w:r>
          </w:p>
        </w:tc>
        <w:tc>
          <w:tcPr>
            <w:tcW w:w="2117" w:type="dxa"/>
            <w:tcBorders>
              <w:bottom w:val="single" w:sz="12" w:space="0" w:color="auto"/>
              <w:right w:val="single" w:sz="12" w:space="0" w:color="auto"/>
            </w:tcBorders>
            <w:shd w:val="clear" w:color="auto" w:fill="FFD966" w:themeFill="accent4" w:themeFillTint="99"/>
            <w:noWrap/>
            <w:vAlign w:val="center"/>
          </w:tcPr>
          <w:p w:rsidR="00B32FC3" w:rsidRPr="00DD1750" w:rsidRDefault="00B32FC3" w:rsidP="00ED39A1">
            <w:pPr>
              <w:jc w:val="right"/>
              <w:rPr>
                <w:color w:val="000000"/>
                <w:sz w:val="24"/>
                <w:szCs w:val="24"/>
              </w:rPr>
            </w:pPr>
            <w:r>
              <w:rPr>
                <w:color w:val="000000"/>
                <w:sz w:val="24"/>
                <w:szCs w:val="24"/>
              </w:rPr>
              <w:t>12.687.812</w:t>
            </w:r>
          </w:p>
        </w:tc>
        <w:tc>
          <w:tcPr>
            <w:tcW w:w="2117" w:type="dxa"/>
            <w:tcBorders>
              <w:bottom w:val="single" w:sz="12" w:space="0" w:color="auto"/>
              <w:right w:val="single" w:sz="12" w:space="0" w:color="auto"/>
            </w:tcBorders>
            <w:shd w:val="clear" w:color="auto" w:fill="FFD966" w:themeFill="accent4" w:themeFillTint="99"/>
          </w:tcPr>
          <w:p w:rsidR="00B32FC3" w:rsidRDefault="00E917D1" w:rsidP="00ED39A1">
            <w:pPr>
              <w:jc w:val="right"/>
              <w:rPr>
                <w:color w:val="000000"/>
                <w:sz w:val="24"/>
                <w:szCs w:val="24"/>
              </w:rPr>
            </w:pPr>
            <w:r>
              <w:rPr>
                <w:color w:val="000000"/>
                <w:sz w:val="24"/>
                <w:szCs w:val="24"/>
              </w:rPr>
              <w:t>5.757.085</w:t>
            </w:r>
          </w:p>
        </w:tc>
      </w:tr>
    </w:tbl>
    <w:p w:rsidR="000F0163" w:rsidRPr="00DD1750" w:rsidRDefault="000F0163" w:rsidP="000F0163">
      <w:pPr>
        <w:rPr>
          <w:color w:val="000000"/>
        </w:rPr>
      </w:pPr>
    </w:p>
    <w:p w:rsidR="00FA1B4F" w:rsidRPr="00DD1750" w:rsidRDefault="00FA1B4F" w:rsidP="000F0163">
      <w:pPr>
        <w:rPr>
          <w:vanish/>
          <w:color w:val="000000"/>
        </w:rPr>
      </w:pPr>
    </w:p>
    <w:p w:rsidR="00A033F3" w:rsidRPr="00DD1750" w:rsidRDefault="000F0163" w:rsidP="001E1961">
      <w:pPr>
        <w:widowControl w:val="0"/>
        <w:tabs>
          <w:tab w:val="left" w:pos="1853"/>
        </w:tabs>
        <w:autoSpaceDE w:val="0"/>
        <w:autoSpaceDN w:val="0"/>
        <w:adjustRightInd w:val="0"/>
        <w:rPr>
          <w:b/>
          <w:bCs/>
          <w:color w:val="000000"/>
        </w:rPr>
      </w:pPr>
      <w:r w:rsidRPr="00DD1750">
        <w:rPr>
          <w:b/>
          <w:bCs/>
          <w:color w:val="000000"/>
        </w:rPr>
        <w:tab/>
      </w:r>
    </w:p>
    <w:p w:rsidR="00FA1B4F" w:rsidRDefault="00FA1B4F" w:rsidP="001E1961">
      <w:pPr>
        <w:widowControl w:val="0"/>
        <w:tabs>
          <w:tab w:val="left" w:pos="1853"/>
        </w:tabs>
        <w:autoSpaceDE w:val="0"/>
        <w:autoSpaceDN w:val="0"/>
        <w:adjustRightInd w:val="0"/>
        <w:rPr>
          <w:b/>
          <w:bCs/>
          <w:color w:val="000000"/>
        </w:rPr>
      </w:pPr>
    </w:p>
    <w:p w:rsidR="00593C63" w:rsidRPr="00DD1750" w:rsidRDefault="00593C63" w:rsidP="001E1961">
      <w:pPr>
        <w:widowControl w:val="0"/>
        <w:tabs>
          <w:tab w:val="left" w:pos="1853"/>
        </w:tabs>
        <w:autoSpaceDE w:val="0"/>
        <w:autoSpaceDN w:val="0"/>
        <w:adjustRightInd w:val="0"/>
        <w:rPr>
          <w:b/>
          <w:bCs/>
          <w:color w:val="000000"/>
        </w:rPr>
      </w:pPr>
    </w:p>
    <w:p w:rsidR="00401DD6" w:rsidRPr="00DD1750" w:rsidRDefault="00E917D1" w:rsidP="00F448AD">
      <w:pPr>
        <w:pStyle w:val="GvdeMetni"/>
        <w:spacing w:before="100" w:beforeAutospacing="1" w:after="100" w:afterAutospacing="1"/>
        <w:rPr>
          <w:sz w:val="26"/>
          <w:szCs w:val="26"/>
        </w:rPr>
      </w:pPr>
      <w:r>
        <w:rPr>
          <w:b/>
          <w:sz w:val="26"/>
          <w:szCs w:val="26"/>
        </w:rPr>
        <w:t>2017</w:t>
      </w:r>
      <w:r w:rsidR="004C53A0" w:rsidRPr="00DD1750">
        <w:rPr>
          <w:b/>
          <w:sz w:val="26"/>
          <w:szCs w:val="26"/>
        </w:rPr>
        <w:t xml:space="preserve"> YILINDA</w:t>
      </w:r>
      <w:r w:rsidR="00401DD6" w:rsidRPr="00DD1750">
        <w:rPr>
          <w:b/>
          <w:sz w:val="26"/>
          <w:szCs w:val="26"/>
        </w:rPr>
        <w:t xml:space="preserve"> YAPILAN BAŞLICA ÇALIŞMALAR</w:t>
      </w:r>
    </w:p>
    <w:p w:rsidR="00FA1B4F" w:rsidRPr="00A22D61" w:rsidRDefault="00A033F3" w:rsidP="00FA1B4F">
      <w:pPr>
        <w:pStyle w:val="GvdeMetni"/>
        <w:spacing w:before="100" w:beforeAutospacing="1" w:after="100" w:afterAutospacing="1"/>
        <w:ind w:firstLine="708"/>
        <w:rPr>
          <w:color w:val="FFFFFF" w:themeColor="background1"/>
        </w:rPr>
      </w:pPr>
      <w:r w:rsidRPr="004E7C47">
        <w:rPr>
          <w:color w:val="000000" w:themeColor="text1"/>
        </w:rPr>
        <w:t>İl Özel İdar</w:t>
      </w:r>
      <w:r w:rsidR="00E917D1">
        <w:rPr>
          <w:color w:val="000000" w:themeColor="text1"/>
        </w:rPr>
        <w:t>esi 2017</w:t>
      </w:r>
      <w:r w:rsidR="00155C91" w:rsidRPr="004E7C47">
        <w:rPr>
          <w:color w:val="000000" w:themeColor="text1"/>
        </w:rPr>
        <w:t xml:space="preserve"> yılı</w:t>
      </w:r>
      <w:r w:rsidR="00AF3D98" w:rsidRPr="004E7C47">
        <w:rPr>
          <w:color w:val="000000" w:themeColor="text1"/>
        </w:rPr>
        <w:t xml:space="preserve"> </w:t>
      </w:r>
      <w:r w:rsidR="000C2C5B" w:rsidRPr="004E7C47">
        <w:rPr>
          <w:color w:val="000000" w:themeColor="text1"/>
        </w:rPr>
        <w:t xml:space="preserve">içinde; </w:t>
      </w:r>
      <w:r w:rsidR="00512838">
        <w:rPr>
          <w:color w:val="000000" w:themeColor="text1"/>
        </w:rPr>
        <w:t>17.626.060</w:t>
      </w:r>
      <w:r w:rsidR="00AF3D98" w:rsidRPr="004E7C47">
        <w:rPr>
          <w:color w:val="000000" w:themeColor="text1"/>
        </w:rPr>
        <w:t xml:space="preserve"> </w:t>
      </w:r>
      <w:r w:rsidR="000C1471" w:rsidRPr="004E7C47">
        <w:rPr>
          <w:color w:val="000000" w:themeColor="text1"/>
        </w:rPr>
        <w:t>TL</w:t>
      </w:r>
      <w:r w:rsidR="000C2C5B" w:rsidRPr="004E7C47">
        <w:rPr>
          <w:color w:val="000000" w:themeColor="text1"/>
        </w:rPr>
        <w:t xml:space="preserve">’si ulaşım sektöründe, </w:t>
      </w:r>
      <w:r w:rsidR="00512838">
        <w:rPr>
          <w:color w:val="000000" w:themeColor="text1"/>
        </w:rPr>
        <w:t>2.853.746</w:t>
      </w:r>
      <w:r w:rsidRPr="004E7C47">
        <w:rPr>
          <w:color w:val="000000" w:themeColor="text1"/>
        </w:rPr>
        <w:t xml:space="preserve"> TL</w:t>
      </w:r>
      <w:r w:rsidR="00401DD6" w:rsidRPr="004E7C47">
        <w:rPr>
          <w:color w:val="000000" w:themeColor="text1"/>
        </w:rPr>
        <w:t>’si içmesuyu v</w:t>
      </w:r>
      <w:r w:rsidR="005A64F1" w:rsidRPr="004E7C47">
        <w:rPr>
          <w:color w:val="000000" w:themeColor="text1"/>
        </w:rPr>
        <w:t>e</w:t>
      </w:r>
      <w:r w:rsidR="000C1471" w:rsidRPr="004E7C47">
        <w:rPr>
          <w:color w:val="000000" w:themeColor="text1"/>
        </w:rPr>
        <w:t xml:space="preserve"> kanali</w:t>
      </w:r>
      <w:r w:rsidRPr="004E7C47">
        <w:rPr>
          <w:color w:val="000000" w:themeColor="text1"/>
        </w:rPr>
        <w:t xml:space="preserve">zasyon çalışmalarında, </w:t>
      </w:r>
      <w:r w:rsidR="00512838">
        <w:rPr>
          <w:color w:val="000000" w:themeColor="text1"/>
        </w:rPr>
        <w:t>15.831.296</w:t>
      </w:r>
      <w:r w:rsidR="006E3C51" w:rsidRPr="004E7C47">
        <w:rPr>
          <w:color w:val="000000" w:themeColor="text1"/>
        </w:rPr>
        <w:t xml:space="preserve"> TL’ si </w:t>
      </w:r>
      <w:r w:rsidR="00401DD6" w:rsidRPr="004E7C47">
        <w:rPr>
          <w:color w:val="000000" w:themeColor="text1"/>
        </w:rPr>
        <w:t>inşaat</w:t>
      </w:r>
      <w:r w:rsidR="00F55B08" w:rsidRPr="004E7C47">
        <w:rPr>
          <w:color w:val="000000" w:themeColor="text1"/>
        </w:rPr>
        <w:t xml:space="preserve"> sektöründe</w:t>
      </w:r>
      <w:r w:rsidR="00E917D1">
        <w:rPr>
          <w:color w:val="000000" w:themeColor="text1"/>
        </w:rPr>
        <w:t xml:space="preserve">, </w:t>
      </w:r>
      <w:r w:rsidR="00512838">
        <w:rPr>
          <w:color w:val="000000" w:themeColor="text1"/>
        </w:rPr>
        <w:t>209.572</w:t>
      </w:r>
      <w:r w:rsidR="002111CF" w:rsidRPr="004E7C47">
        <w:rPr>
          <w:color w:val="000000" w:themeColor="text1"/>
        </w:rPr>
        <w:t xml:space="preserve"> </w:t>
      </w:r>
      <w:r w:rsidR="005A64F1" w:rsidRPr="004E7C47">
        <w:rPr>
          <w:color w:val="000000" w:themeColor="text1"/>
        </w:rPr>
        <w:t>TL’si</w:t>
      </w:r>
      <w:r w:rsidR="00F55B08" w:rsidRPr="004E7C47">
        <w:rPr>
          <w:color w:val="000000" w:themeColor="text1"/>
        </w:rPr>
        <w:t xml:space="preserve"> diğer sektörlerde</w:t>
      </w:r>
      <w:r w:rsidR="00AF3D98" w:rsidRPr="004E7C47">
        <w:rPr>
          <w:color w:val="000000" w:themeColor="text1"/>
        </w:rPr>
        <w:t xml:space="preserve"> </w:t>
      </w:r>
      <w:r w:rsidR="000C2C5B" w:rsidRPr="004E7C47">
        <w:rPr>
          <w:color w:val="000000" w:themeColor="text1"/>
        </w:rPr>
        <w:t xml:space="preserve">kullanılmak üzere </w:t>
      </w:r>
      <w:r w:rsidR="00512838">
        <w:rPr>
          <w:color w:val="000000" w:themeColor="text1"/>
        </w:rPr>
        <w:t>36.520.674</w:t>
      </w:r>
      <w:r w:rsidR="00F947D0" w:rsidRPr="004E7C47">
        <w:rPr>
          <w:color w:val="000000" w:themeColor="text1"/>
        </w:rPr>
        <w:t xml:space="preserve"> </w:t>
      </w:r>
      <w:r w:rsidR="00EC34FA" w:rsidRPr="004E7C47">
        <w:rPr>
          <w:color w:val="000000" w:themeColor="text1"/>
        </w:rPr>
        <w:t xml:space="preserve">TL ödenek ayrılmış olup bu </w:t>
      </w:r>
      <w:r w:rsidR="00512838">
        <w:rPr>
          <w:color w:val="000000" w:themeColor="text1"/>
        </w:rPr>
        <w:t>ödeneğin Temmuz</w:t>
      </w:r>
      <w:r w:rsidR="00A22D61">
        <w:rPr>
          <w:color w:val="000000" w:themeColor="text1"/>
        </w:rPr>
        <w:t xml:space="preserve"> ayı </w:t>
      </w:r>
      <w:r w:rsidR="002111CF" w:rsidRPr="004E7C47">
        <w:rPr>
          <w:color w:val="000000" w:themeColor="text1"/>
        </w:rPr>
        <w:t xml:space="preserve">sonu </w:t>
      </w:r>
      <w:r w:rsidR="000F7790" w:rsidRPr="004E7C47">
        <w:rPr>
          <w:color w:val="000000" w:themeColor="text1"/>
        </w:rPr>
        <w:t xml:space="preserve">itibari ile </w:t>
      </w:r>
      <w:r w:rsidR="00512838">
        <w:rPr>
          <w:color w:val="000000" w:themeColor="text1"/>
        </w:rPr>
        <w:t>11.899.120</w:t>
      </w:r>
      <w:r w:rsidR="00EC34FA" w:rsidRPr="004E7C47">
        <w:rPr>
          <w:color w:val="000000" w:themeColor="text1"/>
        </w:rPr>
        <w:t xml:space="preserve"> TL’si harcanmıştır.</w:t>
      </w:r>
      <w:r w:rsidR="00A22D61">
        <w:rPr>
          <w:color w:val="000000" w:themeColor="text1"/>
        </w:rPr>
        <w:t xml:space="preserve"> </w:t>
      </w:r>
      <w:r w:rsidR="00A22D61" w:rsidRPr="00A22D61">
        <w:rPr>
          <w:color w:val="FFFFFF" w:themeColor="background1"/>
        </w:rPr>
        <w:t>(</w:t>
      </w:r>
      <w:r w:rsidR="00A22D61" w:rsidRPr="00512838">
        <w:rPr>
          <w:color w:val="FFFFFF" w:themeColor="background1"/>
        </w:rPr>
        <w:t>köydes dahil değil)</w:t>
      </w: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E7C47" w:rsidRDefault="004E7C47" w:rsidP="00B4619B">
      <w:pPr>
        <w:pStyle w:val="GvdeMetni"/>
        <w:spacing w:before="100" w:beforeAutospacing="1" w:after="100" w:afterAutospacing="1"/>
        <w:rPr>
          <w:b/>
          <w:color w:val="000000" w:themeColor="text1"/>
          <w:sz w:val="26"/>
          <w:szCs w:val="26"/>
        </w:rPr>
      </w:pPr>
    </w:p>
    <w:p w:rsidR="00401DD6" w:rsidRPr="004E7C47" w:rsidRDefault="00401DD6" w:rsidP="00B4619B">
      <w:pPr>
        <w:pStyle w:val="GvdeMetni"/>
        <w:spacing w:before="100" w:beforeAutospacing="1" w:after="100" w:afterAutospacing="1"/>
        <w:rPr>
          <w:color w:val="000000" w:themeColor="text1"/>
          <w:sz w:val="26"/>
          <w:szCs w:val="26"/>
        </w:rPr>
      </w:pPr>
      <w:r w:rsidRPr="004E7C47">
        <w:rPr>
          <w:b/>
          <w:color w:val="000000" w:themeColor="text1"/>
          <w:sz w:val="26"/>
          <w:szCs w:val="26"/>
        </w:rPr>
        <w:lastRenderedPageBreak/>
        <w:t>KÖYDES Projesi Program Uygulamaları</w:t>
      </w:r>
      <w:r w:rsidRPr="004E7C47">
        <w:rPr>
          <w:color w:val="000000" w:themeColor="text1"/>
          <w:sz w:val="26"/>
          <w:szCs w:val="26"/>
        </w:rPr>
        <w:tab/>
      </w:r>
      <w:r w:rsidRPr="004E7C47">
        <w:rPr>
          <w:color w:val="000000" w:themeColor="text1"/>
          <w:sz w:val="26"/>
          <w:szCs w:val="26"/>
        </w:rPr>
        <w:tab/>
      </w:r>
      <w:r w:rsidRPr="004E7C47">
        <w:rPr>
          <w:color w:val="000000" w:themeColor="text1"/>
          <w:sz w:val="26"/>
          <w:szCs w:val="26"/>
        </w:rPr>
        <w:tab/>
      </w:r>
      <w:r w:rsidRPr="004E7C47">
        <w:rPr>
          <w:color w:val="000000" w:themeColor="text1"/>
          <w:sz w:val="26"/>
          <w:szCs w:val="26"/>
        </w:rPr>
        <w:tab/>
      </w:r>
    </w:p>
    <w:p w:rsidR="009A7E88" w:rsidRPr="004E7C47" w:rsidRDefault="00B32FC3" w:rsidP="0084366D">
      <w:pPr>
        <w:ind w:firstLine="708"/>
        <w:jc w:val="both"/>
        <w:rPr>
          <w:color w:val="000000" w:themeColor="text1"/>
          <w:sz w:val="24"/>
          <w:szCs w:val="24"/>
        </w:rPr>
      </w:pPr>
      <w:r>
        <w:rPr>
          <w:color w:val="000000" w:themeColor="text1"/>
          <w:sz w:val="24"/>
          <w:szCs w:val="24"/>
        </w:rPr>
        <w:t>2017</w:t>
      </w:r>
      <w:r w:rsidR="001972E9" w:rsidRPr="004E7C47">
        <w:rPr>
          <w:color w:val="000000" w:themeColor="text1"/>
          <w:sz w:val="24"/>
          <w:szCs w:val="24"/>
        </w:rPr>
        <w:t xml:space="preserve"> yılı Merkezi Yönetim Bütçesinden Köydes Projesi için </w:t>
      </w:r>
      <w:r w:rsidR="00607C26" w:rsidRPr="004E7C47">
        <w:rPr>
          <w:color w:val="000000" w:themeColor="text1"/>
          <w:sz w:val="24"/>
          <w:szCs w:val="24"/>
        </w:rPr>
        <w:t xml:space="preserve">İlimize gönderilen </w:t>
      </w:r>
      <w:r w:rsidR="00E917D1">
        <w:rPr>
          <w:color w:val="000000" w:themeColor="text1"/>
          <w:sz w:val="24"/>
          <w:szCs w:val="24"/>
        </w:rPr>
        <w:t xml:space="preserve">23.053.544 </w:t>
      </w:r>
      <w:r w:rsidR="007B0CB0" w:rsidRPr="004E7C47">
        <w:rPr>
          <w:color w:val="000000" w:themeColor="text1"/>
          <w:sz w:val="24"/>
          <w:szCs w:val="24"/>
        </w:rPr>
        <w:t>TL</w:t>
      </w:r>
      <w:r w:rsidR="001972E9" w:rsidRPr="004E7C47">
        <w:rPr>
          <w:color w:val="000000" w:themeColor="text1"/>
          <w:sz w:val="24"/>
          <w:szCs w:val="24"/>
        </w:rPr>
        <w:t xml:space="preserve"> ödeneğin; </w:t>
      </w:r>
      <w:r w:rsidR="00E917D1">
        <w:rPr>
          <w:color w:val="000000" w:themeColor="text1"/>
          <w:sz w:val="24"/>
          <w:szCs w:val="24"/>
        </w:rPr>
        <w:t>19.462.855</w:t>
      </w:r>
      <w:r w:rsidR="00AF3D98" w:rsidRPr="004E7C47">
        <w:rPr>
          <w:color w:val="000000" w:themeColor="text1"/>
          <w:sz w:val="24"/>
          <w:szCs w:val="24"/>
        </w:rPr>
        <w:t xml:space="preserve"> </w:t>
      </w:r>
      <w:r w:rsidR="007B0CB0" w:rsidRPr="004E7C47">
        <w:rPr>
          <w:color w:val="000000" w:themeColor="text1"/>
          <w:sz w:val="24"/>
          <w:szCs w:val="24"/>
        </w:rPr>
        <w:t>TL</w:t>
      </w:r>
      <w:r w:rsidR="001972E9" w:rsidRPr="004E7C47">
        <w:rPr>
          <w:color w:val="000000" w:themeColor="text1"/>
          <w:sz w:val="24"/>
          <w:szCs w:val="24"/>
        </w:rPr>
        <w:t xml:space="preserve">'si </w:t>
      </w:r>
      <w:r w:rsidR="00607C26" w:rsidRPr="004E7C47">
        <w:rPr>
          <w:color w:val="000000" w:themeColor="text1"/>
          <w:sz w:val="24"/>
          <w:szCs w:val="24"/>
        </w:rPr>
        <w:t>ulaşım</w:t>
      </w:r>
      <w:r w:rsidR="001972E9" w:rsidRPr="004E7C47">
        <w:rPr>
          <w:color w:val="000000" w:themeColor="text1"/>
          <w:sz w:val="24"/>
          <w:szCs w:val="24"/>
        </w:rPr>
        <w:t xml:space="preserve"> sektörüne</w:t>
      </w:r>
      <w:r w:rsidR="00607C26" w:rsidRPr="004E7C47">
        <w:rPr>
          <w:color w:val="000000" w:themeColor="text1"/>
          <w:sz w:val="24"/>
          <w:szCs w:val="24"/>
        </w:rPr>
        <w:t xml:space="preserve">, </w:t>
      </w:r>
      <w:r w:rsidR="00E917D1">
        <w:rPr>
          <w:color w:val="000000" w:themeColor="text1"/>
          <w:sz w:val="24"/>
          <w:szCs w:val="24"/>
        </w:rPr>
        <w:t>3.590.689</w:t>
      </w:r>
      <w:r w:rsidR="00332E23" w:rsidRPr="004E7C47">
        <w:rPr>
          <w:color w:val="000000" w:themeColor="text1"/>
          <w:sz w:val="24"/>
          <w:szCs w:val="24"/>
        </w:rPr>
        <w:t xml:space="preserve"> </w:t>
      </w:r>
      <w:r w:rsidR="00F33D80" w:rsidRPr="004E7C47">
        <w:rPr>
          <w:color w:val="000000" w:themeColor="text1"/>
          <w:sz w:val="24"/>
          <w:szCs w:val="24"/>
        </w:rPr>
        <w:t>T</w:t>
      </w:r>
      <w:r w:rsidR="00AF3D98" w:rsidRPr="004E7C47">
        <w:rPr>
          <w:color w:val="000000" w:themeColor="text1"/>
          <w:sz w:val="24"/>
          <w:szCs w:val="24"/>
        </w:rPr>
        <w:t>L’si de içmesuyu sektörüne</w:t>
      </w:r>
      <w:r w:rsidR="001972E9" w:rsidRPr="004E7C47">
        <w:rPr>
          <w:color w:val="000000" w:themeColor="text1"/>
          <w:sz w:val="24"/>
          <w:szCs w:val="24"/>
        </w:rPr>
        <w:t xml:space="preserve"> ayrılmış</w:t>
      </w:r>
      <w:r w:rsidR="0084366D" w:rsidRPr="004E7C47">
        <w:rPr>
          <w:color w:val="000000" w:themeColor="text1"/>
          <w:sz w:val="24"/>
          <w:szCs w:val="24"/>
        </w:rPr>
        <w:t>tır.</w:t>
      </w:r>
    </w:p>
    <w:p w:rsidR="0084366D" w:rsidRPr="00DD1750" w:rsidRDefault="0084366D" w:rsidP="008703D4">
      <w:pPr>
        <w:jc w:val="both"/>
        <w:rPr>
          <w:sz w:val="24"/>
          <w:szCs w:val="24"/>
        </w:rPr>
      </w:pPr>
    </w:p>
    <w:p w:rsidR="0084366D" w:rsidRPr="00DD1750" w:rsidRDefault="0084366D" w:rsidP="008703D4">
      <w:pPr>
        <w:jc w:val="both"/>
        <w:rPr>
          <w:sz w:val="24"/>
          <w:szCs w:val="24"/>
        </w:rPr>
      </w:pPr>
    </w:p>
    <w:p w:rsidR="0084366D" w:rsidRPr="00DD1750" w:rsidRDefault="0084366D" w:rsidP="00EA06D3">
      <w:pPr>
        <w:pStyle w:val="ResimYazs"/>
        <w:rPr>
          <w:rFonts w:ascii="Times New Roman" w:hAnsi="Times New Roman"/>
        </w:rPr>
      </w:pPr>
      <w:bookmarkStart w:id="62" w:name="_Toc474919007"/>
      <w:r w:rsidRPr="00DD1750">
        <w:rPr>
          <w:rFonts w:ascii="Times New Roman" w:hAnsi="Times New Roman"/>
        </w:rPr>
        <w:t>TABLO-</w:t>
      </w:r>
      <w:r w:rsidR="000F6C54">
        <w:rPr>
          <w:rFonts w:ascii="Times New Roman" w:hAnsi="Times New Roman"/>
        </w:rPr>
        <w:t>17</w:t>
      </w:r>
      <w:r w:rsidRPr="00DD1750">
        <w:rPr>
          <w:rFonts w:ascii="Times New Roman" w:hAnsi="Times New Roman"/>
        </w:rPr>
        <w:t xml:space="preserve"> KÖYDES ÖDENEK TABLOSU</w:t>
      </w:r>
      <w:bookmarkEnd w:id="62"/>
    </w:p>
    <w:tbl>
      <w:tblPr>
        <w:tblStyle w:val="TabloListe8"/>
        <w:tblW w:w="0" w:type="auto"/>
        <w:tblInd w:w="2604" w:type="dxa"/>
        <w:tblLayout w:type="fixed"/>
        <w:tblLook w:val="01E0" w:firstRow="1" w:lastRow="1" w:firstColumn="1" w:lastColumn="1" w:noHBand="0" w:noVBand="0"/>
      </w:tblPr>
      <w:tblGrid>
        <w:gridCol w:w="1908"/>
        <w:gridCol w:w="2340"/>
      </w:tblGrid>
      <w:tr w:rsidR="0084366D" w:rsidRPr="00DD1750" w:rsidTr="00843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2"/>
            <w:tcBorders>
              <w:top w:val="nil"/>
              <w:left w:val="nil"/>
              <w:bottom w:val="single" w:sz="12" w:space="0" w:color="auto"/>
              <w:right w:val="nil"/>
            </w:tcBorders>
            <w:shd w:val="clear" w:color="auto" w:fill="auto"/>
          </w:tcPr>
          <w:p w:rsidR="0084366D" w:rsidRPr="00DD1750" w:rsidRDefault="0084366D" w:rsidP="0084366D">
            <w:pPr>
              <w:rPr>
                <w:b w:val="0"/>
              </w:rPr>
            </w:pPr>
          </w:p>
        </w:tc>
      </w:tr>
      <w:tr w:rsidR="0084366D" w:rsidRPr="00DD1750" w:rsidTr="00FF48C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top w:val="single" w:sz="12" w:space="0" w:color="auto"/>
              <w:left w:val="single" w:sz="12" w:space="0" w:color="auto"/>
              <w:bottom w:val="single" w:sz="12" w:space="0" w:color="auto"/>
            </w:tcBorders>
            <w:shd w:val="clear" w:color="auto" w:fill="E2EFD9" w:themeFill="accent6" w:themeFillTint="33"/>
            <w:vAlign w:val="center"/>
          </w:tcPr>
          <w:p w:rsidR="0084366D" w:rsidRPr="00DD1750" w:rsidRDefault="0084366D" w:rsidP="00607FA3">
            <w:pPr>
              <w:jc w:val="center"/>
              <w:rPr>
                <w:sz w:val="24"/>
                <w:szCs w:val="24"/>
              </w:rPr>
            </w:pPr>
            <w:r w:rsidRPr="00DD1750">
              <w:rPr>
                <w:sz w:val="24"/>
                <w:szCs w:val="24"/>
              </w:rPr>
              <w:t>YILLAR</w:t>
            </w:r>
          </w:p>
        </w:tc>
        <w:tc>
          <w:tcPr>
            <w:cnfStyle w:val="000100000000" w:firstRow="0" w:lastRow="0" w:firstColumn="0" w:lastColumn="1" w:oddVBand="0" w:evenVBand="0" w:oddHBand="0" w:evenHBand="0" w:firstRowFirstColumn="0" w:firstRowLastColumn="0" w:lastRowFirstColumn="0" w:lastRowLastColumn="0"/>
            <w:tcW w:w="2340" w:type="dxa"/>
            <w:tcBorders>
              <w:top w:val="single" w:sz="12" w:space="0" w:color="auto"/>
              <w:bottom w:val="single" w:sz="12" w:space="0" w:color="auto"/>
              <w:right w:val="single" w:sz="12" w:space="0" w:color="auto"/>
            </w:tcBorders>
            <w:shd w:val="clear" w:color="auto" w:fill="E2EFD9" w:themeFill="accent6" w:themeFillTint="33"/>
            <w:vAlign w:val="center"/>
          </w:tcPr>
          <w:p w:rsidR="0084366D" w:rsidRPr="00DD1750" w:rsidRDefault="0084366D" w:rsidP="0084366D">
            <w:pPr>
              <w:jc w:val="center"/>
              <w:rPr>
                <w:sz w:val="24"/>
                <w:szCs w:val="24"/>
              </w:rPr>
            </w:pPr>
          </w:p>
          <w:p w:rsidR="0084366D" w:rsidRPr="00DD1750" w:rsidRDefault="0084366D" w:rsidP="0084366D">
            <w:pPr>
              <w:jc w:val="center"/>
              <w:rPr>
                <w:sz w:val="24"/>
                <w:szCs w:val="24"/>
              </w:rPr>
            </w:pPr>
            <w:r w:rsidRPr="00DD1750">
              <w:rPr>
                <w:sz w:val="24"/>
                <w:szCs w:val="24"/>
              </w:rPr>
              <w:t>GELEN ÖDENEK (TL)</w:t>
            </w:r>
          </w:p>
        </w:tc>
      </w:tr>
      <w:tr w:rsidR="0084366D"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top w:val="single" w:sz="12" w:space="0" w:color="auto"/>
              <w:left w:val="single" w:sz="12" w:space="0" w:color="auto"/>
            </w:tcBorders>
            <w:shd w:val="clear" w:color="auto" w:fill="9CC2E5" w:themeFill="accent1" w:themeFillTint="99"/>
            <w:vAlign w:val="center"/>
          </w:tcPr>
          <w:p w:rsidR="0084366D" w:rsidRPr="00DD1750" w:rsidRDefault="0084366D" w:rsidP="00607FA3">
            <w:pPr>
              <w:jc w:val="center"/>
              <w:rPr>
                <w:sz w:val="24"/>
                <w:szCs w:val="24"/>
              </w:rPr>
            </w:pPr>
            <w:r w:rsidRPr="00DD1750">
              <w:rPr>
                <w:sz w:val="24"/>
                <w:szCs w:val="24"/>
              </w:rPr>
              <w:t>2005</w:t>
            </w:r>
          </w:p>
        </w:tc>
        <w:tc>
          <w:tcPr>
            <w:cnfStyle w:val="000100000000" w:firstRow="0" w:lastRow="0" w:firstColumn="0" w:lastColumn="1" w:oddVBand="0" w:evenVBand="0" w:oddHBand="0" w:evenHBand="0" w:firstRowFirstColumn="0" w:firstRowLastColumn="0" w:lastRowFirstColumn="0" w:lastRowLastColumn="0"/>
            <w:tcW w:w="2340" w:type="dxa"/>
            <w:tcBorders>
              <w:top w:val="single" w:sz="12" w:space="0" w:color="auto"/>
              <w:right w:val="single" w:sz="12" w:space="0" w:color="auto"/>
            </w:tcBorders>
            <w:shd w:val="clear" w:color="auto" w:fill="9CC2E5" w:themeFill="accent1" w:themeFillTint="99"/>
            <w:vAlign w:val="center"/>
          </w:tcPr>
          <w:p w:rsidR="0084366D" w:rsidRPr="00DD1750" w:rsidRDefault="0084366D" w:rsidP="0084366D">
            <w:pPr>
              <w:jc w:val="center"/>
              <w:rPr>
                <w:sz w:val="24"/>
                <w:szCs w:val="24"/>
              </w:rPr>
            </w:pPr>
            <w:r w:rsidRPr="00DD1750">
              <w:rPr>
                <w:sz w:val="24"/>
                <w:szCs w:val="24"/>
              </w:rPr>
              <w:t>2.517.000</w:t>
            </w:r>
          </w:p>
        </w:tc>
      </w:tr>
      <w:tr w:rsidR="008703D4"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FFD966" w:themeFill="accent4" w:themeFillTint="99"/>
            <w:vAlign w:val="center"/>
          </w:tcPr>
          <w:p w:rsidR="008703D4" w:rsidRPr="00DD1750" w:rsidRDefault="008703D4" w:rsidP="00AB1CCB">
            <w:pPr>
              <w:jc w:val="center"/>
              <w:rPr>
                <w:sz w:val="24"/>
                <w:szCs w:val="24"/>
              </w:rPr>
            </w:pPr>
            <w:r w:rsidRPr="00DD1750">
              <w:rPr>
                <w:sz w:val="24"/>
                <w:szCs w:val="24"/>
              </w:rPr>
              <w:t>2006</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4" w:space="0" w:color="auto"/>
            </w:tcBorders>
            <w:shd w:val="clear" w:color="auto" w:fill="FFD966" w:themeFill="accent4" w:themeFillTint="99"/>
            <w:vAlign w:val="center"/>
          </w:tcPr>
          <w:p w:rsidR="008703D4" w:rsidRPr="00DD1750" w:rsidRDefault="008703D4" w:rsidP="0084366D">
            <w:pPr>
              <w:jc w:val="center"/>
              <w:rPr>
                <w:sz w:val="24"/>
                <w:szCs w:val="24"/>
              </w:rPr>
            </w:pPr>
            <w:r w:rsidRPr="00DD1750">
              <w:rPr>
                <w:sz w:val="24"/>
                <w:szCs w:val="24"/>
              </w:rPr>
              <w:t>22.021.000</w:t>
            </w:r>
          </w:p>
        </w:tc>
      </w:tr>
      <w:tr w:rsidR="008703D4"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9CC2E5" w:themeFill="accent1" w:themeFillTint="99"/>
            <w:vAlign w:val="center"/>
          </w:tcPr>
          <w:p w:rsidR="008703D4" w:rsidRPr="00DD1750" w:rsidRDefault="008703D4" w:rsidP="00AB1CCB">
            <w:pPr>
              <w:jc w:val="center"/>
              <w:rPr>
                <w:sz w:val="24"/>
                <w:szCs w:val="24"/>
              </w:rPr>
            </w:pPr>
            <w:r w:rsidRPr="00DD1750">
              <w:rPr>
                <w:sz w:val="24"/>
                <w:szCs w:val="24"/>
              </w:rPr>
              <w:t>2007</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4" w:space="0" w:color="auto"/>
            </w:tcBorders>
            <w:shd w:val="clear" w:color="auto" w:fill="9CC2E5" w:themeFill="accent1" w:themeFillTint="99"/>
            <w:vAlign w:val="center"/>
          </w:tcPr>
          <w:p w:rsidR="008703D4" w:rsidRPr="00DD1750" w:rsidRDefault="008703D4" w:rsidP="0084366D">
            <w:pPr>
              <w:jc w:val="center"/>
              <w:rPr>
                <w:sz w:val="24"/>
                <w:szCs w:val="24"/>
              </w:rPr>
            </w:pPr>
            <w:r w:rsidRPr="00DD1750">
              <w:rPr>
                <w:sz w:val="24"/>
                <w:szCs w:val="24"/>
              </w:rPr>
              <w:t>21.069.000</w:t>
            </w:r>
          </w:p>
        </w:tc>
      </w:tr>
      <w:tr w:rsidR="008703D4"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FFD966" w:themeFill="accent4" w:themeFillTint="99"/>
            <w:vAlign w:val="center"/>
          </w:tcPr>
          <w:p w:rsidR="008703D4" w:rsidRPr="00DD1750" w:rsidRDefault="008703D4" w:rsidP="00AB1CCB">
            <w:pPr>
              <w:jc w:val="center"/>
              <w:rPr>
                <w:sz w:val="24"/>
                <w:szCs w:val="24"/>
              </w:rPr>
            </w:pPr>
            <w:r w:rsidRPr="00DD1750">
              <w:rPr>
                <w:sz w:val="24"/>
                <w:szCs w:val="24"/>
              </w:rPr>
              <w:t>2008</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FFD966" w:themeFill="accent4" w:themeFillTint="99"/>
            <w:vAlign w:val="center"/>
          </w:tcPr>
          <w:p w:rsidR="008703D4" w:rsidRPr="00DD1750" w:rsidRDefault="008703D4" w:rsidP="0084366D">
            <w:pPr>
              <w:jc w:val="center"/>
              <w:rPr>
                <w:sz w:val="24"/>
                <w:szCs w:val="24"/>
              </w:rPr>
            </w:pPr>
            <w:r w:rsidRPr="00DD1750">
              <w:rPr>
                <w:sz w:val="24"/>
                <w:szCs w:val="24"/>
              </w:rPr>
              <w:t>6.054.000</w:t>
            </w:r>
          </w:p>
        </w:tc>
      </w:tr>
      <w:tr w:rsidR="008703D4"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9CC2E5" w:themeFill="accent1" w:themeFillTint="99"/>
            <w:vAlign w:val="center"/>
          </w:tcPr>
          <w:p w:rsidR="008703D4" w:rsidRPr="00DD1750" w:rsidRDefault="008703D4" w:rsidP="00AB1CCB">
            <w:pPr>
              <w:jc w:val="center"/>
              <w:rPr>
                <w:sz w:val="24"/>
                <w:szCs w:val="24"/>
              </w:rPr>
            </w:pPr>
            <w:r w:rsidRPr="00DD1750">
              <w:rPr>
                <w:sz w:val="24"/>
                <w:szCs w:val="24"/>
              </w:rPr>
              <w:t>2009</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9CC2E5" w:themeFill="accent1" w:themeFillTint="99"/>
            <w:vAlign w:val="center"/>
          </w:tcPr>
          <w:p w:rsidR="008703D4" w:rsidRPr="00DD1750" w:rsidRDefault="008703D4" w:rsidP="0084366D">
            <w:pPr>
              <w:jc w:val="center"/>
              <w:rPr>
                <w:sz w:val="24"/>
                <w:szCs w:val="24"/>
              </w:rPr>
            </w:pPr>
            <w:r w:rsidRPr="00DD1750">
              <w:rPr>
                <w:sz w:val="24"/>
                <w:szCs w:val="24"/>
              </w:rPr>
              <w:t>4.541.000</w:t>
            </w:r>
          </w:p>
        </w:tc>
      </w:tr>
      <w:tr w:rsidR="008703D4"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FFD966" w:themeFill="accent4" w:themeFillTint="99"/>
            <w:vAlign w:val="center"/>
          </w:tcPr>
          <w:p w:rsidR="008703D4" w:rsidRPr="00DD1750" w:rsidRDefault="008703D4" w:rsidP="00AB1CCB">
            <w:pPr>
              <w:jc w:val="center"/>
              <w:rPr>
                <w:sz w:val="24"/>
                <w:szCs w:val="24"/>
              </w:rPr>
            </w:pPr>
            <w:r w:rsidRPr="00DD1750">
              <w:rPr>
                <w:sz w:val="24"/>
                <w:szCs w:val="24"/>
              </w:rPr>
              <w:t>2010</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FFD966" w:themeFill="accent4" w:themeFillTint="99"/>
            <w:vAlign w:val="center"/>
          </w:tcPr>
          <w:p w:rsidR="008703D4" w:rsidRPr="00DD1750" w:rsidRDefault="008703D4" w:rsidP="0084366D">
            <w:pPr>
              <w:jc w:val="center"/>
              <w:rPr>
                <w:sz w:val="24"/>
                <w:szCs w:val="24"/>
              </w:rPr>
            </w:pPr>
            <w:r w:rsidRPr="00DD1750">
              <w:rPr>
                <w:sz w:val="24"/>
                <w:szCs w:val="24"/>
              </w:rPr>
              <w:t>9.878.645</w:t>
            </w:r>
          </w:p>
        </w:tc>
      </w:tr>
      <w:tr w:rsidR="00843FFA"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9CC2E5" w:themeFill="accent1" w:themeFillTint="99"/>
            <w:vAlign w:val="center"/>
          </w:tcPr>
          <w:p w:rsidR="00843FFA" w:rsidRPr="00DD1750" w:rsidRDefault="00843FFA" w:rsidP="00AB1CCB">
            <w:pPr>
              <w:jc w:val="center"/>
              <w:rPr>
                <w:sz w:val="24"/>
                <w:szCs w:val="24"/>
              </w:rPr>
            </w:pPr>
            <w:r w:rsidRPr="00DD1750">
              <w:rPr>
                <w:sz w:val="24"/>
                <w:szCs w:val="24"/>
              </w:rPr>
              <w:t>2011</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9CC2E5" w:themeFill="accent1" w:themeFillTint="99"/>
            <w:vAlign w:val="center"/>
          </w:tcPr>
          <w:p w:rsidR="00843FFA" w:rsidRPr="00DD1750" w:rsidRDefault="00843FFA" w:rsidP="0084366D">
            <w:pPr>
              <w:jc w:val="center"/>
              <w:rPr>
                <w:sz w:val="24"/>
                <w:szCs w:val="24"/>
              </w:rPr>
            </w:pPr>
            <w:r w:rsidRPr="00DD1750">
              <w:rPr>
                <w:sz w:val="24"/>
                <w:szCs w:val="24"/>
              </w:rPr>
              <w:t>11.071.774</w:t>
            </w:r>
          </w:p>
        </w:tc>
      </w:tr>
      <w:tr w:rsidR="00DB5C0D"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FFD966" w:themeFill="accent4" w:themeFillTint="99"/>
            <w:vAlign w:val="center"/>
          </w:tcPr>
          <w:p w:rsidR="00DB5C0D" w:rsidRPr="00DD1750" w:rsidRDefault="00DB5C0D" w:rsidP="00AB1CCB">
            <w:pPr>
              <w:jc w:val="center"/>
              <w:rPr>
                <w:sz w:val="24"/>
                <w:szCs w:val="24"/>
              </w:rPr>
            </w:pPr>
            <w:r w:rsidRPr="00DD1750">
              <w:rPr>
                <w:sz w:val="24"/>
                <w:szCs w:val="24"/>
              </w:rPr>
              <w:t>2012</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FFD966" w:themeFill="accent4" w:themeFillTint="99"/>
            <w:vAlign w:val="center"/>
          </w:tcPr>
          <w:p w:rsidR="00DB5C0D" w:rsidRPr="00DD1750" w:rsidRDefault="00DB5C0D" w:rsidP="0084366D">
            <w:pPr>
              <w:jc w:val="center"/>
              <w:rPr>
                <w:sz w:val="24"/>
                <w:szCs w:val="24"/>
              </w:rPr>
            </w:pPr>
            <w:r w:rsidRPr="00DD1750">
              <w:rPr>
                <w:sz w:val="24"/>
                <w:szCs w:val="24"/>
              </w:rPr>
              <w:t>6.376.888</w:t>
            </w:r>
          </w:p>
        </w:tc>
      </w:tr>
      <w:tr w:rsidR="001972E9"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9CC2E5" w:themeFill="accent1" w:themeFillTint="99"/>
            <w:vAlign w:val="center"/>
          </w:tcPr>
          <w:p w:rsidR="001972E9" w:rsidRPr="00DD1750" w:rsidRDefault="001972E9" w:rsidP="00AB1CCB">
            <w:pPr>
              <w:jc w:val="center"/>
              <w:rPr>
                <w:sz w:val="24"/>
                <w:szCs w:val="24"/>
              </w:rPr>
            </w:pPr>
            <w:r w:rsidRPr="00DD1750">
              <w:rPr>
                <w:sz w:val="24"/>
                <w:szCs w:val="24"/>
              </w:rPr>
              <w:t>2013</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9CC2E5" w:themeFill="accent1" w:themeFillTint="99"/>
            <w:vAlign w:val="center"/>
          </w:tcPr>
          <w:p w:rsidR="001972E9" w:rsidRPr="00DD1750" w:rsidRDefault="001972E9" w:rsidP="0084366D">
            <w:pPr>
              <w:jc w:val="center"/>
              <w:rPr>
                <w:sz w:val="24"/>
                <w:szCs w:val="24"/>
              </w:rPr>
            </w:pPr>
            <w:r w:rsidRPr="00DD1750">
              <w:rPr>
                <w:sz w:val="24"/>
                <w:szCs w:val="24"/>
              </w:rPr>
              <w:t>10.665.810</w:t>
            </w:r>
          </w:p>
        </w:tc>
      </w:tr>
      <w:tr w:rsidR="008703D4"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tcBorders>
            <w:shd w:val="clear" w:color="auto" w:fill="FFD966" w:themeFill="accent4" w:themeFillTint="99"/>
            <w:vAlign w:val="center"/>
          </w:tcPr>
          <w:p w:rsidR="008703D4" w:rsidRPr="00DD1750" w:rsidRDefault="00F12520" w:rsidP="00AB1CCB">
            <w:pPr>
              <w:jc w:val="center"/>
              <w:rPr>
                <w:sz w:val="24"/>
                <w:szCs w:val="24"/>
              </w:rPr>
            </w:pPr>
            <w:r w:rsidRPr="00DD1750">
              <w:rPr>
                <w:sz w:val="24"/>
                <w:szCs w:val="24"/>
              </w:rPr>
              <w:t>2014</w:t>
            </w:r>
          </w:p>
        </w:tc>
        <w:tc>
          <w:tcPr>
            <w:cnfStyle w:val="000100000000" w:firstRow="0" w:lastRow="0" w:firstColumn="0" w:lastColumn="1" w:oddVBand="0" w:evenVBand="0" w:oddHBand="0" w:evenHBand="0" w:firstRowFirstColumn="0" w:firstRowLastColumn="0" w:lastRowFirstColumn="0" w:lastRowLastColumn="0"/>
            <w:tcW w:w="2340" w:type="dxa"/>
            <w:tcBorders>
              <w:right w:val="single" w:sz="12" w:space="0" w:color="auto"/>
            </w:tcBorders>
            <w:shd w:val="clear" w:color="auto" w:fill="FFD966" w:themeFill="accent4" w:themeFillTint="99"/>
            <w:vAlign w:val="center"/>
          </w:tcPr>
          <w:p w:rsidR="008703D4" w:rsidRPr="00DD1750" w:rsidRDefault="00EF7131" w:rsidP="0084366D">
            <w:pPr>
              <w:jc w:val="center"/>
              <w:rPr>
                <w:sz w:val="24"/>
                <w:szCs w:val="24"/>
              </w:rPr>
            </w:pPr>
            <w:r w:rsidRPr="00DD1750">
              <w:rPr>
                <w:sz w:val="24"/>
                <w:szCs w:val="24"/>
              </w:rPr>
              <w:t>8.110.963</w:t>
            </w:r>
          </w:p>
        </w:tc>
      </w:tr>
      <w:tr w:rsidR="0084366D"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bottom w:val="single" w:sz="12" w:space="0" w:color="auto"/>
            </w:tcBorders>
            <w:shd w:val="clear" w:color="auto" w:fill="9CC2E5" w:themeFill="accent1" w:themeFillTint="99"/>
            <w:vAlign w:val="center"/>
          </w:tcPr>
          <w:p w:rsidR="0084366D" w:rsidRPr="00DD1750" w:rsidRDefault="0084366D" w:rsidP="00607FA3">
            <w:pPr>
              <w:jc w:val="center"/>
              <w:rPr>
                <w:sz w:val="24"/>
                <w:szCs w:val="24"/>
              </w:rPr>
            </w:pPr>
            <w:r w:rsidRPr="00DD1750">
              <w:rPr>
                <w:sz w:val="24"/>
                <w:szCs w:val="24"/>
              </w:rPr>
              <w:t>2015</w:t>
            </w:r>
          </w:p>
        </w:tc>
        <w:tc>
          <w:tcPr>
            <w:cnfStyle w:val="000100000000" w:firstRow="0" w:lastRow="0" w:firstColumn="0" w:lastColumn="1" w:oddVBand="0" w:evenVBand="0" w:oddHBand="0" w:evenHBand="0" w:firstRowFirstColumn="0" w:firstRowLastColumn="0" w:lastRowFirstColumn="0" w:lastRowLastColumn="0"/>
            <w:tcW w:w="2340" w:type="dxa"/>
            <w:tcBorders>
              <w:bottom w:val="single" w:sz="12" w:space="0" w:color="auto"/>
              <w:right w:val="single" w:sz="12" w:space="0" w:color="auto"/>
            </w:tcBorders>
            <w:shd w:val="clear" w:color="auto" w:fill="9CC2E5" w:themeFill="accent1" w:themeFillTint="99"/>
            <w:vAlign w:val="center"/>
          </w:tcPr>
          <w:p w:rsidR="0084366D" w:rsidRPr="00DD1750" w:rsidRDefault="0084366D" w:rsidP="0084366D">
            <w:pPr>
              <w:jc w:val="center"/>
              <w:rPr>
                <w:sz w:val="24"/>
                <w:szCs w:val="24"/>
              </w:rPr>
            </w:pPr>
            <w:r w:rsidRPr="00DD1750">
              <w:rPr>
                <w:sz w:val="24"/>
                <w:szCs w:val="24"/>
              </w:rPr>
              <w:t>8.716.689</w:t>
            </w:r>
          </w:p>
        </w:tc>
      </w:tr>
      <w:tr w:rsidR="00B32FC3" w:rsidRPr="00DD1750" w:rsidTr="00F5062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bottom w:val="single" w:sz="12" w:space="0" w:color="auto"/>
            </w:tcBorders>
            <w:shd w:val="clear" w:color="auto" w:fill="9CC2E5" w:themeFill="accent1" w:themeFillTint="99"/>
            <w:vAlign w:val="center"/>
          </w:tcPr>
          <w:p w:rsidR="00B32FC3" w:rsidRPr="00DD1750" w:rsidRDefault="00B32FC3" w:rsidP="00607FA3">
            <w:pPr>
              <w:jc w:val="center"/>
              <w:rPr>
                <w:sz w:val="24"/>
                <w:szCs w:val="24"/>
              </w:rPr>
            </w:pPr>
            <w:r>
              <w:rPr>
                <w:sz w:val="24"/>
                <w:szCs w:val="24"/>
              </w:rPr>
              <w:t>2016</w:t>
            </w:r>
          </w:p>
        </w:tc>
        <w:tc>
          <w:tcPr>
            <w:cnfStyle w:val="000100000000" w:firstRow="0" w:lastRow="0" w:firstColumn="0" w:lastColumn="1" w:oddVBand="0" w:evenVBand="0" w:oddHBand="0" w:evenHBand="0" w:firstRowFirstColumn="0" w:firstRowLastColumn="0" w:lastRowFirstColumn="0" w:lastRowLastColumn="0"/>
            <w:tcW w:w="2340" w:type="dxa"/>
            <w:tcBorders>
              <w:bottom w:val="single" w:sz="12" w:space="0" w:color="auto"/>
              <w:right w:val="single" w:sz="12" w:space="0" w:color="auto"/>
            </w:tcBorders>
            <w:shd w:val="clear" w:color="auto" w:fill="9CC2E5" w:themeFill="accent1" w:themeFillTint="99"/>
            <w:vAlign w:val="center"/>
          </w:tcPr>
          <w:p w:rsidR="00B32FC3" w:rsidRPr="00DD1750" w:rsidRDefault="00B32FC3" w:rsidP="0084366D">
            <w:pPr>
              <w:jc w:val="center"/>
              <w:rPr>
                <w:sz w:val="24"/>
                <w:szCs w:val="24"/>
              </w:rPr>
            </w:pPr>
            <w:r>
              <w:rPr>
                <w:sz w:val="24"/>
                <w:szCs w:val="24"/>
              </w:rPr>
              <w:t>9.346.373</w:t>
            </w:r>
          </w:p>
        </w:tc>
      </w:tr>
      <w:tr w:rsidR="00AF3D98" w:rsidRPr="00DD1750" w:rsidTr="00F50628">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left w:val="single" w:sz="12" w:space="0" w:color="auto"/>
              <w:bottom w:val="single" w:sz="12" w:space="0" w:color="auto"/>
            </w:tcBorders>
            <w:shd w:val="clear" w:color="auto" w:fill="FFD966" w:themeFill="accent4" w:themeFillTint="99"/>
            <w:vAlign w:val="center"/>
          </w:tcPr>
          <w:p w:rsidR="00AF3D98" w:rsidRPr="00DD1750" w:rsidRDefault="00B32FC3" w:rsidP="00607FA3">
            <w:pPr>
              <w:jc w:val="center"/>
              <w:rPr>
                <w:sz w:val="24"/>
                <w:szCs w:val="24"/>
              </w:rPr>
            </w:pPr>
            <w:r>
              <w:rPr>
                <w:sz w:val="24"/>
                <w:szCs w:val="24"/>
              </w:rPr>
              <w:t>2017</w:t>
            </w:r>
          </w:p>
        </w:tc>
        <w:tc>
          <w:tcPr>
            <w:cnfStyle w:val="000100000000" w:firstRow="0" w:lastRow="0" w:firstColumn="0" w:lastColumn="1" w:oddVBand="0" w:evenVBand="0" w:oddHBand="0" w:evenHBand="0" w:firstRowFirstColumn="0" w:firstRowLastColumn="0" w:lastRowFirstColumn="0" w:lastRowLastColumn="0"/>
            <w:tcW w:w="2340" w:type="dxa"/>
            <w:tcBorders>
              <w:bottom w:val="single" w:sz="12" w:space="0" w:color="auto"/>
              <w:right w:val="single" w:sz="12" w:space="0" w:color="auto"/>
            </w:tcBorders>
            <w:shd w:val="clear" w:color="auto" w:fill="FFD966" w:themeFill="accent4" w:themeFillTint="99"/>
            <w:vAlign w:val="center"/>
          </w:tcPr>
          <w:p w:rsidR="00AF3D98" w:rsidRPr="00DD1750" w:rsidRDefault="00B32FC3" w:rsidP="0084366D">
            <w:pPr>
              <w:jc w:val="center"/>
              <w:rPr>
                <w:sz w:val="24"/>
                <w:szCs w:val="24"/>
              </w:rPr>
            </w:pPr>
            <w:r>
              <w:rPr>
                <w:sz w:val="24"/>
                <w:szCs w:val="24"/>
              </w:rPr>
              <w:t>23.053.544</w:t>
            </w:r>
          </w:p>
        </w:tc>
      </w:tr>
      <w:tr w:rsidR="0084366D" w:rsidRPr="00DD1750" w:rsidTr="00FF48C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08" w:type="dxa"/>
            <w:tcBorders>
              <w:top w:val="single" w:sz="12" w:space="0" w:color="auto"/>
              <w:left w:val="single" w:sz="12" w:space="0" w:color="auto"/>
              <w:bottom w:val="single" w:sz="12" w:space="0" w:color="auto"/>
            </w:tcBorders>
            <w:shd w:val="clear" w:color="auto" w:fill="E2EFD9" w:themeFill="accent6" w:themeFillTint="33"/>
            <w:vAlign w:val="center"/>
          </w:tcPr>
          <w:p w:rsidR="0084366D" w:rsidRPr="00DD1750" w:rsidRDefault="0084366D" w:rsidP="007B0E82">
            <w:pPr>
              <w:rPr>
                <w:sz w:val="24"/>
                <w:szCs w:val="24"/>
              </w:rPr>
            </w:pPr>
            <w:r w:rsidRPr="00DD1750">
              <w:rPr>
                <w:sz w:val="24"/>
                <w:szCs w:val="24"/>
              </w:rPr>
              <w:t>TOPLAM</w:t>
            </w:r>
          </w:p>
        </w:tc>
        <w:tc>
          <w:tcPr>
            <w:cnfStyle w:val="000100000000" w:firstRow="0" w:lastRow="0" w:firstColumn="0" w:lastColumn="1" w:oddVBand="0" w:evenVBand="0" w:oddHBand="0" w:evenHBand="0" w:firstRowFirstColumn="0" w:firstRowLastColumn="0" w:lastRowFirstColumn="0" w:lastRowLastColumn="0"/>
            <w:tcW w:w="2340" w:type="dxa"/>
            <w:tcBorders>
              <w:top w:val="single" w:sz="12" w:space="0" w:color="auto"/>
              <w:bottom w:val="single" w:sz="12" w:space="0" w:color="auto"/>
              <w:right w:val="single" w:sz="12" w:space="0" w:color="auto"/>
            </w:tcBorders>
            <w:shd w:val="clear" w:color="auto" w:fill="E2EFD9" w:themeFill="accent6" w:themeFillTint="33"/>
            <w:vAlign w:val="center"/>
          </w:tcPr>
          <w:p w:rsidR="0084366D" w:rsidRPr="00DD1750" w:rsidRDefault="00B32FC3" w:rsidP="007B0E82">
            <w:pPr>
              <w:jc w:val="center"/>
              <w:rPr>
                <w:sz w:val="24"/>
                <w:szCs w:val="24"/>
              </w:rPr>
            </w:pPr>
            <w:r>
              <w:rPr>
                <w:sz w:val="24"/>
                <w:szCs w:val="24"/>
              </w:rPr>
              <w:t>143.422.686</w:t>
            </w:r>
          </w:p>
        </w:tc>
      </w:tr>
      <w:tr w:rsidR="0084366D" w:rsidRPr="00DD1750" w:rsidTr="0084366D">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12" w:space="0" w:color="auto"/>
              <w:left w:val="nil"/>
              <w:bottom w:val="nil"/>
              <w:right w:val="nil"/>
            </w:tcBorders>
          </w:tcPr>
          <w:p w:rsidR="0084366D" w:rsidRPr="00DD1750" w:rsidRDefault="0084366D" w:rsidP="0084366D">
            <w:pPr>
              <w:rPr>
                <w:b w:val="0"/>
              </w:rPr>
            </w:pPr>
          </w:p>
        </w:tc>
      </w:tr>
    </w:tbl>
    <w:p w:rsidR="00B4619B" w:rsidRDefault="00B4619B" w:rsidP="00B130F6">
      <w:pPr>
        <w:jc w:val="both"/>
        <w:rPr>
          <w:b/>
          <w:sz w:val="24"/>
        </w:rPr>
      </w:pPr>
    </w:p>
    <w:p w:rsidR="00C44CFD" w:rsidRPr="00DD1750" w:rsidRDefault="00C44CFD" w:rsidP="00B130F6">
      <w:pPr>
        <w:jc w:val="both"/>
        <w:rPr>
          <w:b/>
          <w:sz w:val="24"/>
        </w:rPr>
      </w:pPr>
    </w:p>
    <w:p w:rsidR="002A4680" w:rsidRPr="00DD1750" w:rsidRDefault="002A4680" w:rsidP="00B130F6">
      <w:pPr>
        <w:jc w:val="both"/>
        <w:rPr>
          <w:b/>
          <w:sz w:val="24"/>
        </w:rPr>
      </w:pPr>
    </w:p>
    <w:p w:rsidR="00DC5B7B" w:rsidRPr="00DD1750" w:rsidRDefault="0084366D" w:rsidP="001C30C8">
      <w:pPr>
        <w:pStyle w:val="Balk2"/>
        <w:rPr>
          <w:rFonts w:ascii="Times New Roman" w:hAnsi="Times New Roman"/>
        </w:rPr>
      </w:pPr>
      <w:bookmarkStart w:id="63" w:name="_Toc474918775"/>
      <w:r w:rsidRPr="00DD1750">
        <w:rPr>
          <w:rFonts w:ascii="Times New Roman" w:hAnsi="Times New Roman"/>
        </w:rPr>
        <w:t>2. BELEDİYELER</w:t>
      </w:r>
      <w:bookmarkEnd w:id="63"/>
    </w:p>
    <w:p w:rsidR="00C0690E" w:rsidRPr="00DD1750" w:rsidRDefault="00C0690E" w:rsidP="00C0690E">
      <w:pPr>
        <w:jc w:val="both"/>
        <w:rPr>
          <w:b/>
          <w:sz w:val="24"/>
        </w:rPr>
      </w:pPr>
    </w:p>
    <w:p w:rsidR="00AF7ADB" w:rsidRPr="00DD1750" w:rsidRDefault="00C0690E" w:rsidP="00120F46">
      <w:pPr>
        <w:ind w:firstLine="708"/>
        <w:jc w:val="both"/>
        <w:rPr>
          <w:sz w:val="24"/>
          <w:szCs w:val="24"/>
        </w:rPr>
      </w:pPr>
      <w:r w:rsidRPr="00DD1750">
        <w:rPr>
          <w:sz w:val="24"/>
        </w:rPr>
        <w:t>İ</w:t>
      </w:r>
      <w:r w:rsidR="00A72F87" w:rsidRPr="00DD1750">
        <w:rPr>
          <w:sz w:val="24"/>
        </w:rPr>
        <w:t>limizde</w:t>
      </w:r>
      <w:r w:rsidR="00C44CFD">
        <w:rPr>
          <w:sz w:val="24"/>
        </w:rPr>
        <w:t xml:space="preserve"> </w:t>
      </w:r>
      <w:r w:rsidR="00DC3964" w:rsidRPr="00DD1750">
        <w:rPr>
          <w:sz w:val="24"/>
        </w:rPr>
        <w:t xml:space="preserve">İl </w:t>
      </w:r>
      <w:r w:rsidR="0084366D" w:rsidRPr="00DD1750">
        <w:rPr>
          <w:sz w:val="24"/>
        </w:rPr>
        <w:t>Merkez</w:t>
      </w:r>
      <w:r w:rsidR="00DC3964" w:rsidRPr="00DD1750">
        <w:rPr>
          <w:sz w:val="24"/>
        </w:rPr>
        <w:t>i</w:t>
      </w:r>
      <w:r w:rsidR="0084366D" w:rsidRPr="00DD1750">
        <w:rPr>
          <w:sz w:val="24"/>
        </w:rPr>
        <w:t xml:space="preserve">, </w:t>
      </w:r>
      <w:r w:rsidR="00515D5F" w:rsidRPr="00DD1750">
        <w:rPr>
          <w:sz w:val="24"/>
        </w:rPr>
        <w:t>7 İlç</w:t>
      </w:r>
      <w:r w:rsidR="00DC3964" w:rsidRPr="00DD1750">
        <w:rPr>
          <w:sz w:val="24"/>
        </w:rPr>
        <w:t>e Belediyesi, 17</w:t>
      </w:r>
      <w:r w:rsidRPr="00DD1750">
        <w:rPr>
          <w:sz w:val="24"/>
        </w:rPr>
        <w:t xml:space="preserve"> belde beled</w:t>
      </w:r>
      <w:r w:rsidR="00515D5F" w:rsidRPr="00DD1750">
        <w:rPr>
          <w:sz w:val="24"/>
        </w:rPr>
        <w:t>iyesi olmak üzere toplam 25</w:t>
      </w:r>
      <w:r w:rsidRPr="00DD1750">
        <w:rPr>
          <w:sz w:val="24"/>
        </w:rPr>
        <w:t xml:space="preserve"> belediye bulunmaktadır.</w:t>
      </w:r>
      <w:r w:rsidR="00AD3E48">
        <w:rPr>
          <w:sz w:val="24"/>
        </w:rPr>
        <w:t xml:space="preserve"> </w:t>
      </w:r>
      <w:r w:rsidR="00901898" w:rsidRPr="00DD1750">
        <w:rPr>
          <w:sz w:val="24"/>
          <w:szCs w:val="24"/>
        </w:rPr>
        <w:t>2012 yılı</w:t>
      </w:r>
      <w:r w:rsidR="0084366D" w:rsidRPr="00DD1750">
        <w:rPr>
          <w:sz w:val="24"/>
          <w:szCs w:val="24"/>
        </w:rPr>
        <w:t>nda çıkarılan 6360 sayılı yeni B</w:t>
      </w:r>
      <w:r w:rsidR="00901898" w:rsidRPr="00DD1750">
        <w:rPr>
          <w:sz w:val="24"/>
          <w:szCs w:val="24"/>
        </w:rPr>
        <w:t>üyükş</w:t>
      </w:r>
      <w:r w:rsidR="0084366D" w:rsidRPr="00DD1750">
        <w:rPr>
          <w:sz w:val="24"/>
          <w:szCs w:val="24"/>
        </w:rPr>
        <w:t>ehir</w:t>
      </w:r>
      <w:r w:rsidR="00120F46" w:rsidRPr="00DD1750">
        <w:rPr>
          <w:sz w:val="24"/>
          <w:szCs w:val="24"/>
        </w:rPr>
        <w:t xml:space="preserve"> Belediye</w:t>
      </w:r>
      <w:r w:rsidR="0084366D" w:rsidRPr="00DD1750">
        <w:rPr>
          <w:sz w:val="24"/>
          <w:szCs w:val="24"/>
        </w:rPr>
        <w:t xml:space="preserve"> Y</w:t>
      </w:r>
      <w:r w:rsidR="00901898" w:rsidRPr="00DD1750">
        <w:rPr>
          <w:sz w:val="24"/>
          <w:szCs w:val="24"/>
        </w:rPr>
        <w:t>asası</w:t>
      </w:r>
      <w:r w:rsidR="00120F46" w:rsidRPr="00DD1750">
        <w:rPr>
          <w:sz w:val="24"/>
          <w:szCs w:val="24"/>
        </w:rPr>
        <w:t xml:space="preserve"> ile İ</w:t>
      </w:r>
      <w:r w:rsidR="00901898" w:rsidRPr="00DD1750">
        <w:rPr>
          <w:sz w:val="24"/>
          <w:szCs w:val="24"/>
        </w:rPr>
        <w:t>limizde kurulan Kozlu ve Kilimli ilçeleri dahil olmak üzere 5 olan ilçe belediye sayımız 7'ye yükse</w:t>
      </w:r>
      <w:r w:rsidR="00515D5F" w:rsidRPr="00DD1750">
        <w:rPr>
          <w:sz w:val="24"/>
          <w:szCs w:val="24"/>
        </w:rPr>
        <w:t>lmiştir. Yine aynı yasaya göre 6</w:t>
      </w:r>
      <w:r w:rsidR="00901898" w:rsidRPr="00DD1750">
        <w:rPr>
          <w:sz w:val="24"/>
          <w:szCs w:val="24"/>
        </w:rPr>
        <w:t xml:space="preserve"> belde belediyemiz (Sivriler, Eğerci, Özbağı,</w:t>
      </w:r>
      <w:r w:rsidR="00515D5F" w:rsidRPr="00DD1750">
        <w:rPr>
          <w:sz w:val="24"/>
          <w:szCs w:val="24"/>
        </w:rPr>
        <w:t xml:space="preserve"> Çaylıoğlu,</w:t>
      </w:r>
      <w:r w:rsidR="00901898" w:rsidRPr="00DD1750">
        <w:rPr>
          <w:sz w:val="24"/>
          <w:szCs w:val="24"/>
        </w:rPr>
        <w:t xml:space="preserve"> Gökçeler, Hacımusa) gerekli nüfus kriterlerini taşımadığı için 30.03.2014 yerel seçimlerinden sonra </w:t>
      </w:r>
      <w:r w:rsidR="00515D5F" w:rsidRPr="00DD1750">
        <w:rPr>
          <w:sz w:val="24"/>
          <w:szCs w:val="24"/>
        </w:rPr>
        <w:t>fiili olarak kapanmıştır.</w:t>
      </w:r>
    </w:p>
    <w:p w:rsidR="00AF7ADB" w:rsidRPr="00DD1750" w:rsidRDefault="00AF7ADB" w:rsidP="00C0690E">
      <w:pPr>
        <w:jc w:val="both"/>
        <w:rPr>
          <w:sz w:val="24"/>
          <w:szCs w:val="24"/>
        </w:rPr>
      </w:pPr>
    </w:p>
    <w:p w:rsidR="00657F09" w:rsidRPr="00DD1750" w:rsidRDefault="00657F09" w:rsidP="00C0690E">
      <w:pPr>
        <w:jc w:val="both"/>
        <w:rPr>
          <w:sz w:val="26"/>
          <w:szCs w:val="26"/>
        </w:rPr>
      </w:pPr>
    </w:p>
    <w:p w:rsidR="00FA1B4F" w:rsidRPr="00DD1750" w:rsidRDefault="00FA1B4F" w:rsidP="00C0690E">
      <w:pPr>
        <w:jc w:val="both"/>
        <w:rPr>
          <w:sz w:val="26"/>
          <w:szCs w:val="26"/>
        </w:rPr>
      </w:pPr>
    </w:p>
    <w:p w:rsidR="00657F09" w:rsidRPr="00DD1750" w:rsidRDefault="00892324" w:rsidP="00EA06D3">
      <w:pPr>
        <w:pStyle w:val="ResimYazs"/>
        <w:rPr>
          <w:rFonts w:ascii="Times New Roman" w:hAnsi="Times New Roman"/>
          <w:color w:val="000000"/>
        </w:rPr>
      </w:pPr>
      <w:bookmarkStart w:id="64" w:name="_Toc474919008"/>
      <w:r w:rsidRPr="00DD1750">
        <w:rPr>
          <w:rFonts w:ascii="Times New Roman" w:hAnsi="Times New Roman"/>
        </w:rPr>
        <w:t>TABLO</w:t>
      </w:r>
      <w:r w:rsidR="008620A2" w:rsidRPr="00DD1750">
        <w:rPr>
          <w:rFonts w:ascii="Times New Roman" w:hAnsi="Times New Roman"/>
        </w:rPr>
        <w:t>-</w:t>
      </w:r>
      <w:r w:rsidR="000F6C54">
        <w:rPr>
          <w:rFonts w:ascii="Times New Roman" w:hAnsi="Times New Roman"/>
        </w:rPr>
        <w:t>18</w:t>
      </w:r>
      <w:r w:rsidR="008620A2" w:rsidRPr="00DD1750">
        <w:rPr>
          <w:rFonts w:ascii="Times New Roman" w:hAnsi="Times New Roman"/>
        </w:rPr>
        <w:t xml:space="preserve"> BELEDİYELERİN İLÇELERE GÖRE DAĞILIMI</w:t>
      </w:r>
      <w:bookmarkEnd w:id="64"/>
    </w:p>
    <w:tbl>
      <w:tblPr>
        <w:tblStyle w:val="TabloListe8"/>
        <w:tblpPr w:leftFromText="141" w:rightFromText="141" w:vertAnchor="text" w:horzAnchor="margin" w:tblpXSpec="center" w:tblpY="366"/>
        <w:tblW w:w="10339" w:type="dxa"/>
        <w:tblLayout w:type="fixed"/>
        <w:tblLook w:val="0000" w:firstRow="0" w:lastRow="0" w:firstColumn="0" w:lastColumn="0" w:noHBand="0" w:noVBand="0"/>
      </w:tblPr>
      <w:tblGrid>
        <w:gridCol w:w="1642"/>
        <w:gridCol w:w="1068"/>
        <w:gridCol w:w="1373"/>
        <w:gridCol w:w="1525"/>
        <w:gridCol w:w="1069"/>
        <w:gridCol w:w="1525"/>
        <w:gridCol w:w="1120"/>
        <w:gridCol w:w="1017"/>
      </w:tblGrid>
      <w:tr w:rsidR="00A90A41" w:rsidRPr="00DD1750" w:rsidTr="00FF48CF">
        <w:trPr>
          <w:cnfStyle w:val="000000100000" w:firstRow="0" w:lastRow="0" w:firstColumn="0" w:lastColumn="0" w:oddVBand="0" w:evenVBand="0" w:oddHBand="1" w:evenHBand="0" w:firstRowFirstColumn="0" w:firstRowLastColumn="0" w:lastRowFirstColumn="0" w:lastRowLastColumn="0"/>
          <w:trHeight w:val="288"/>
        </w:trPr>
        <w:tc>
          <w:tcPr>
            <w:tcW w:w="1642" w:type="dxa"/>
            <w:tcBorders>
              <w:top w:val="single" w:sz="12" w:space="0" w:color="auto"/>
              <w:left w:val="single" w:sz="12" w:space="0" w:color="auto"/>
              <w:bottom w:val="single" w:sz="12" w:space="0" w:color="auto"/>
            </w:tcBorders>
            <w:shd w:val="clear" w:color="auto" w:fill="E2EFD9" w:themeFill="accent6" w:themeFillTint="33"/>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MERKEZ</w:t>
            </w:r>
          </w:p>
        </w:tc>
        <w:tc>
          <w:tcPr>
            <w:tcW w:w="1068" w:type="dxa"/>
            <w:tcBorders>
              <w:top w:val="single" w:sz="12" w:space="0" w:color="auto"/>
              <w:bottom w:val="single" w:sz="12" w:space="0" w:color="auto"/>
            </w:tcBorders>
            <w:shd w:val="clear" w:color="auto" w:fill="E2EFD9" w:themeFill="accent6" w:themeFillTint="33"/>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ALAPLI</w:t>
            </w:r>
          </w:p>
        </w:tc>
        <w:tc>
          <w:tcPr>
            <w:tcW w:w="1373" w:type="dxa"/>
            <w:tcBorders>
              <w:top w:val="single" w:sz="12" w:space="0" w:color="auto"/>
              <w:bottom w:val="single" w:sz="12" w:space="0" w:color="auto"/>
            </w:tcBorders>
            <w:shd w:val="clear" w:color="auto" w:fill="E2EFD9" w:themeFill="accent6" w:themeFillTint="33"/>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ÇAYCUMA</w:t>
            </w:r>
          </w:p>
        </w:tc>
        <w:tc>
          <w:tcPr>
            <w:tcW w:w="1525" w:type="dxa"/>
            <w:tcBorders>
              <w:top w:val="single" w:sz="12" w:space="0" w:color="auto"/>
              <w:bottom w:val="single" w:sz="12" w:space="0" w:color="auto"/>
            </w:tcBorders>
            <w:shd w:val="clear" w:color="auto" w:fill="E2EFD9" w:themeFill="accent6" w:themeFillTint="33"/>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DEVREK</w:t>
            </w:r>
          </w:p>
        </w:tc>
        <w:tc>
          <w:tcPr>
            <w:tcW w:w="1069" w:type="dxa"/>
            <w:tcBorders>
              <w:top w:val="single" w:sz="12" w:space="0" w:color="auto"/>
              <w:bottom w:val="single" w:sz="12" w:space="0" w:color="auto"/>
            </w:tcBorders>
            <w:shd w:val="clear" w:color="auto" w:fill="E2EFD9" w:themeFill="accent6" w:themeFillTint="33"/>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KDZ.</w:t>
            </w:r>
            <w:r w:rsidRPr="00DD1750">
              <w:rPr>
                <w:b/>
                <w:bCs/>
                <w:color w:val="000000"/>
              </w:rPr>
              <w:br/>
              <w:t>EREĞLİ</w:t>
            </w:r>
          </w:p>
        </w:tc>
        <w:tc>
          <w:tcPr>
            <w:tcW w:w="1525" w:type="dxa"/>
            <w:tcBorders>
              <w:top w:val="single" w:sz="12" w:space="0" w:color="auto"/>
              <w:bottom w:val="single" w:sz="12" w:space="0" w:color="auto"/>
            </w:tcBorders>
            <w:shd w:val="clear" w:color="auto" w:fill="E2EFD9" w:themeFill="accent6" w:themeFillTint="33"/>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GÖKÇEBEY</w:t>
            </w:r>
          </w:p>
        </w:tc>
        <w:tc>
          <w:tcPr>
            <w:tcW w:w="1120" w:type="dxa"/>
            <w:tcBorders>
              <w:top w:val="single" w:sz="12" w:space="0" w:color="auto"/>
              <w:bottom w:val="single" w:sz="12" w:space="0" w:color="auto"/>
            </w:tcBorders>
            <w:shd w:val="clear" w:color="auto" w:fill="E2EFD9" w:themeFill="accent6" w:themeFillTint="33"/>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KİLİMLİ</w:t>
            </w:r>
          </w:p>
        </w:tc>
        <w:tc>
          <w:tcPr>
            <w:tcW w:w="1017" w:type="dxa"/>
            <w:tcBorders>
              <w:top w:val="single" w:sz="12" w:space="0" w:color="auto"/>
              <w:bottom w:val="single" w:sz="12" w:space="0" w:color="auto"/>
              <w:right w:val="single" w:sz="12" w:space="0" w:color="auto"/>
            </w:tcBorders>
            <w:shd w:val="clear" w:color="auto" w:fill="E2EFD9" w:themeFill="accent6" w:themeFillTint="33"/>
            <w:vAlign w:val="center"/>
          </w:tcPr>
          <w:p w:rsidR="00A90A41" w:rsidRPr="00DD1750" w:rsidRDefault="00A90A41" w:rsidP="00A90A41">
            <w:pPr>
              <w:widowControl w:val="0"/>
              <w:autoSpaceDE w:val="0"/>
              <w:autoSpaceDN w:val="0"/>
              <w:adjustRightInd w:val="0"/>
              <w:jc w:val="center"/>
              <w:rPr>
                <w:b/>
                <w:bCs/>
                <w:color w:val="000000"/>
              </w:rPr>
            </w:pPr>
            <w:r w:rsidRPr="00DD1750">
              <w:rPr>
                <w:b/>
                <w:bCs/>
                <w:color w:val="000000"/>
              </w:rPr>
              <w:t>KOZLU</w:t>
            </w:r>
          </w:p>
        </w:tc>
      </w:tr>
      <w:tr w:rsidR="00A90A41" w:rsidRPr="00DD1750" w:rsidTr="00F50628">
        <w:trPr>
          <w:cnfStyle w:val="000000010000" w:firstRow="0" w:lastRow="0" w:firstColumn="0" w:lastColumn="0" w:oddVBand="0" w:evenVBand="0" w:oddHBand="0" w:evenHBand="1" w:firstRowFirstColumn="0" w:firstRowLastColumn="0" w:lastRowFirstColumn="0" w:lastRowLastColumn="0"/>
          <w:trHeight w:val="288"/>
        </w:trPr>
        <w:tc>
          <w:tcPr>
            <w:tcW w:w="1642" w:type="dxa"/>
            <w:tcBorders>
              <w:top w:val="single" w:sz="12" w:space="0" w:color="auto"/>
              <w:lef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Zonguldak</w:t>
            </w:r>
          </w:p>
        </w:tc>
        <w:tc>
          <w:tcPr>
            <w:tcW w:w="1068"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Alaplı</w:t>
            </w:r>
          </w:p>
        </w:tc>
        <w:tc>
          <w:tcPr>
            <w:tcW w:w="1373"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Çaycuma</w:t>
            </w:r>
          </w:p>
        </w:tc>
        <w:tc>
          <w:tcPr>
            <w:tcW w:w="1525"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Devrek</w:t>
            </w:r>
          </w:p>
        </w:tc>
        <w:tc>
          <w:tcPr>
            <w:tcW w:w="1069"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Kdz.</w:t>
            </w:r>
            <w:r w:rsidRPr="00DD1750">
              <w:rPr>
                <w:b/>
                <w:bCs/>
                <w:color w:val="000000"/>
              </w:rPr>
              <w:br/>
              <w:t>Ereğli</w:t>
            </w:r>
          </w:p>
        </w:tc>
        <w:tc>
          <w:tcPr>
            <w:tcW w:w="1525"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Gökçebey</w:t>
            </w:r>
          </w:p>
        </w:tc>
        <w:tc>
          <w:tcPr>
            <w:tcW w:w="1120" w:type="dxa"/>
            <w:tcBorders>
              <w:top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Kilimli</w:t>
            </w:r>
          </w:p>
        </w:tc>
        <w:tc>
          <w:tcPr>
            <w:tcW w:w="1017" w:type="dxa"/>
            <w:tcBorders>
              <w:top w:val="single" w:sz="12" w:space="0" w:color="auto"/>
              <w:righ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Kozlu</w:t>
            </w:r>
          </w:p>
        </w:tc>
      </w:tr>
      <w:tr w:rsidR="00A90A41" w:rsidRPr="00DD1750" w:rsidTr="00F50628">
        <w:trPr>
          <w:cnfStyle w:val="000000100000" w:firstRow="0" w:lastRow="0" w:firstColumn="0" w:lastColumn="0" w:oddVBand="0" w:evenVBand="0" w:oddHBand="1" w:evenHBand="0" w:firstRowFirstColumn="0" w:firstRowLastColumn="0" w:lastRowFirstColumn="0" w:lastRowLastColumn="0"/>
          <w:trHeight w:val="288"/>
        </w:trPr>
        <w:tc>
          <w:tcPr>
            <w:tcW w:w="1642" w:type="dxa"/>
            <w:tcBorders>
              <w:left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Beycuma</w:t>
            </w:r>
          </w:p>
        </w:tc>
        <w:tc>
          <w:tcPr>
            <w:tcW w:w="1068"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Gümeli</w:t>
            </w:r>
          </w:p>
        </w:tc>
        <w:tc>
          <w:tcPr>
            <w:tcW w:w="1373"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Filyos</w:t>
            </w:r>
          </w:p>
        </w:tc>
        <w:tc>
          <w:tcPr>
            <w:tcW w:w="1525"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Çaydeğirmeni</w:t>
            </w:r>
          </w:p>
        </w:tc>
        <w:tc>
          <w:tcPr>
            <w:tcW w:w="1069"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Gülüç</w:t>
            </w:r>
          </w:p>
        </w:tc>
        <w:tc>
          <w:tcPr>
            <w:tcW w:w="1525"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Bakacakkadı</w:t>
            </w:r>
          </w:p>
        </w:tc>
        <w:tc>
          <w:tcPr>
            <w:tcW w:w="1120"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Çatalağzı</w:t>
            </w:r>
          </w:p>
        </w:tc>
        <w:tc>
          <w:tcPr>
            <w:tcW w:w="1017" w:type="dxa"/>
            <w:tcBorders>
              <w:right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r>
      <w:tr w:rsidR="00A90A41" w:rsidRPr="00DD1750" w:rsidTr="00F50628">
        <w:trPr>
          <w:cnfStyle w:val="000000010000" w:firstRow="0" w:lastRow="0" w:firstColumn="0" w:lastColumn="0" w:oddVBand="0" w:evenVBand="0" w:oddHBand="0" w:evenHBand="1" w:firstRowFirstColumn="0" w:firstRowLastColumn="0" w:lastRowFirstColumn="0" w:lastRowLastColumn="0"/>
          <w:trHeight w:val="288"/>
        </w:trPr>
        <w:tc>
          <w:tcPr>
            <w:tcW w:w="1642" w:type="dxa"/>
            <w:tcBorders>
              <w:lef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Elvanpazarcık</w:t>
            </w:r>
          </w:p>
        </w:tc>
        <w:tc>
          <w:tcPr>
            <w:tcW w:w="1068"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373"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Karapınar</w:t>
            </w:r>
          </w:p>
        </w:tc>
        <w:tc>
          <w:tcPr>
            <w:tcW w:w="1525"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069"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Kandilli</w:t>
            </w:r>
          </w:p>
        </w:tc>
        <w:tc>
          <w:tcPr>
            <w:tcW w:w="1525"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120"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Muslu</w:t>
            </w:r>
          </w:p>
        </w:tc>
        <w:tc>
          <w:tcPr>
            <w:tcW w:w="1017" w:type="dxa"/>
            <w:tcBorders>
              <w:righ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r>
      <w:tr w:rsidR="00A90A41" w:rsidRPr="00DD1750" w:rsidTr="00F50628">
        <w:trPr>
          <w:cnfStyle w:val="000000100000" w:firstRow="0" w:lastRow="0" w:firstColumn="0" w:lastColumn="0" w:oddVBand="0" w:evenVBand="0" w:oddHBand="1" w:evenHBand="0" w:firstRowFirstColumn="0" w:firstRowLastColumn="0" w:lastRowFirstColumn="0" w:lastRowLastColumn="0"/>
          <w:trHeight w:val="288"/>
        </w:trPr>
        <w:tc>
          <w:tcPr>
            <w:tcW w:w="1642" w:type="dxa"/>
            <w:tcBorders>
              <w:left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Karaman</w:t>
            </w:r>
          </w:p>
        </w:tc>
        <w:tc>
          <w:tcPr>
            <w:tcW w:w="1068"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373"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Nebioğlu</w:t>
            </w:r>
          </w:p>
        </w:tc>
        <w:tc>
          <w:tcPr>
            <w:tcW w:w="1525"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069"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Ormanlı</w:t>
            </w:r>
          </w:p>
        </w:tc>
        <w:tc>
          <w:tcPr>
            <w:tcW w:w="1525"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120" w:type="dxa"/>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Gelik</w:t>
            </w:r>
          </w:p>
        </w:tc>
        <w:tc>
          <w:tcPr>
            <w:tcW w:w="1017" w:type="dxa"/>
            <w:tcBorders>
              <w:right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r>
      <w:tr w:rsidR="00A90A41" w:rsidRPr="00DD1750" w:rsidTr="00F50628">
        <w:trPr>
          <w:cnfStyle w:val="000000010000" w:firstRow="0" w:lastRow="0" w:firstColumn="0" w:lastColumn="0" w:oddVBand="0" w:evenVBand="0" w:oddHBand="0" w:evenHBand="1" w:firstRowFirstColumn="0" w:firstRowLastColumn="0" w:lastRowFirstColumn="0" w:lastRowLastColumn="0"/>
          <w:trHeight w:val="288"/>
        </w:trPr>
        <w:tc>
          <w:tcPr>
            <w:tcW w:w="1642" w:type="dxa"/>
            <w:tcBorders>
              <w:lef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068"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373"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Saltukova</w:t>
            </w:r>
          </w:p>
        </w:tc>
        <w:tc>
          <w:tcPr>
            <w:tcW w:w="1525"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069"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525"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120" w:type="dxa"/>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c>
          <w:tcPr>
            <w:tcW w:w="1017" w:type="dxa"/>
            <w:tcBorders>
              <w:right w:val="single" w:sz="12" w:space="0" w:color="auto"/>
            </w:tcBorders>
            <w:shd w:val="clear" w:color="auto" w:fill="9CC2E5" w:themeFill="accent1" w:themeFillTint="99"/>
            <w:vAlign w:val="center"/>
          </w:tcPr>
          <w:p w:rsidR="00A90A41" w:rsidRPr="00DD1750" w:rsidRDefault="00A90A41" w:rsidP="00A90A41">
            <w:pPr>
              <w:widowControl w:val="0"/>
              <w:autoSpaceDE w:val="0"/>
              <w:autoSpaceDN w:val="0"/>
              <w:adjustRightInd w:val="0"/>
              <w:rPr>
                <w:b/>
                <w:bCs/>
                <w:color w:val="000000"/>
              </w:rPr>
            </w:pPr>
          </w:p>
        </w:tc>
      </w:tr>
      <w:tr w:rsidR="00A90A41" w:rsidRPr="00DD1750" w:rsidTr="00F50628">
        <w:trPr>
          <w:cnfStyle w:val="000000100000" w:firstRow="0" w:lastRow="0" w:firstColumn="0" w:lastColumn="0" w:oddVBand="0" w:evenVBand="0" w:oddHBand="1" w:evenHBand="0" w:firstRowFirstColumn="0" w:firstRowLastColumn="0" w:lastRowFirstColumn="0" w:lastRowLastColumn="0"/>
          <w:trHeight w:val="288"/>
        </w:trPr>
        <w:tc>
          <w:tcPr>
            <w:tcW w:w="1642" w:type="dxa"/>
            <w:tcBorders>
              <w:left w:val="single" w:sz="12" w:space="0" w:color="auto"/>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068"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373"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r w:rsidRPr="00DD1750">
              <w:rPr>
                <w:b/>
                <w:bCs/>
                <w:color w:val="000000"/>
              </w:rPr>
              <w:t>Perşembe</w:t>
            </w:r>
          </w:p>
        </w:tc>
        <w:tc>
          <w:tcPr>
            <w:tcW w:w="1525"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069"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525"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120" w:type="dxa"/>
            <w:tcBorders>
              <w:bottom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c>
          <w:tcPr>
            <w:tcW w:w="1017" w:type="dxa"/>
            <w:tcBorders>
              <w:bottom w:val="single" w:sz="12" w:space="0" w:color="auto"/>
              <w:right w:val="single" w:sz="12" w:space="0" w:color="auto"/>
            </w:tcBorders>
            <w:shd w:val="clear" w:color="auto" w:fill="FFD966" w:themeFill="accent4" w:themeFillTint="99"/>
            <w:vAlign w:val="center"/>
          </w:tcPr>
          <w:p w:rsidR="00A90A41" w:rsidRPr="00DD1750" w:rsidRDefault="00A90A41" w:rsidP="00A90A41">
            <w:pPr>
              <w:widowControl w:val="0"/>
              <w:autoSpaceDE w:val="0"/>
              <w:autoSpaceDN w:val="0"/>
              <w:adjustRightInd w:val="0"/>
              <w:rPr>
                <w:b/>
                <w:bCs/>
                <w:color w:val="000000"/>
              </w:rPr>
            </w:pPr>
          </w:p>
        </w:tc>
      </w:tr>
    </w:tbl>
    <w:p w:rsidR="00657F09" w:rsidRPr="00DD1750" w:rsidRDefault="00657F09" w:rsidP="00657F09">
      <w:pPr>
        <w:widowControl w:val="0"/>
        <w:autoSpaceDE w:val="0"/>
        <w:autoSpaceDN w:val="0"/>
        <w:adjustRightInd w:val="0"/>
        <w:jc w:val="both"/>
        <w:rPr>
          <w:b/>
          <w:bCs/>
          <w:color w:val="000000"/>
          <w:sz w:val="8"/>
          <w:szCs w:val="8"/>
        </w:rPr>
      </w:pPr>
    </w:p>
    <w:p w:rsidR="00657F09" w:rsidRPr="00DD1750" w:rsidRDefault="00657F09" w:rsidP="00657F09">
      <w:pPr>
        <w:widowControl w:val="0"/>
        <w:tabs>
          <w:tab w:val="left" w:pos="1620"/>
        </w:tabs>
        <w:autoSpaceDE w:val="0"/>
        <w:autoSpaceDN w:val="0"/>
        <w:adjustRightInd w:val="0"/>
        <w:jc w:val="both"/>
        <w:rPr>
          <w:b/>
          <w:bCs/>
          <w:color w:val="000000"/>
          <w:sz w:val="8"/>
          <w:szCs w:val="8"/>
        </w:rPr>
      </w:pPr>
    </w:p>
    <w:p w:rsidR="00657F09" w:rsidRPr="00DD1750" w:rsidRDefault="00657F09" w:rsidP="00657F09">
      <w:pPr>
        <w:widowControl w:val="0"/>
        <w:autoSpaceDE w:val="0"/>
        <w:autoSpaceDN w:val="0"/>
        <w:adjustRightInd w:val="0"/>
        <w:jc w:val="both"/>
        <w:rPr>
          <w:b/>
          <w:bCs/>
          <w:color w:val="000000"/>
          <w:sz w:val="8"/>
          <w:szCs w:val="8"/>
        </w:rPr>
      </w:pPr>
    </w:p>
    <w:p w:rsidR="00657F09" w:rsidRPr="00DD1750" w:rsidRDefault="00657F09" w:rsidP="00C0690E">
      <w:pPr>
        <w:jc w:val="both"/>
        <w:rPr>
          <w:sz w:val="24"/>
          <w:szCs w:val="24"/>
        </w:rPr>
      </w:pPr>
    </w:p>
    <w:p w:rsidR="00B130F6" w:rsidRDefault="00B130F6" w:rsidP="001D2834">
      <w:pPr>
        <w:jc w:val="both"/>
        <w:rPr>
          <w:sz w:val="24"/>
        </w:rPr>
      </w:pPr>
    </w:p>
    <w:p w:rsidR="004E7C47" w:rsidRDefault="004E7C47" w:rsidP="001D2834">
      <w:pPr>
        <w:jc w:val="both"/>
        <w:rPr>
          <w:sz w:val="24"/>
        </w:rPr>
      </w:pPr>
    </w:p>
    <w:p w:rsidR="004E7C47" w:rsidRPr="00DD1750" w:rsidRDefault="004E7C47" w:rsidP="001D2834">
      <w:pPr>
        <w:jc w:val="both"/>
        <w:rPr>
          <w:sz w:val="24"/>
        </w:rPr>
      </w:pPr>
    </w:p>
    <w:p w:rsidR="007C4D75" w:rsidRPr="00DD1750" w:rsidRDefault="007C4D75" w:rsidP="007C4D75"/>
    <w:p w:rsidR="00DC5B7B" w:rsidRPr="00DD1750" w:rsidRDefault="00A90A41" w:rsidP="001C30C8">
      <w:pPr>
        <w:pStyle w:val="Balk2"/>
        <w:rPr>
          <w:rFonts w:ascii="Times New Roman" w:hAnsi="Times New Roman"/>
        </w:rPr>
      </w:pPr>
      <w:bookmarkStart w:id="65" w:name="_Toc474918776"/>
      <w:r w:rsidRPr="00DD1750">
        <w:rPr>
          <w:rFonts w:ascii="Times New Roman" w:hAnsi="Times New Roman"/>
        </w:rPr>
        <w:t>3. KÖYLER</w:t>
      </w:r>
      <w:bookmarkEnd w:id="65"/>
    </w:p>
    <w:p w:rsidR="00271847" w:rsidRPr="00DD1750" w:rsidRDefault="00271847" w:rsidP="001D2834">
      <w:pPr>
        <w:pStyle w:val="GvdeMetni"/>
      </w:pPr>
    </w:p>
    <w:p w:rsidR="00DC5B7B" w:rsidRPr="00DD1750" w:rsidRDefault="00767854" w:rsidP="00607FA3">
      <w:pPr>
        <w:pStyle w:val="GvdeMetni"/>
        <w:ind w:firstLine="708"/>
      </w:pPr>
      <w:r>
        <w:t>2016 yılı</w:t>
      </w:r>
      <w:r w:rsidR="00607FA3" w:rsidRPr="00DD1750">
        <w:t xml:space="preserve"> </w:t>
      </w:r>
      <w:r w:rsidR="00AD3E48">
        <w:t xml:space="preserve">sonu </w:t>
      </w:r>
      <w:r w:rsidR="00607FA3" w:rsidRPr="00DD1750">
        <w:t>itibariyle</w:t>
      </w:r>
      <w:r w:rsidR="002A7735" w:rsidRPr="00DD1750">
        <w:t xml:space="preserve"> toplam 380</w:t>
      </w:r>
      <w:r w:rsidR="00DC5B7B" w:rsidRPr="00DD1750">
        <w:t xml:space="preserve"> köyü bulunan Zonguldak’ta köylerin % 95’ini orman köyleri oluşturmaktadır.</w:t>
      </w:r>
    </w:p>
    <w:p w:rsidR="00E824DB" w:rsidRPr="00DD1750" w:rsidRDefault="00E824DB" w:rsidP="001D2834">
      <w:pPr>
        <w:jc w:val="both"/>
        <w:rPr>
          <w:sz w:val="24"/>
        </w:rPr>
      </w:pPr>
    </w:p>
    <w:p w:rsidR="00926B72" w:rsidRPr="00DD1750" w:rsidRDefault="00DC5B7B" w:rsidP="00607FA3">
      <w:pPr>
        <w:ind w:firstLine="708"/>
        <w:jc w:val="both"/>
        <w:rPr>
          <w:sz w:val="24"/>
        </w:rPr>
      </w:pPr>
      <w:r w:rsidRPr="00DD1750">
        <w:rPr>
          <w:sz w:val="24"/>
        </w:rPr>
        <w:t>Bölgenin coğrafi konumu Karadeniz Bölgesinin genel yapısına uygun olarak dağlık ve engebeli oluşu nedeniyle köylere hizmet götürmenin zorluğunu ortaya koymakta ve bunun doğal sonucu olarak ta maliyetleri artırmaktadır.</w:t>
      </w:r>
      <w:r w:rsidR="00170B92">
        <w:rPr>
          <w:sz w:val="24"/>
        </w:rPr>
        <w:t xml:space="preserve"> </w:t>
      </w:r>
      <w:r w:rsidRPr="00DD1750">
        <w:rPr>
          <w:sz w:val="24"/>
        </w:rPr>
        <w:t xml:space="preserve">Haberleşme, sağlık ve eğitim açısından </w:t>
      </w:r>
      <w:r w:rsidR="00607FA3" w:rsidRPr="00DD1750">
        <w:rPr>
          <w:sz w:val="24"/>
        </w:rPr>
        <w:t xml:space="preserve">önemli bir sorunu olmayan köyler </w:t>
      </w:r>
      <w:r w:rsidRPr="00DD1750">
        <w:rPr>
          <w:sz w:val="24"/>
        </w:rPr>
        <w:t>de en önemli sorun</w:t>
      </w:r>
      <w:r w:rsidR="001773B0" w:rsidRPr="00DD1750">
        <w:rPr>
          <w:sz w:val="24"/>
        </w:rPr>
        <w:t>lar arasında yer alan yol ve</w:t>
      </w:r>
      <w:r w:rsidRPr="00DD1750">
        <w:rPr>
          <w:sz w:val="24"/>
        </w:rPr>
        <w:t xml:space="preserve"> içme suyu</w:t>
      </w:r>
      <w:r w:rsidR="001773B0" w:rsidRPr="00DD1750">
        <w:rPr>
          <w:sz w:val="24"/>
        </w:rPr>
        <w:t>nda da son yıllarsa KÖYDES ve İl Özel İdaresi kaynakları ile büyük aşama kaydedilmiştir.</w:t>
      </w:r>
    </w:p>
    <w:p w:rsidR="00607FA3" w:rsidRPr="00DD1750" w:rsidRDefault="00607FA3" w:rsidP="00607FA3">
      <w:pPr>
        <w:ind w:firstLine="708"/>
        <w:jc w:val="both"/>
        <w:rPr>
          <w:sz w:val="24"/>
        </w:rPr>
      </w:pPr>
    </w:p>
    <w:p w:rsidR="007C4D75" w:rsidRPr="00DD1750" w:rsidRDefault="007C4D75" w:rsidP="00607FA3">
      <w:pPr>
        <w:ind w:firstLine="708"/>
        <w:jc w:val="both"/>
        <w:rPr>
          <w:sz w:val="24"/>
        </w:rPr>
      </w:pPr>
    </w:p>
    <w:p w:rsidR="00926B72" w:rsidRPr="00DD1750" w:rsidRDefault="00926B72" w:rsidP="001D2834">
      <w:pPr>
        <w:keepNext/>
        <w:widowControl w:val="0"/>
        <w:autoSpaceDE w:val="0"/>
        <w:autoSpaceDN w:val="0"/>
        <w:adjustRightInd w:val="0"/>
        <w:jc w:val="center"/>
        <w:rPr>
          <w:b/>
          <w:bCs/>
        </w:rPr>
      </w:pPr>
    </w:p>
    <w:p w:rsidR="00607FA3" w:rsidRPr="00DD1750" w:rsidRDefault="00607FA3" w:rsidP="00EA06D3">
      <w:pPr>
        <w:pStyle w:val="ResimYazs"/>
        <w:rPr>
          <w:rFonts w:ascii="Times New Roman" w:hAnsi="Times New Roman"/>
        </w:rPr>
      </w:pPr>
      <w:bookmarkStart w:id="66" w:name="_Toc474919009"/>
      <w:r w:rsidRPr="00DD1750">
        <w:rPr>
          <w:rFonts w:ascii="Times New Roman" w:hAnsi="Times New Roman"/>
        </w:rPr>
        <w:t>TABLO-</w:t>
      </w:r>
      <w:r w:rsidR="000F6C54">
        <w:rPr>
          <w:rFonts w:ascii="Times New Roman" w:hAnsi="Times New Roman"/>
        </w:rPr>
        <w:t>19</w:t>
      </w:r>
      <w:r w:rsidRPr="00DD1750">
        <w:rPr>
          <w:rFonts w:ascii="Times New Roman" w:hAnsi="Times New Roman"/>
        </w:rPr>
        <w:t xml:space="preserve"> BELEDİYE VE KÖYLERİN İLÇELERE GÖRE DAĞILIMI</w:t>
      </w:r>
      <w:bookmarkEnd w:id="66"/>
    </w:p>
    <w:p w:rsidR="00650D9F" w:rsidRPr="00DD1750" w:rsidRDefault="00650D9F" w:rsidP="001D2834">
      <w:pPr>
        <w:keepNext/>
        <w:widowControl w:val="0"/>
        <w:autoSpaceDE w:val="0"/>
        <w:autoSpaceDN w:val="0"/>
        <w:adjustRightInd w:val="0"/>
        <w:jc w:val="center"/>
        <w:rPr>
          <w:b/>
          <w:bCs/>
          <w:sz w:val="24"/>
          <w:szCs w:val="24"/>
        </w:rPr>
      </w:pPr>
    </w:p>
    <w:tbl>
      <w:tblPr>
        <w:tblStyle w:val="TabloListe8"/>
        <w:tblW w:w="0" w:type="auto"/>
        <w:tblInd w:w="1334" w:type="dxa"/>
        <w:tblLayout w:type="fixed"/>
        <w:tblLook w:val="0000" w:firstRow="0" w:lastRow="0" w:firstColumn="0" w:lastColumn="0" w:noHBand="0" w:noVBand="0"/>
      </w:tblPr>
      <w:tblGrid>
        <w:gridCol w:w="2698"/>
        <w:gridCol w:w="2039"/>
        <w:gridCol w:w="1956"/>
      </w:tblGrid>
      <w:tr w:rsidR="00F84CF1" w:rsidRPr="00DD1750" w:rsidTr="00FF48CF">
        <w:trPr>
          <w:cnfStyle w:val="000000100000" w:firstRow="0" w:lastRow="0" w:firstColumn="0" w:lastColumn="0" w:oddVBand="0" w:evenVBand="0" w:oddHBand="1" w:evenHBand="0" w:firstRowFirstColumn="0" w:firstRowLastColumn="0" w:lastRowFirstColumn="0" w:lastRowLastColumn="0"/>
          <w:trHeight w:val="297"/>
        </w:trPr>
        <w:tc>
          <w:tcPr>
            <w:tcW w:w="2698" w:type="dxa"/>
            <w:tcBorders>
              <w:top w:val="single" w:sz="12" w:space="0" w:color="auto"/>
              <w:left w:val="single" w:sz="12" w:space="0" w:color="auto"/>
              <w:bottom w:val="single" w:sz="12" w:space="0" w:color="auto"/>
            </w:tcBorders>
            <w:shd w:val="clear" w:color="auto" w:fill="E2EFD9" w:themeFill="accent6" w:themeFillTint="33"/>
            <w:vAlign w:val="center"/>
          </w:tcPr>
          <w:p w:rsidR="00F84CF1" w:rsidRPr="00DD1750" w:rsidRDefault="00F84CF1" w:rsidP="001D2834">
            <w:pPr>
              <w:widowControl w:val="0"/>
              <w:autoSpaceDE w:val="0"/>
              <w:autoSpaceDN w:val="0"/>
              <w:adjustRightInd w:val="0"/>
              <w:jc w:val="center"/>
              <w:rPr>
                <w:b/>
                <w:bCs/>
                <w:sz w:val="24"/>
                <w:szCs w:val="24"/>
              </w:rPr>
            </w:pPr>
            <w:r w:rsidRPr="00DD1750">
              <w:rPr>
                <w:b/>
                <w:bCs/>
                <w:sz w:val="24"/>
                <w:szCs w:val="24"/>
              </w:rPr>
              <w:t>İLÇE ADI</w:t>
            </w:r>
          </w:p>
        </w:tc>
        <w:tc>
          <w:tcPr>
            <w:tcW w:w="2039" w:type="dxa"/>
            <w:tcBorders>
              <w:top w:val="single" w:sz="12" w:space="0" w:color="auto"/>
              <w:bottom w:val="single" w:sz="12" w:space="0" w:color="auto"/>
            </w:tcBorders>
            <w:shd w:val="clear" w:color="auto" w:fill="E2EFD9" w:themeFill="accent6" w:themeFillTint="33"/>
            <w:vAlign w:val="center"/>
          </w:tcPr>
          <w:p w:rsidR="00F84CF1" w:rsidRPr="00DD1750" w:rsidRDefault="00F84CF1" w:rsidP="001D2834">
            <w:pPr>
              <w:widowControl w:val="0"/>
              <w:autoSpaceDE w:val="0"/>
              <w:autoSpaceDN w:val="0"/>
              <w:adjustRightInd w:val="0"/>
              <w:jc w:val="center"/>
              <w:rPr>
                <w:b/>
                <w:bCs/>
                <w:sz w:val="24"/>
                <w:szCs w:val="24"/>
              </w:rPr>
            </w:pPr>
            <w:r w:rsidRPr="00DD1750">
              <w:rPr>
                <w:b/>
                <w:bCs/>
                <w:sz w:val="24"/>
                <w:szCs w:val="24"/>
              </w:rPr>
              <w:t>BELEDİYE SAYISI</w:t>
            </w:r>
          </w:p>
        </w:tc>
        <w:tc>
          <w:tcPr>
            <w:tcW w:w="1956" w:type="dxa"/>
            <w:tcBorders>
              <w:top w:val="single" w:sz="12" w:space="0" w:color="auto"/>
              <w:bottom w:val="single" w:sz="12" w:space="0" w:color="auto"/>
              <w:right w:val="single" w:sz="12" w:space="0" w:color="auto"/>
            </w:tcBorders>
            <w:shd w:val="clear" w:color="auto" w:fill="E2EFD9" w:themeFill="accent6" w:themeFillTint="33"/>
            <w:vAlign w:val="center"/>
          </w:tcPr>
          <w:p w:rsidR="002231DB" w:rsidRPr="00DD1750" w:rsidRDefault="00F84CF1" w:rsidP="001D2834">
            <w:pPr>
              <w:widowControl w:val="0"/>
              <w:autoSpaceDE w:val="0"/>
              <w:autoSpaceDN w:val="0"/>
              <w:adjustRightInd w:val="0"/>
              <w:jc w:val="center"/>
              <w:rPr>
                <w:b/>
                <w:bCs/>
                <w:sz w:val="24"/>
                <w:szCs w:val="24"/>
              </w:rPr>
            </w:pPr>
            <w:r w:rsidRPr="00DD1750">
              <w:rPr>
                <w:b/>
                <w:bCs/>
                <w:sz w:val="24"/>
                <w:szCs w:val="24"/>
              </w:rPr>
              <w:t xml:space="preserve">KÖY </w:t>
            </w:r>
          </w:p>
          <w:p w:rsidR="00F84CF1" w:rsidRPr="00DD1750" w:rsidRDefault="00F84CF1" w:rsidP="001D2834">
            <w:pPr>
              <w:widowControl w:val="0"/>
              <w:autoSpaceDE w:val="0"/>
              <w:autoSpaceDN w:val="0"/>
              <w:adjustRightInd w:val="0"/>
              <w:jc w:val="center"/>
              <w:rPr>
                <w:b/>
                <w:bCs/>
                <w:sz w:val="24"/>
                <w:szCs w:val="24"/>
              </w:rPr>
            </w:pPr>
            <w:r w:rsidRPr="00DD1750">
              <w:rPr>
                <w:b/>
                <w:bCs/>
                <w:sz w:val="24"/>
                <w:szCs w:val="24"/>
              </w:rPr>
              <w:t>SAYISI</w:t>
            </w:r>
          </w:p>
        </w:tc>
      </w:tr>
      <w:tr w:rsidR="00D51AF1" w:rsidRPr="00DD1750" w:rsidTr="00F50628">
        <w:trPr>
          <w:cnfStyle w:val="000000010000" w:firstRow="0" w:lastRow="0" w:firstColumn="0" w:lastColumn="0" w:oddVBand="0" w:evenVBand="0" w:oddHBand="0" w:evenHBand="1" w:firstRowFirstColumn="0" w:firstRowLastColumn="0" w:lastRowFirstColumn="0" w:lastRowLastColumn="0"/>
          <w:trHeight w:val="297"/>
        </w:trPr>
        <w:tc>
          <w:tcPr>
            <w:tcW w:w="2698" w:type="dxa"/>
            <w:tcBorders>
              <w:top w:val="single" w:sz="12" w:space="0" w:color="auto"/>
              <w:left w:val="single" w:sz="12" w:space="0" w:color="auto"/>
            </w:tcBorders>
            <w:shd w:val="clear" w:color="auto" w:fill="9CC2E5" w:themeFill="accent1"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 xml:space="preserve">MERKEZ </w:t>
            </w:r>
          </w:p>
        </w:tc>
        <w:tc>
          <w:tcPr>
            <w:tcW w:w="2039" w:type="dxa"/>
            <w:tcBorders>
              <w:top w:val="single" w:sz="12" w:space="0" w:color="auto"/>
            </w:tcBorders>
            <w:shd w:val="clear" w:color="auto" w:fill="9CC2E5" w:themeFill="accent1" w:themeFillTint="99"/>
          </w:tcPr>
          <w:p w:rsidR="00D51AF1" w:rsidRPr="00DD1750" w:rsidRDefault="00D51AF1" w:rsidP="001D2834">
            <w:pPr>
              <w:widowControl w:val="0"/>
              <w:autoSpaceDE w:val="0"/>
              <w:autoSpaceDN w:val="0"/>
              <w:adjustRightInd w:val="0"/>
              <w:jc w:val="center"/>
              <w:rPr>
                <w:bCs/>
                <w:sz w:val="24"/>
                <w:szCs w:val="24"/>
              </w:rPr>
            </w:pPr>
            <w:r w:rsidRPr="00DD1750">
              <w:rPr>
                <w:bCs/>
                <w:sz w:val="24"/>
                <w:szCs w:val="24"/>
              </w:rPr>
              <w:t>4</w:t>
            </w:r>
          </w:p>
        </w:tc>
        <w:tc>
          <w:tcPr>
            <w:tcW w:w="1956" w:type="dxa"/>
            <w:tcBorders>
              <w:top w:val="single" w:sz="12" w:space="0" w:color="auto"/>
              <w:right w:val="single" w:sz="12" w:space="0" w:color="auto"/>
            </w:tcBorders>
            <w:shd w:val="clear" w:color="auto" w:fill="9CC2E5" w:themeFill="accent1"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23</w:t>
            </w:r>
          </w:p>
        </w:tc>
      </w:tr>
      <w:tr w:rsidR="00D51AF1" w:rsidRPr="00DD1750" w:rsidTr="00F50628">
        <w:trPr>
          <w:cnfStyle w:val="000000100000" w:firstRow="0" w:lastRow="0" w:firstColumn="0" w:lastColumn="0" w:oddVBand="0" w:evenVBand="0" w:oddHBand="1" w:evenHBand="0" w:firstRowFirstColumn="0" w:firstRowLastColumn="0" w:lastRowFirstColumn="0" w:lastRowLastColumn="0"/>
          <w:trHeight w:val="297"/>
        </w:trPr>
        <w:tc>
          <w:tcPr>
            <w:tcW w:w="2698" w:type="dxa"/>
            <w:tcBorders>
              <w:left w:val="single" w:sz="12" w:space="0" w:color="auto"/>
            </w:tcBorders>
            <w:shd w:val="clear" w:color="auto" w:fill="FFD966" w:themeFill="accent4"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ALAPLI</w:t>
            </w:r>
          </w:p>
        </w:tc>
        <w:tc>
          <w:tcPr>
            <w:tcW w:w="2039" w:type="dxa"/>
            <w:shd w:val="clear" w:color="auto" w:fill="FFD966" w:themeFill="accent4" w:themeFillTint="99"/>
          </w:tcPr>
          <w:p w:rsidR="00D51AF1" w:rsidRPr="00DD1750" w:rsidRDefault="00D51AF1" w:rsidP="001D2834">
            <w:pPr>
              <w:widowControl w:val="0"/>
              <w:autoSpaceDE w:val="0"/>
              <w:autoSpaceDN w:val="0"/>
              <w:adjustRightInd w:val="0"/>
              <w:jc w:val="center"/>
              <w:rPr>
                <w:bCs/>
                <w:sz w:val="24"/>
                <w:szCs w:val="24"/>
              </w:rPr>
            </w:pPr>
            <w:r w:rsidRPr="00DD1750">
              <w:rPr>
                <w:bCs/>
                <w:sz w:val="24"/>
                <w:szCs w:val="24"/>
              </w:rPr>
              <w:t>2</w:t>
            </w:r>
          </w:p>
        </w:tc>
        <w:tc>
          <w:tcPr>
            <w:tcW w:w="1956" w:type="dxa"/>
            <w:tcBorders>
              <w:right w:val="single" w:sz="12" w:space="0" w:color="auto"/>
            </w:tcBorders>
            <w:shd w:val="clear" w:color="auto" w:fill="FFD966" w:themeFill="accent4" w:themeFillTint="99"/>
          </w:tcPr>
          <w:p w:rsidR="00D51AF1" w:rsidRPr="00DD1750" w:rsidRDefault="00D51AF1" w:rsidP="002901BE">
            <w:pPr>
              <w:widowControl w:val="0"/>
              <w:autoSpaceDE w:val="0"/>
              <w:autoSpaceDN w:val="0"/>
              <w:adjustRightInd w:val="0"/>
              <w:jc w:val="center"/>
              <w:rPr>
                <w:bCs/>
                <w:color w:val="000000"/>
                <w:sz w:val="24"/>
                <w:szCs w:val="24"/>
              </w:rPr>
            </w:pPr>
            <w:r w:rsidRPr="00DD1750">
              <w:rPr>
                <w:bCs/>
                <w:color w:val="000000"/>
                <w:sz w:val="24"/>
                <w:szCs w:val="24"/>
              </w:rPr>
              <w:t>52</w:t>
            </w:r>
          </w:p>
        </w:tc>
      </w:tr>
      <w:tr w:rsidR="00D51AF1" w:rsidRPr="00DD1750" w:rsidTr="00F50628">
        <w:trPr>
          <w:cnfStyle w:val="000000010000" w:firstRow="0" w:lastRow="0" w:firstColumn="0" w:lastColumn="0" w:oddVBand="0" w:evenVBand="0" w:oddHBand="0" w:evenHBand="1" w:firstRowFirstColumn="0" w:firstRowLastColumn="0" w:lastRowFirstColumn="0" w:lastRowLastColumn="0"/>
          <w:trHeight w:val="297"/>
        </w:trPr>
        <w:tc>
          <w:tcPr>
            <w:tcW w:w="2698" w:type="dxa"/>
            <w:tcBorders>
              <w:left w:val="single" w:sz="12" w:space="0" w:color="auto"/>
            </w:tcBorders>
            <w:shd w:val="clear" w:color="auto" w:fill="9CC2E5" w:themeFill="accent1"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ÇAYCUMA</w:t>
            </w:r>
          </w:p>
        </w:tc>
        <w:tc>
          <w:tcPr>
            <w:tcW w:w="2039" w:type="dxa"/>
            <w:shd w:val="clear" w:color="auto" w:fill="9CC2E5" w:themeFill="accent1" w:themeFillTint="99"/>
          </w:tcPr>
          <w:p w:rsidR="00D51AF1" w:rsidRPr="00DD1750" w:rsidRDefault="00D51AF1" w:rsidP="001D2834">
            <w:pPr>
              <w:widowControl w:val="0"/>
              <w:autoSpaceDE w:val="0"/>
              <w:autoSpaceDN w:val="0"/>
              <w:adjustRightInd w:val="0"/>
              <w:jc w:val="center"/>
              <w:rPr>
                <w:bCs/>
                <w:sz w:val="24"/>
                <w:szCs w:val="24"/>
              </w:rPr>
            </w:pPr>
            <w:r w:rsidRPr="00DD1750">
              <w:rPr>
                <w:bCs/>
                <w:sz w:val="24"/>
                <w:szCs w:val="24"/>
              </w:rPr>
              <w:t>6</w:t>
            </w:r>
          </w:p>
        </w:tc>
        <w:tc>
          <w:tcPr>
            <w:tcW w:w="1956" w:type="dxa"/>
            <w:tcBorders>
              <w:right w:val="single" w:sz="12" w:space="0" w:color="auto"/>
            </w:tcBorders>
            <w:shd w:val="clear" w:color="auto" w:fill="9CC2E5" w:themeFill="accent1" w:themeFillTint="99"/>
          </w:tcPr>
          <w:p w:rsidR="00D51AF1" w:rsidRPr="00DD1750" w:rsidRDefault="00D51AF1" w:rsidP="002901BE">
            <w:pPr>
              <w:widowControl w:val="0"/>
              <w:autoSpaceDE w:val="0"/>
              <w:autoSpaceDN w:val="0"/>
              <w:adjustRightInd w:val="0"/>
              <w:jc w:val="center"/>
              <w:rPr>
                <w:bCs/>
                <w:color w:val="000000"/>
                <w:sz w:val="24"/>
                <w:szCs w:val="24"/>
              </w:rPr>
            </w:pPr>
            <w:r w:rsidRPr="00DD1750">
              <w:rPr>
                <w:bCs/>
                <w:color w:val="000000"/>
                <w:sz w:val="24"/>
                <w:szCs w:val="24"/>
              </w:rPr>
              <w:t>83</w:t>
            </w:r>
          </w:p>
        </w:tc>
      </w:tr>
      <w:tr w:rsidR="00D51AF1" w:rsidRPr="00DD1750" w:rsidTr="00F50628">
        <w:trPr>
          <w:cnfStyle w:val="000000100000" w:firstRow="0" w:lastRow="0" w:firstColumn="0" w:lastColumn="0" w:oddVBand="0" w:evenVBand="0" w:oddHBand="1" w:evenHBand="0" w:firstRowFirstColumn="0" w:firstRowLastColumn="0" w:lastRowFirstColumn="0" w:lastRowLastColumn="0"/>
          <w:trHeight w:val="297"/>
        </w:trPr>
        <w:tc>
          <w:tcPr>
            <w:tcW w:w="2698" w:type="dxa"/>
            <w:tcBorders>
              <w:left w:val="single" w:sz="12" w:space="0" w:color="auto"/>
            </w:tcBorders>
            <w:shd w:val="clear" w:color="auto" w:fill="FFD966" w:themeFill="accent4"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DEVREK</w:t>
            </w:r>
          </w:p>
        </w:tc>
        <w:tc>
          <w:tcPr>
            <w:tcW w:w="2039" w:type="dxa"/>
            <w:shd w:val="clear" w:color="auto" w:fill="FFD966" w:themeFill="accent4" w:themeFillTint="99"/>
          </w:tcPr>
          <w:p w:rsidR="00D51AF1" w:rsidRPr="00DD1750" w:rsidRDefault="00515D5F" w:rsidP="001D2834">
            <w:pPr>
              <w:widowControl w:val="0"/>
              <w:autoSpaceDE w:val="0"/>
              <w:autoSpaceDN w:val="0"/>
              <w:adjustRightInd w:val="0"/>
              <w:jc w:val="center"/>
              <w:rPr>
                <w:bCs/>
                <w:sz w:val="24"/>
                <w:szCs w:val="24"/>
              </w:rPr>
            </w:pPr>
            <w:r w:rsidRPr="00DD1750">
              <w:rPr>
                <w:bCs/>
                <w:sz w:val="24"/>
                <w:szCs w:val="24"/>
              </w:rPr>
              <w:t>2</w:t>
            </w:r>
          </w:p>
        </w:tc>
        <w:tc>
          <w:tcPr>
            <w:tcW w:w="1956" w:type="dxa"/>
            <w:tcBorders>
              <w:right w:val="single" w:sz="12" w:space="0" w:color="auto"/>
            </w:tcBorders>
            <w:shd w:val="clear" w:color="auto" w:fill="FFD966" w:themeFill="accent4"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8</w:t>
            </w:r>
            <w:r w:rsidR="002A7735" w:rsidRPr="00DD1750">
              <w:rPr>
                <w:bCs/>
                <w:color w:val="000000"/>
                <w:sz w:val="24"/>
                <w:szCs w:val="24"/>
              </w:rPr>
              <w:t>3</w:t>
            </w:r>
          </w:p>
        </w:tc>
      </w:tr>
      <w:tr w:rsidR="00D51AF1" w:rsidRPr="00DD1750" w:rsidTr="00F50628">
        <w:trPr>
          <w:cnfStyle w:val="000000010000" w:firstRow="0" w:lastRow="0" w:firstColumn="0" w:lastColumn="0" w:oddVBand="0" w:evenVBand="0" w:oddHBand="0" w:evenHBand="1" w:firstRowFirstColumn="0" w:firstRowLastColumn="0" w:lastRowFirstColumn="0" w:lastRowLastColumn="0"/>
          <w:trHeight w:val="297"/>
        </w:trPr>
        <w:tc>
          <w:tcPr>
            <w:tcW w:w="2698" w:type="dxa"/>
            <w:tcBorders>
              <w:left w:val="single" w:sz="12" w:space="0" w:color="auto"/>
            </w:tcBorders>
            <w:shd w:val="clear" w:color="auto" w:fill="9CC2E5" w:themeFill="accent1"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KDZ.EREĞLİ</w:t>
            </w:r>
          </w:p>
        </w:tc>
        <w:tc>
          <w:tcPr>
            <w:tcW w:w="2039" w:type="dxa"/>
            <w:shd w:val="clear" w:color="auto" w:fill="9CC2E5" w:themeFill="accent1" w:themeFillTint="99"/>
          </w:tcPr>
          <w:p w:rsidR="00D51AF1" w:rsidRPr="00DD1750" w:rsidRDefault="00515D5F" w:rsidP="001D2834">
            <w:pPr>
              <w:widowControl w:val="0"/>
              <w:autoSpaceDE w:val="0"/>
              <w:autoSpaceDN w:val="0"/>
              <w:adjustRightInd w:val="0"/>
              <w:jc w:val="center"/>
              <w:rPr>
                <w:bCs/>
                <w:sz w:val="24"/>
                <w:szCs w:val="24"/>
              </w:rPr>
            </w:pPr>
            <w:r w:rsidRPr="00DD1750">
              <w:rPr>
                <w:bCs/>
                <w:sz w:val="24"/>
                <w:szCs w:val="24"/>
              </w:rPr>
              <w:t>4</w:t>
            </w:r>
          </w:p>
        </w:tc>
        <w:tc>
          <w:tcPr>
            <w:tcW w:w="1956" w:type="dxa"/>
            <w:tcBorders>
              <w:right w:val="single" w:sz="12" w:space="0" w:color="auto"/>
            </w:tcBorders>
            <w:shd w:val="clear" w:color="auto" w:fill="9CC2E5" w:themeFill="accent1"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93</w:t>
            </w:r>
          </w:p>
        </w:tc>
      </w:tr>
      <w:tr w:rsidR="00D51AF1" w:rsidRPr="00DD1750" w:rsidTr="00F50628">
        <w:trPr>
          <w:cnfStyle w:val="000000100000" w:firstRow="0" w:lastRow="0" w:firstColumn="0" w:lastColumn="0" w:oddVBand="0" w:evenVBand="0" w:oddHBand="1" w:evenHBand="0" w:firstRowFirstColumn="0" w:firstRowLastColumn="0" w:lastRowFirstColumn="0" w:lastRowLastColumn="0"/>
          <w:trHeight w:val="297"/>
        </w:trPr>
        <w:tc>
          <w:tcPr>
            <w:tcW w:w="2698" w:type="dxa"/>
            <w:tcBorders>
              <w:left w:val="single" w:sz="12" w:space="0" w:color="auto"/>
            </w:tcBorders>
            <w:shd w:val="clear" w:color="auto" w:fill="FFD966" w:themeFill="accent4" w:themeFillTint="99"/>
          </w:tcPr>
          <w:p w:rsidR="00D51AF1" w:rsidRPr="00DD1750" w:rsidRDefault="00D51AF1" w:rsidP="001D2834">
            <w:pPr>
              <w:widowControl w:val="0"/>
              <w:autoSpaceDE w:val="0"/>
              <w:autoSpaceDN w:val="0"/>
              <w:adjustRightInd w:val="0"/>
              <w:rPr>
                <w:bCs/>
                <w:sz w:val="24"/>
                <w:szCs w:val="24"/>
              </w:rPr>
            </w:pPr>
            <w:r w:rsidRPr="00DD1750">
              <w:rPr>
                <w:bCs/>
                <w:sz w:val="24"/>
                <w:szCs w:val="24"/>
              </w:rPr>
              <w:t>GÖKÇEBEY</w:t>
            </w:r>
          </w:p>
        </w:tc>
        <w:tc>
          <w:tcPr>
            <w:tcW w:w="2039" w:type="dxa"/>
            <w:shd w:val="clear" w:color="auto" w:fill="FFD966" w:themeFill="accent4" w:themeFillTint="99"/>
          </w:tcPr>
          <w:p w:rsidR="00D51AF1" w:rsidRPr="00DD1750" w:rsidRDefault="00515D5F" w:rsidP="001D2834">
            <w:pPr>
              <w:widowControl w:val="0"/>
              <w:autoSpaceDE w:val="0"/>
              <w:autoSpaceDN w:val="0"/>
              <w:adjustRightInd w:val="0"/>
              <w:jc w:val="center"/>
              <w:rPr>
                <w:bCs/>
                <w:sz w:val="24"/>
                <w:szCs w:val="24"/>
              </w:rPr>
            </w:pPr>
            <w:r w:rsidRPr="00DD1750">
              <w:rPr>
                <w:bCs/>
                <w:sz w:val="24"/>
                <w:szCs w:val="24"/>
              </w:rPr>
              <w:t>2</w:t>
            </w:r>
          </w:p>
        </w:tc>
        <w:tc>
          <w:tcPr>
            <w:tcW w:w="1956" w:type="dxa"/>
            <w:tcBorders>
              <w:right w:val="single" w:sz="12" w:space="0" w:color="auto"/>
            </w:tcBorders>
            <w:shd w:val="clear" w:color="auto" w:fill="FFD966" w:themeFill="accent4"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19</w:t>
            </w:r>
          </w:p>
        </w:tc>
      </w:tr>
      <w:tr w:rsidR="00D51AF1" w:rsidRPr="00DD1750" w:rsidTr="00F50628">
        <w:trPr>
          <w:cnfStyle w:val="000000010000" w:firstRow="0" w:lastRow="0" w:firstColumn="0" w:lastColumn="0" w:oddVBand="0" w:evenVBand="0" w:oddHBand="0" w:evenHBand="1" w:firstRowFirstColumn="0" w:firstRowLastColumn="0" w:lastRowFirstColumn="0" w:lastRowLastColumn="0"/>
          <w:trHeight w:val="297"/>
        </w:trPr>
        <w:tc>
          <w:tcPr>
            <w:tcW w:w="2698" w:type="dxa"/>
            <w:tcBorders>
              <w:left w:val="single" w:sz="12" w:space="0" w:color="auto"/>
            </w:tcBorders>
            <w:shd w:val="clear" w:color="auto" w:fill="9CC2E5" w:themeFill="accent1" w:themeFillTint="99"/>
          </w:tcPr>
          <w:p w:rsidR="00D51AF1" w:rsidRPr="00DD1750" w:rsidRDefault="00D51AF1" w:rsidP="00901898">
            <w:pPr>
              <w:widowControl w:val="0"/>
              <w:autoSpaceDE w:val="0"/>
              <w:autoSpaceDN w:val="0"/>
              <w:adjustRightInd w:val="0"/>
              <w:rPr>
                <w:bCs/>
                <w:sz w:val="24"/>
                <w:szCs w:val="24"/>
              </w:rPr>
            </w:pPr>
            <w:r w:rsidRPr="00DD1750">
              <w:rPr>
                <w:bCs/>
                <w:sz w:val="24"/>
                <w:szCs w:val="24"/>
              </w:rPr>
              <w:t>KİLİMLİ</w:t>
            </w:r>
          </w:p>
        </w:tc>
        <w:tc>
          <w:tcPr>
            <w:tcW w:w="2039" w:type="dxa"/>
            <w:shd w:val="clear" w:color="auto" w:fill="9CC2E5" w:themeFill="accent1" w:themeFillTint="99"/>
          </w:tcPr>
          <w:p w:rsidR="00D51AF1" w:rsidRPr="00DD1750" w:rsidRDefault="00515D5F" w:rsidP="001D2834">
            <w:pPr>
              <w:widowControl w:val="0"/>
              <w:autoSpaceDE w:val="0"/>
              <w:autoSpaceDN w:val="0"/>
              <w:adjustRightInd w:val="0"/>
              <w:jc w:val="center"/>
              <w:rPr>
                <w:bCs/>
                <w:sz w:val="24"/>
                <w:szCs w:val="24"/>
              </w:rPr>
            </w:pPr>
            <w:r w:rsidRPr="00DD1750">
              <w:rPr>
                <w:bCs/>
                <w:sz w:val="24"/>
                <w:szCs w:val="24"/>
              </w:rPr>
              <w:t>4</w:t>
            </w:r>
          </w:p>
        </w:tc>
        <w:tc>
          <w:tcPr>
            <w:tcW w:w="1956" w:type="dxa"/>
            <w:tcBorders>
              <w:right w:val="single" w:sz="12" w:space="0" w:color="auto"/>
            </w:tcBorders>
            <w:shd w:val="clear" w:color="auto" w:fill="9CC2E5" w:themeFill="accent1"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4</w:t>
            </w:r>
          </w:p>
        </w:tc>
      </w:tr>
      <w:tr w:rsidR="00D51AF1" w:rsidRPr="00DD1750" w:rsidTr="00F50628">
        <w:trPr>
          <w:cnfStyle w:val="000000100000" w:firstRow="0" w:lastRow="0" w:firstColumn="0" w:lastColumn="0" w:oddVBand="0" w:evenVBand="0" w:oddHBand="1" w:evenHBand="0" w:firstRowFirstColumn="0" w:firstRowLastColumn="0" w:lastRowFirstColumn="0" w:lastRowLastColumn="0"/>
          <w:trHeight w:val="297"/>
        </w:trPr>
        <w:tc>
          <w:tcPr>
            <w:tcW w:w="2698" w:type="dxa"/>
            <w:tcBorders>
              <w:left w:val="single" w:sz="12" w:space="0" w:color="auto"/>
              <w:bottom w:val="single" w:sz="12" w:space="0" w:color="auto"/>
            </w:tcBorders>
            <w:shd w:val="clear" w:color="auto" w:fill="FFD966" w:themeFill="accent4" w:themeFillTint="99"/>
          </w:tcPr>
          <w:p w:rsidR="00D51AF1" w:rsidRPr="00DD1750" w:rsidRDefault="00D51AF1" w:rsidP="00901898">
            <w:pPr>
              <w:widowControl w:val="0"/>
              <w:autoSpaceDE w:val="0"/>
              <w:autoSpaceDN w:val="0"/>
              <w:adjustRightInd w:val="0"/>
              <w:rPr>
                <w:bCs/>
                <w:sz w:val="24"/>
                <w:szCs w:val="24"/>
              </w:rPr>
            </w:pPr>
            <w:r w:rsidRPr="00DD1750">
              <w:rPr>
                <w:bCs/>
                <w:sz w:val="24"/>
                <w:szCs w:val="24"/>
              </w:rPr>
              <w:t>KOZLU</w:t>
            </w:r>
          </w:p>
        </w:tc>
        <w:tc>
          <w:tcPr>
            <w:tcW w:w="2039" w:type="dxa"/>
            <w:tcBorders>
              <w:bottom w:val="single" w:sz="12" w:space="0" w:color="auto"/>
            </w:tcBorders>
            <w:shd w:val="clear" w:color="auto" w:fill="FFD966" w:themeFill="accent4" w:themeFillTint="99"/>
          </w:tcPr>
          <w:p w:rsidR="00D51AF1" w:rsidRPr="00DD1750" w:rsidRDefault="00515D5F" w:rsidP="001D2834">
            <w:pPr>
              <w:widowControl w:val="0"/>
              <w:autoSpaceDE w:val="0"/>
              <w:autoSpaceDN w:val="0"/>
              <w:adjustRightInd w:val="0"/>
              <w:jc w:val="center"/>
              <w:rPr>
                <w:bCs/>
                <w:sz w:val="24"/>
                <w:szCs w:val="24"/>
              </w:rPr>
            </w:pPr>
            <w:r w:rsidRPr="00DD1750">
              <w:rPr>
                <w:bCs/>
                <w:sz w:val="24"/>
                <w:szCs w:val="24"/>
              </w:rPr>
              <w:t>1</w:t>
            </w:r>
          </w:p>
        </w:tc>
        <w:tc>
          <w:tcPr>
            <w:tcW w:w="1956" w:type="dxa"/>
            <w:tcBorders>
              <w:bottom w:val="single" w:sz="12" w:space="0" w:color="auto"/>
              <w:right w:val="single" w:sz="12" w:space="0" w:color="auto"/>
            </w:tcBorders>
            <w:shd w:val="clear" w:color="auto" w:fill="FFD966" w:themeFill="accent4" w:themeFillTint="99"/>
          </w:tcPr>
          <w:p w:rsidR="00D51AF1" w:rsidRPr="00DD1750" w:rsidRDefault="00515D5F" w:rsidP="002901BE">
            <w:pPr>
              <w:widowControl w:val="0"/>
              <w:autoSpaceDE w:val="0"/>
              <w:autoSpaceDN w:val="0"/>
              <w:adjustRightInd w:val="0"/>
              <w:jc w:val="center"/>
              <w:rPr>
                <w:bCs/>
                <w:color w:val="000000"/>
                <w:sz w:val="24"/>
                <w:szCs w:val="24"/>
              </w:rPr>
            </w:pPr>
            <w:r w:rsidRPr="00DD1750">
              <w:rPr>
                <w:bCs/>
                <w:color w:val="000000"/>
                <w:sz w:val="24"/>
                <w:szCs w:val="24"/>
              </w:rPr>
              <w:t>23</w:t>
            </w:r>
          </w:p>
        </w:tc>
      </w:tr>
      <w:tr w:rsidR="00F84CF1" w:rsidRPr="00DD1750" w:rsidTr="00FF48CF">
        <w:trPr>
          <w:cnfStyle w:val="000000010000" w:firstRow="0" w:lastRow="0" w:firstColumn="0" w:lastColumn="0" w:oddVBand="0" w:evenVBand="0" w:oddHBand="0" w:evenHBand="1" w:firstRowFirstColumn="0" w:firstRowLastColumn="0" w:lastRowFirstColumn="0" w:lastRowLastColumn="0"/>
          <w:trHeight w:val="297"/>
        </w:trPr>
        <w:tc>
          <w:tcPr>
            <w:tcW w:w="2698" w:type="dxa"/>
            <w:tcBorders>
              <w:top w:val="single" w:sz="12" w:space="0" w:color="auto"/>
              <w:left w:val="single" w:sz="12" w:space="0" w:color="auto"/>
              <w:bottom w:val="single" w:sz="12" w:space="0" w:color="auto"/>
            </w:tcBorders>
            <w:shd w:val="clear" w:color="auto" w:fill="E2EFD9" w:themeFill="accent6" w:themeFillTint="33"/>
          </w:tcPr>
          <w:p w:rsidR="00F84CF1" w:rsidRPr="00DD1750" w:rsidRDefault="00F84CF1" w:rsidP="002231DB">
            <w:pPr>
              <w:keepNext/>
              <w:widowControl w:val="0"/>
              <w:autoSpaceDE w:val="0"/>
              <w:autoSpaceDN w:val="0"/>
              <w:adjustRightInd w:val="0"/>
              <w:rPr>
                <w:b/>
                <w:bCs/>
                <w:sz w:val="24"/>
                <w:szCs w:val="24"/>
              </w:rPr>
            </w:pPr>
            <w:r w:rsidRPr="00DD1750">
              <w:rPr>
                <w:b/>
                <w:bCs/>
                <w:sz w:val="24"/>
                <w:szCs w:val="24"/>
              </w:rPr>
              <w:t>TOPLAM</w:t>
            </w:r>
          </w:p>
        </w:tc>
        <w:tc>
          <w:tcPr>
            <w:tcW w:w="2039" w:type="dxa"/>
            <w:tcBorders>
              <w:top w:val="single" w:sz="12" w:space="0" w:color="auto"/>
              <w:bottom w:val="single" w:sz="12" w:space="0" w:color="auto"/>
            </w:tcBorders>
            <w:shd w:val="clear" w:color="auto" w:fill="E2EFD9" w:themeFill="accent6" w:themeFillTint="33"/>
          </w:tcPr>
          <w:p w:rsidR="00F84CF1" w:rsidRPr="00DD1750" w:rsidRDefault="00515D5F" w:rsidP="001D2834">
            <w:pPr>
              <w:widowControl w:val="0"/>
              <w:autoSpaceDE w:val="0"/>
              <w:autoSpaceDN w:val="0"/>
              <w:adjustRightInd w:val="0"/>
              <w:jc w:val="center"/>
              <w:rPr>
                <w:b/>
                <w:bCs/>
                <w:sz w:val="24"/>
                <w:szCs w:val="24"/>
              </w:rPr>
            </w:pPr>
            <w:r w:rsidRPr="00DD1750">
              <w:rPr>
                <w:b/>
                <w:bCs/>
                <w:sz w:val="24"/>
                <w:szCs w:val="24"/>
              </w:rPr>
              <w:t>25</w:t>
            </w:r>
          </w:p>
        </w:tc>
        <w:tc>
          <w:tcPr>
            <w:tcW w:w="1956" w:type="dxa"/>
            <w:tcBorders>
              <w:top w:val="single" w:sz="12" w:space="0" w:color="auto"/>
              <w:bottom w:val="single" w:sz="12" w:space="0" w:color="auto"/>
              <w:right w:val="single" w:sz="12" w:space="0" w:color="auto"/>
            </w:tcBorders>
            <w:shd w:val="clear" w:color="auto" w:fill="E2EFD9" w:themeFill="accent6" w:themeFillTint="33"/>
          </w:tcPr>
          <w:p w:rsidR="00F84CF1" w:rsidRPr="00DD1750" w:rsidRDefault="00515D5F" w:rsidP="001D2834">
            <w:pPr>
              <w:widowControl w:val="0"/>
              <w:autoSpaceDE w:val="0"/>
              <w:autoSpaceDN w:val="0"/>
              <w:adjustRightInd w:val="0"/>
              <w:jc w:val="center"/>
              <w:rPr>
                <w:b/>
                <w:bCs/>
                <w:sz w:val="24"/>
                <w:szCs w:val="24"/>
              </w:rPr>
            </w:pPr>
            <w:r w:rsidRPr="00DD1750">
              <w:rPr>
                <w:b/>
                <w:bCs/>
                <w:sz w:val="24"/>
                <w:szCs w:val="24"/>
              </w:rPr>
              <w:t>3</w:t>
            </w:r>
            <w:r w:rsidR="002A7735" w:rsidRPr="00DD1750">
              <w:rPr>
                <w:b/>
                <w:bCs/>
                <w:sz w:val="24"/>
                <w:szCs w:val="24"/>
              </w:rPr>
              <w:t>80</w:t>
            </w:r>
          </w:p>
        </w:tc>
      </w:tr>
    </w:tbl>
    <w:p w:rsidR="00593C63" w:rsidRPr="00DD1750" w:rsidRDefault="00593C63" w:rsidP="001D2834">
      <w:pPr>
        <w:jc w:val="both"/>
        <w:rPr>
          <w:sz w:val="24"/>
        </w:rPr>
      </w:pPr>
    </w:p>
    <w:p w:rsidR="00EF635E" w:rsidRDefault="00EF635E" w:rsidP="002231DB">
      <w:pPr>
        <w:pStyle w:val="Balk2"/>
        <w:rPr>
          <w:rFonts w:ascii="Times New Roman" w:hAnsi="Times New Roman"/>
          <w:b w:val="0"/>
          <w:sz w:val="24"/>
          <w:szCs w:val="20"/>
        </w:rPr>
      </w:pPr>
    </w:p>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4E7C47" w:rsidRDefault="004E7C47" w:rsidP="004E7C47"/>
    <w:p w:rsidR="00216B5E" w:rsidRPr="00DD1750" w:rsidRDefault="00216B5E" w:rsidP="00B4619B">
      <w:pPr>
        <w:tabs>
          <w:tab w:val="num" w:pos="720"/>
        </w:tabs>
        <w:spacing w:line="23" w:lineRule="atLeast"/>
        <w:jc w:val="both"/>
        <w:rPr>
          <w:sz w:val="24"/>
          <w:szCs w:val="24"/>
        </w:rPr>
      </w:pPr>
      <w:bookmarkStart w:id="67" w:name="_GoBack"/>
      <w:bookmarkEnd w:id="67"/>
    </w:p>
    <w:p w:rsidR="00877DE1" w:rsidRDefault="00877DE1" w:rsidP="00877DE1">
      <w:pPr>
        <w:rPr>
          <w:lang w:val="en-AU"/>
        </w:rPr>
      </w:pPr>
    </w:p>
    <w:p w:rsidR="00877DE1" w:rsidRPr="00877DE1" w:rsidRDefault="00877DE1" w:rsidP="00877DE1">
      <w:pPr>
        <w:rPr>
          <w:lang w:val="en-AU"/>
        </w:rPr>
      </w:pPr>
    </w:p>
    <w:p w:rsidR="00575A9A" w:rsidRPr="00DD1750" w:rsidRDefault="00021B42" w:rsidP="001C30C8">
      <w:pPr>
        <w:pStyle w:val="Balk1"/>
        <w:rPr>
          <w:rFonts w:ascii="Times New Roman" w:hAnsi="Times New Roman"/>
        </w:rPr>
      </w:pPr>
      <w:bookmarkStart w:id="68" w:name="_Toc474918780"/>
      <w:r>
        <w:rPr>
          <w:rFonts w:ascii="Times New Roman" w:hAnsi="Times New Roman"/>
        </w:rPr>
        <w:t>D</w:t>
      </w:r>
      <w:r w:rsidR="001C30C8" w:rsidRPr="00DD1750">
        <w:rPr>
          <w:rFonts w:ascii="Times New Roman" w:hAnsi="Times New Roman"/>
        </w:rPr>
        <w:t xml:space="preserve">. </w:t>
      </w:r>
      <w:r w:rsidR="006A778D" w:rsidRPr="00DD1750">
        <w:rPr>
          <w:rFonts w:ascii="Times New Roman" w:hAnsi="Times New Roman"/>
        </w:rPr>
        <w:t>YÜRÜTÜLMEKTE OLAN ÖNEMLİ PROJELER</w:t>
      </w:r>
      <w:bookmarkEnd w:id="68"/>
    </w:p>
    <w:p w:rsidR="00575A9A" w:rsidRPr="00DD1750" w:rsidRDefault="00575A9A" w:rsidP="00575A9A">
      <w:pPr>
        <w:pStyle w:val="Balk1"/>
        <w:rPr>
          <w:rFonts w:ascii="Times New Roman" w:hAnsi="Times New Roman"/>
          <w:szCs w:val="30"/>
        </w:rPr>
      </w:pPr>
    </w:p>
    <w:p w:rsidR="0064270C" w:rsidRPr="00DD1750" w:rsidRDefault="00BF036B" w:rsidP="00877DE1">
      <w:pPr>
        <w:pStyle w:val="ListeParagraf"/>
        <w:numPr>
          <w:ilvl w:val="0"/>
          <w:numId w:val="39"/>
        </w:numPr>
        <w:jc w:val="both"/>
        <w:rPr>
          <w:rFonts w:ascii="Times New Roman" w:hAnsi="Times New Roman" w:cs="Times New Roman"/>
        </w:rPr>
      </w:pPr>
      <w:r w:rsidRPr="00877DE1">
        <w:rPr>
          <w:rFonts w:ascii="Times New Roman" w:hAnsi="Times New Roman" w:cs="Times New Roman"/>
          <w:color w:val="auto"/>
        </w:rPr>
        <w:t xml:space="preserve">Filyos Bölgesinde Yapılan Çalışmalar kapsamında; </w:t>
      </w:r>
      <w:r w:rsidR="006A778D" w:rsidRPr="00877DE1">
        <w:rPr>
          <w:rFonts w:ascii="Times New Roman" w:hAnsi="Times New Roman" w:cs="Times New Roman"/>
          <w:color w:val="auto"/>
        </w:rPr>
        <w:t xml:space="preserve">Devam </w:t>
      </w:r>
      <w:r w:rsidRPr="00877DE1">
        <w:rPr>
          <w:rFonts w:ascii="Times New Roman" w:hAnsi="Times New Roman" w:cs="Times New Roman"/>
          <w:color w:val="auto"/>
        </w:rPr>
        <w:t>eden</w:t>
      </w:r>
      <w:r w:rsidR="006A778D" w:rsidRPr="00877DE1">
        <w:rPr>
          <w:rFonts w:ascii="Times New Roman" w:hAnsi="Times New Roman" w:cs="Times New Roman"/>
          <w:color w:val="auto"/>
        </w:rPr>
        <w:t xml:space="preserve"> Taşkın Koruma İnşaatı</w:t>
      </w:r>
      <w:r w:rsidR="00877DE1">
        <w:rPr>
          <w:rFonts w:ascii="Times New Roman" w:hAnsi="Times New Roman" w:cs="Times New Roman"/>
          <w:color w:val="auto"/>
        </w:rPr>
        <w:t xml:space="preserve">, biten kamulaştırma </w:t>
      </w:r>
      <w:r w:rsidR="006A778D" w:rsidRPr="00877DE1">
        <w:rPr>
          <w:rFonts w:ascii="Times New Roman" w:hAnsi="Times New Roman" w:cs="Times New Roman"/>
          <w:color w:val="auto"/>
        </w:rPr>
        <w:t xml:space="preserve">çalışmaları, </w:t>
      </w:r>
      <w:r w:rsidR="00877DE1">
        <w:rPr>
          <w:rFonts w:ascii="Times New Roman" w:hAnsi="Times New Roman" w:cs="Times New Roman"/>
          <w:color w:val="auto"/>
        </w:rPr>
        <w:t xml:space="preserve">Filyos Liman Projesi fizibilite etüt çalışmaları, </w:t>
      </w:r>
      <w:r w:rsidR="006A778D" w:rsidRPr="00877DE1">
        <w:rPr>
          <w:rFonts w:ascii="Times New Roman" w:hAnsi="Times New Roman" w:cs="Times New Roman"/>
          <w:color w:val="auto"/>
        </w:rPr>
        <w:t>halihazır haritalar, kıyı kenar çizgisi çalışmaları</w:t>
      </w:r>
      <w:r w:rsidR="00691429" w:rsidRPr="00877DE1">
        <w:rPr>
          <w:rFonts w:ascii="Times New Roman" w:hAnsi="Times New Roman" w:cs="Times New Roman"/>
          <w:color w:val="auto"/>
        </w:rPr>
        <w:t>, 1/</w:t>
      </w:r>
      <w:r w:rsidR="006A778D" w:rsidRPr="00877DE1">
        <w:rPr>
          <w:rFonts w:ascii="Times New Roman" w:hAnsi="Times New Roman" w:cs="Times New Roman"/>
          <w:color w:val="auto"/>
        </w:rPr>
        <w:t xml:space="preserve">1000 ölçekli uygulama imar planı çalışmaları </w:t>
      </w:r>
      <w:r w:rsidR="00915019" w:rsidRPr="00877DE1">
        <w:rPr>
          <w:rFonts w:ascii="Times New Roman" w:hAnsi="Times New Roman" w:cs="Times New Roman"/>
          <w:color w:val="auto"/>
        </w:rPr>
        <w:t xml:space="preserve">ile </w:t>
      </w:r>
      <w:r w:rsidR="00877DE1">
        <w:rPr>
          <w:rFonts w:ascii="Times New Roman" w:hAnsi="Times New Roman" w:cs="Times New Roman"/>
          <w:color w:val="auto"/>
        </w:rPr>
        <w:t>2016</w:t>
      </w:r>
      <w:r w:rsidR="00915019" w:rsidRPr="00877DE1">
        <w:rPr>
          <w:rFonts w:ascii="Times New Roman" w:hAnsi="Times New Roman" w:cs="Times New Roman"/>
          <w:color w:val="auto"/>
        </w:rPr>
        <w:t xml:space="preserve"> yılında Liman Altyapı </w:t>
      </w:r>
      <w:r w:rsidR="00877DE1">
        <w:rPr>
          <w:rFonts w:ascii="Times New Roman" w:hAnsi="Times New Roman" w:cs="Times New Roman"/>
          <w:color w:val="auto"/>
        </w:rPr>
        <w:t>inşaatının başlamış</w:t>
      </w:r>
      <w:r w:rsidR="006A778D" w:rsidRPr="00877DE1">
        <w:rPr>
          <w:rFonts w:ascii="Times New Roman" w:hAnsi="Times New Roman" w:cs="Times New Roman"/>
          <w:color w:val="auto"/>
        </w:rPr>
        <w:t xml:space="preserve"> olması ilk etapta sayılabilecek önemli çalışmalardır. </w:t>
      </w:r>
      <w:r w:rsidR="00877DE1">
        <w:rPr>
          <w:rFonts w:ascii="Times New Roman" w:hAnsi="Times New Roman" w:cs="Times New Roman"/>
          <w:color w:val="auto"/>
        </w:rPr>
        <w:t xml:space="preserve">Projenin 2017 yılı ödeneği 281.700.000 TL’dir. </w:t>
      </w:r>
      <w:r w:rsidR="007726A3" w:rsidRPr="00DD1750">
        <w:rPr>
          <w:rFonts w:ascii="Times New Roman" w:hAnsi="Times New Roman" w:cs="Times New Roman"/>
          <w:bCs/>
        </w:rPr>
        <w:t>Bölgedeki yatırımlar hayata geçtiğinde en az 20.000 kiş</w:t>
      </w:r>
      <w:r w:rsidRPr="00DD1750">
        <w:rPr>
          <w:rFonts w:ascii="Times New Roman" w:hAnsi="Times New Roman" w:cs="Times New Roman"/>
          <w:bCs/>
        </w:rPr>
        <w:t xml:space="preserve">inin istihdam </w:t>
      </w:r>
      <w:r w:rsidR="007726A3" w:rsidRPr="00DD1750">
        <w:rPr>
          <w:rFonts w:ascii="Times New Roman" w:hAnsi="Times New Roman" w:cs="Times New Roman"/>
          <w:bCs/>
        </w:rPr>
        <w:t>edileceğ</w:t>
      </w:r>
      <w:r w:rsidRPr="00DD1750">
        <w:rPr>
          <w:rFonts w:ascii="Times New Roman" w:hAnsi="Times New Roman" w:cs="Times New Roman"/>
          <w:bCs/>
        </w:rPr>
        <w:t xml:space="preserve">i </w:t>
      </w:r>
      <w:r w:rsidR="007726A3" w:rsidRPr="00DD1750">
        <w:rPr>
          <w:rFonts w:ascii="Times New Roman" w:hAnsi="Times New Roman" w:cs="Times New Roman"/>
          <w:bCs/>
        </w:rPr>
        <w:t>tahmin edilmektedi</w:t>
      </w:r>
      <w:r w:rsidRPr="00DD1750">
        <w:rPr>
          <w:rFonts w:ascii="Times New Roman" w:hAnsi="Times New Roman" w:cs="Times New Roman"/>
          <w:bCs/>
        </w:rPr>
        <w:t xml:space="preserve">r. Bunlar aileleriyle birlikte </w:t>
      </w:r>
      <w:r w:rsidR="007726A3" w:rsidRPr="00DD1750">
        <w:rPr>
          <w:rFonts w:ascii="Times New Roman" w:hAnsi="Times New Roman" w:cs="Times New Roman"/>
          <w:bCs/>
        </w:rPr>
        <w:t>düşünüldüğ</w:t>
      </w:r>
      <w:r w:rsidRPr="00DD1750">
        <w:rPr>
          <w:rFonts w:ascii="Times New Roman" w:hAnsi="Times New Roman" w:cs="Times New Roman"/>
          <w:bCs/>
        </w:rPr>
        <w:t xml:space="preserve">ünde konut </w:t>
      </w:r>
      <w:r w:rsidR="007726A3" w:rsidRPr="00DD1750">
        <w:rPr>
          <w:rFonts w:ascii="Times New Roman" w:hAnsi="Times New Roman" w:cs="Times New Roman"/>
          <w:bCs/>
        </w:rPr>
        <w:t>planlamasının şimdiden yapılması önem ifade ettiğinden buna yönelik olarak Valiliğimizce burada çarpık yapılaşmayı engelleyecek 60.000 hektarlık imar planı çalış</w:t>
      </w:r>
      <w:r w:rsidRPr="00DD1750">
        <w:rPr>
          <w:rFonts w:ascii="Times New Roman" w:hAnsi="Times New Roman" w:cs="Times New Roman"/>
          <w:bCs/>
        </w:rPr>
        <w:t xml:space="preserve">ması </w:t>
      </w:r>
      <w:r w:rsidR="007726A3" w:rsidRPr="00DD1750">
        <w:rPr>
          <w:rFonts w:ascii="Times New Roman" w:hAnsi="Times New Roman" w:cs="Times New Roman"/>
          <w:bCs/>
        </w:rPr>
        <w:t>başlatılmış</w:t>
      </w:r>
      <w:r w:rsidRPr="00DD1750">
        <w:rPr>
          <w:rFonts w:ascii="Times New Roman" w:hAnsi="Times New Roman" w:cs="Times New Roman"/>
          <w:bCs/>
        </w:rPr>
        <w:t>tır.</w:t>
      </w:r>
      <w:r w:rsidR="00170B92">
        <w:rPr>
          <w:rFonts w:ascii="Times New Roman" w:hAnsi="Times New Roman" w:cs="Times New Roman"/>
          <w:bCs/>
        </w:rPr>
        <w:t xml:space="preserve"> </w:t>
      </w:r>
      <w:r w:rsidR="007726A3" w:rsidRPr="00DD1750">
        <w:rPr>
          <w:rFonts w:ascii="Times New Roman" w:hAnsi="Times New Roman" w:cs="Times New Roman"/>
          <w:bCs/>
        </w:rPr>
        <w:t>Proje hayata geçtiğinde ilimizde devam eden göçü de durduracağını düşünmekteyiz. Bununla birlikte ülkemiz ekonomisine de büyük katkısı olacağı aşikardır.</w:t>
      </w:r>
    </w:p>
    <w:p w:rsidR="0064270C" w:rsidRPr="00DD1750" w:rsidRDefault="0064270C" w:rsidP="0064270C">
      <w:pPr>
        <w:pStyle w:val="Balk2"/>
        <w:ind w:left="360"/>
        <w:rPr>
          <w:rFonts w:ascii="Times New Roman" w:hAnsi="Times New Roman"/>
          <w:b w:val="0"/>
          <w:color w:val="000000"/>
          <w:sz w:val="24"/>
          <w:szCs w:val="24"/>
        </w:rPr>
      </w:pPr>
    </w:p>
    <w:p w:rsidR="0064270C" w:rsidRPr="00DD1750" w:rsidRDefault="006A778D" w:rsidP="00575A9A">
      <w:pPr>
        <w:pStyle w:val="ListeParagraf"/>
        <w:numPr>
          <w:ilvl w:val="0"/>
          <w:numId w:val="39"/>
        </w:numPr>
        <w:rPr>
          <w:rFonts w:ascii="Times New Roman" w:hAnsi="Times New Roman" w:cs="Times New Roman"/>
        </w:rPr>
      </w:pPr>
      <w:r w:rsidRPr="00DD1750">
        <w:rPr>
          <w:rFonts w:ascii="Times New Roman" w:hAnsi="Times New Roman" w:cs="Times New Roman"/>
        </w:rPr>
        <w:t>Ulaştırma alanındaki projelerimiz; Yap</w:t>
      </w:r>
      <w:r w:rsidR="003011F9" w:rsidRPr="00DD1750">
        <w:rPr>
          <w:rFonts w:ascii="Times New Roman" w:hAnsi="Times New Roman" w:cs="Times New Roman"/>
        </w:rPr>
        <w:t>ımı devam eden bölünmüş</w:t>
      </w:r>
      <w:r w:rsidR="00170B92">
        <w:rPr>
          <w:rFonts w:ascii="Times New Roman" w:hAnsi="Times New Roman" w:cs="Times New Roman"/>
        </w:rPr>
        <w:t xml:space="preserve"> </w:t>
      </w:r>
      <w:r w:rsidR="003011F9" w:rsidRPr="00DD1750">
        <w:rPr>
          <w:rFonts w:ascii="Times New Roman" w:hAnsi="Times New Roman" w:cs="Times New Roman"/>
        </w:rPr>
        <w:t xml:space="preserve">yollar </w:t>
      </w:r>
      <w:r w:rsidRPr="00DD1750">
        <w:rPr>
          <w:rFonts w:ascii="Times New Roman" w:hAnsi="Times New Roman" w:cs="Times New Roman"/>
        </w:rPr>
        <w:t>ve tüneller. Bunlardan yapımına başlana</w:t>
      </w:r>
      <w:r w:rsidR="00691429" w:rsidRPr="00DD1750">
        <w:rPr>
          <w:rFonts w:ascii="Times New Roman" w:hAnsi="Times New Roman" w:cs="Times New Roman"/>
        </w:rPr>
        <w:t xml:space="preserve">n Mithatpaşa Tünelleri, proje </w:t>
      </w:r>
      <w:r w:rsidRPr="00DD1750">
        <w:rPr>
          <w:rFonts w:ascii="Times New Roman" w:hAnsi="Times New Roman" w:cs="Times New Roman"/>
        </w:rPr>
        <w:t>çalışmaları devam eden Zonguldak-Kilimli-Çatalağzı-Filyos yolu,</w:t>
      </w:r>
      <w:r w:rsidR="0064270C" w:rsidRPr="00DD1750">
        <w:rPr>
          <w:rFonts w:ascii="Times New Roman" w:hAnsi="Times New Roman" w:cs="Times New Roman"/>
        </w:rPr>
        <w:t xml:space="preserve"> Ereğli Şehir Geçişi, Ereğli Çevre Yolu,</w:t>
      </w:r>
    </w:p>
    <w:p w:rsidR="0064270C" w:rsidRPr="00DD1750" w:rsidRDefault="0064270C" w:rsidP="00575A9A">
      <w:pPr>
        <w:rPr>
          <w:sz w:val="24"/>
          <w:szCs w:val="24"/>
        </w:rPr>
      </w:pPr>
    </w:p>
    <w:p w:rsidR="0064270C" w:rsidRPr="00DD1750" w:rsidRDefault="006A778D" w:rsidP="00575A9A">
      <w:pPr>
        <w:pStyle w:val="ListeParagraf"/>
        <w:numPr>
          <w:ilvl w:val="0"/>
          <w:numId w:val="39"/>
        </w:numPr>
        <w:rPr>
          <w:rFonts w:ascii="Times New Roman" w:hAnsi="Times New Roman" w:cs="Times New Roman"/>
        </w:rPr>
      </w:pPr>
      <w:r w:rsidRPr="00DD1750">
        <w:rPr>
          <w:rFonts w:ascii="Times New Roman" w:hAnsi="Times New Roman" w:cs="Times New Roman"/>
        </w:rPr>
        <w:t>İlçelerimizde yapılan yeni hastanelerimiz ile Merkez İlçede (400 yataklı) yapımına başlanılan Kampüs Hastanemiz,</w:t>
      </w:r>
    </w:p>
    <w:p w:rsidR="0064270C" w:rsidRPr="00DD1750" w:rsidRDefault="0064270C" w:rsidP="00575A9A">
      <w:pPr>
        <w:rPr>
          <w:sz w:val="24"/>
          <w:szCs w:val="24"/>
        </w:rPr>
      </w:pPr>
    </w:p>
    <w:p w:rsidR="00305DE0" w:rsidRPr="00305DE0" w:rsidRDefault="00305DE0" w:rsidP="00305DE0">
      <w:pPr>
        <w:pStyle w:val="ListeParagraf"/>
        <w:numPr>
          <w:ilvl w:val="0"/>
          <w:numId w:val="39"/>
        </w:numPr>
        <w:jc w:val="both"/>
        <w:rPr>
          <w:rFonts w:ascii="Times New Roman" w:hAnsi="Times New Roman" w:cs="Times New Roman"/>
        </w:rPr>
      </w:pPr>
      <w:r w:rsidRPr="00305DE0">
        <w:rPr>
          <w:rFonts w:ascii="Times New Roman" w:hAnsi="Times New Roman" w:cs="Times New Roman"/>
        </w:rPr>
        <w:t>Valiliğimiz öncülüğünde kamu binalarının İ</w:t>
      </w:r>
      <w:r>
        <w:rPr>
          <w:rFonts w:ascii="Times New Roman" w:hAnsi="Times New Roman" w:cs="Times New Roman"/>
        </w:rPr>
        <w:t>limiz Merkezi Çınartepe  Mahallesi</w:t>
      </w:r>
      <w:r w:rsidRPr="00305DE0">
        <w:rPr>
          <w:rFonts w:ascii="Times New Roman" w:hAnsi="Times New Roman" w:cs="Times New Roman"/>
        </w:rPr>
        <w:t xml:space="preserve"> 69 ambarları mevkiine taşınması çalışmaları;</w:t>
      </w:r>
    </w:p>
    <w:p w:rsidR="00305DE0" w:rsidRPr="00305DE0" w:rsidRDefault="00305DE0" w:rsidP="00305DE0">
      <w:pPr>
        <w:pStyle w:val="ListeParagraf"/>
        <w:ind w:left="360"/>
        <w:jc w:val="both"/>
        <w:rPr>
          <w:rFonts w:ascii="Times New Roman" w:hAnsi="Times New Roman" w:cs="Times New Roman"/>
        </w:rPr>
      </w:pPr>
      <w:r w:rsidRPr="00305DE0">
        <w:rPr>
          <w:rFonts w:ascii="Times New Roman" w:hAnsi="Times New Roman" w:cs="Times New Roman"/>
        </w:rPr>
        <w:t xml:space="preserve">Özellikle İl merkezindeki arazilerin önemli bir bölümünün TTK ve Orman İdaresine ait olmasından dolayı kamu kesiminde yeni bina yapılacak alan bulmakta sıkıntı yaşanmaktadır. Bu nedenle birçok kamu kurumu uygun olmayan koşullarda ya da yüksek kira bedelleriyle hizmet yürütmektedir. </w:t>
      </w:r>
    </w:p>
    <w:p w:rsidR="00305DE0" w:rsidRPr="00305DE0" w:rsidRDefault="00305DE0" w:rsidP="00305DE0">
      <w:pPr>
        <w:pStyle w:val="ListeParagraf"/>
        <w:ind w:left="360"/>
        <w:jc w:val="both"/>
        <w:rPr>
          <w:rFonts w:ascii="Times New Roman" w:hAnsi="Times New Roman" w:cs="Times New Roman"/>
        </w:rPr>
      </w:pPr>
      <w:r w:rsidRPr="00305DE0">
        <w:rPr>
          <w:rFonts w:ascii="Times New Roman" w:hAnsi="Times New Roman" w:cs="Times New Roman"/>
        </w:rPr>
        <w:t>Bu nedenle Valiliğimizce mülkiyeti kamuya ait olan Çınartepe Mahallesinde 69 ambarların bulunduğu alana yeni yapılacak kamu binaları yönlendirilmekte olup bazı kamu kurumlarına bu alandan yer tahsisi yapılmıştır. Bu alanda 90 dönümlük arazi kullanılabilir hale getirilmiş yaklaşık 42 dönümü kamu binalarına, 1500 metrelik bir kısmı dini tesise, 11 dönümü kısmı toplu işyerlerine, 8,7 dönümlük kısmı yeşil alan için ve 15-20 dönüm arasında bir alanda ulaşım ve servis yolları için ayrılmıştır.</w:t>
      </w:r>
    </w:p>
    <w:p w:rsidR="00305DE0" w:rsidRDefault="00305DE0" w:rsidP="00305DE0">
      <w:pPr>
        <w:pStyle w:val="ListeParagraf"/>
        <w:ind w:left="360"/>
        <w:jc w:val="both"/>
        <w:rPr>
          <w:rFonts w:ascii="Times New Roman" w:hAnsi="Times New Roman" w:cs="Times New Roman"/>
        </w:rPr>
      </w:pPr>
      <w:r w:rsidRPr="00305DE0">
        <w:rPr>
          <w:rFonts w:ascii="Times New Roman" w:hAnsi="Times New Roman" w:cs="Times New Roman"/>
        </w:rPr>
        <w:t>Nitekim bu alanda trafik ve ulaşım sorunu yaşanmayacak ayrıca vatandaşların da buralara ulaşabilirliği kolay olacaktır. Ayrıca şehrin Ankara tarafından Zonguldak istikametine girişi de modernleşecektir.</w:t>
      </w:r>
    </w:p>
    <w:p w:rsidR="00305DE0" w:rsidRPr="00305DE0" w:rsidRDefault="00305DE0" w:rsidP="00305DE0">
      <w:pPr>
        <w:pStyle w:val="ListeParagraf"/>
        <w:ind w:left="360"/>
        <w:jc w:val="both"/>
        <w:rPr>
          <w:rFonts w:ascii="Times New Roman" w:hAnsi="Times New Roman" w:cs="Times New Roman"/>
        </w:rPr>
      </w:pPr>
    </w:p>
    <w:p w:rsidR="00065A70" w:rsidRPr="00065A70" w:rsidRDefault="00305DE0" w:rsidP="00065A70">
      <w:pPr>
        <w:pStyle w:val="ListeParagraf"/>
        <w:numPr>
          <w:ilvl w:val="0"/>
          <w:numId w:val="39"/>
        </w:numPr>
        <w:jc w:val="both"/>
        <w:rPr>
          <w:rFonts w:ascii="Times New Roman" w:hAnsi="Times New Roman" w:cs="Times New Roman"/>
        </w:rPr>
      </w:pPr>
      <w:r w:rsidRPr="00DD1750">
        <w:rPr>
          <w:rFonts w:ascii="Times New Roman" w:hAnsi="Times New Roman" w:cs="Times New Roman"/>
        </w:rPr>
        <w:t>Kentsel Dönüşüm Projeleri (Özellikle TOKİ’nin öncülük ettiği projeler),</w:t>
      </w:r>
      <w:r w:rsidR="00065A70">
        <w:rPr>
          <w:rFonts w:ascii="Times New Roman" w:hAnsi="Times New Roman" w:cs="Times New Roman"/>
        </w:rPr>
        <w:t>İlçelerimizde yürütülen çalışmalar</w:t>
      </w:r>
      <w:r w:rsidR="00596B0E">
        <w:rPr>
          <w:rFonts w:ascii="Times New Roman" w:hAnsi="Times New Roman" w:cs="Times New Roman"/>
        </w:rPr>
        <w:t>la birlikte</w:t>
      </w:r>
      <w:r w:rsidR="00065A70">
        <w:rPr>
          <w:rFonts w:ascii="Times New Roman" w:hAnsi="Times New Roman" w:cs="Times New Roman"/>
        </w:rPr>
        <w:t xml:space="preserve"> İl Merkezinde de </w:t>
      </w:r>
      <w:r w:rsidR="00065A70" w:rsidRPr="00065A70">
        <w:rPr>
          <w:rStyle w:val="hozet1"/>
          <w:rFonts w:ascii="Times New Roman" w:hAnsi="Times New Roman" w:cs="Times New Roman"/>
          <w:b w:val="0"/>
          <w:sz w:val="24"/>
          <w:szCs w:val="24"/>
        </w:rPr>
        <w:t xml:space="preserve">Türkiye Taşkömürü Kurumu (TTK) ile Toplu Konut İdaresi (TOKİ) arasında yapılan işbirliği </w:t>
      </w:r>
      <w:r w:rsidR="00065A70">
        <w:rPr>
          <w:rStyle w:val="hozet1"/>
          <w:rFonts w:ascii="Times New Roman" w:hAnsi="Times New Roman" w:cs="Times New Roman"/>
          <w:b w:val="0"/>
          <w:sz w:val="24"/>
          <w:szCs w:val="24"/>
        </w:rPr>
        <w:t xml:space="preserve">ile </w:t>
      </w:r>
      <w:r w:rsidR="00065A70" w:rsidRPr="00065A70">
        <w:rPr>
          <w:rStyle w:val="hozet1"/>
          <w:rFonts w:ascii="Times New Roman" w:hAnsi="Times New Roman" w:cs="Times New Roman"/>
          <w:b w:val="0"/>
          <w:sz w:val="24"/>
          <w:szCs w:val="24"/>
        </w:rPr>
        <w:t>Üzülmez Kentsel Dönüşüm Projesinde çalışmalar</w:t>
      </w:r>
      <w:r w:rsidR="00065A70">
        <w:rPr>
          <w:rStyle w:val="hozet1"/>
          <w:rFonts w:ascii="Times New Roman" w:hAnsi="Times New Roman" w:cs="Times New Roman"/>
          <w:b w:val="0"/>
          <w:sz w:val="24"/>
          <w:szCs w:val="24"/>
        </w:rPr>
        <w:t xml:space="preserve"> devam etmektedir. Bölgeye ilk etapt</w:t>
      </w:r>
      <w:r w:rsidR="00065A70" w:rsidRPr="00065A70">
        <w:rPr>
          <w:rStyle w:val="hozet1"/>
          <w:rFonts w:ascii="Times New Roman" w:hAnsi="Times New Roman" w:cs="Times New Roman"/>
          <w:b w:val="0"/>
          <w:sz w:val="24"/>
          <w:szCs w:val="24"/>
        </w:rPr>
        <w:t>a, 766 konut, 1</w:t>
      </w:r>
      <w:r w:rsidR="00065A70">
        <w:rPr>
          <w:rStyle w:val="hozet1"/>
          <w:rFonts w:ascii="Times New Roman" w:hAnsi="Times New Roman" w:cs="Times New Roman"/>
          <w:b w:val="0"/>
          <w:sz w:val="24"/>
          <w:szCs w:val="24"/>
        </w:rPr>
        <w:t xml:space="preserve"> cami, 4 ticari merkez yapılması planlanmaktadır.</w:t>
      </w:r>
    </w:p>
    <w:p w:rsidR="00305DE0" w:rsidRPr="00DD1750" w:rsidRDefault="00305DE0" w:rsidP="00065A70">
      <w:pPr>
        <w:rPr>
          <w:sz w:val="24"/>
          <w:szCs w:val="24"/>
        </w:rPr>
      </w:pPr>
    </w:p>
    <w:p w:rsidR="00305DE0" w:rsidRDefault="00305DE0" w:rsidP="00305DE0">
      <w:pPr>
        <w:pStyle w:val="ListeParagraf"/>
        <w:numPr>
          <w:ilvl w:val="0"/>
          <w:numId w:val="39"/>
        </w:numPr>
        <w:rPr>
          <w:rFonts w:ascii="Times New Roman" w:hAnsi="Times New Roman" w:cs="Times New Roman"/>
        </w:rPr>
      </w:pPr>
      <w:r w:rsidRPr="00DD1750">
        <w:rPr>
          <w:rFonts w:ascii="Times New Roman" w:hAnsi="Times New Roman" w:cs="Times New Roman"/>
        </w:rPr>
        <w:t>Zonguldak Bülent Ecevit Üniversitesi Yatırımları</w:t>
      </w:r>
    </w:p>
    <w:p w:rsidR="00305DE0" w:rsidRPr="00305DE0" w:rsidRDefault="00305DE0" w:rsidP="00305DE0">
      <w:pPr>
        <w:pStyle w:val="ListeParagraf"/>
        <w:rPr>
          <w:rFonts w:ascii="Times New Roman" w:hAnsi="Times New Roman" w:cs="Times New Roman"/>
        </w:rPr>
      </w:pPr>
    </w:p>
    <w:p w:rsidR="00305DE0" w:rsidRDefault="00305DE0" w:rsidP="00305DE0">
      <w:pPr>
        <w:pStyle w:val="ListeParagraf"/>
        <w:numPr>
          <w:ilvl w:val="0"/>
          <w:numId w:val="39"/>
        </w:numPr>
        <w:rPr>
          <w:rFonts w:ascii="Times New Roman" w:hAnsi="Times New Roman" w:cs="Times New Roman"/>
        </w:rPr>
      </w:pPr>
      <w:r w:rsidRPr="00305DE0">
        <w:rPr>
          <w:rFonts w:ascii="Times New Roman" w:hAnsi="Times New Roman" w:cs="Times New Roman"/>
        </w:rPr>
        <w:t>TCDD’nin Irmak-Karabük-Zonguldak Sinyalizasyon Telekom Tesis Yapımı ve Altyapı İyileştirmesi Projesi,</w:t>
      </w:r>
    </w:p>
    <w:p w:rsidR="00305DE0" w:rsidRPr="00305DE0" w:rsidRDefault="00305DE0" w:rsidP="00305DE0">
      <w:pPr>
        <w:pStyle w:val="ListeParagraf"/>
        <w:rPr>
          <w:rFonts w:ascii="Times New Roman" w:hAnsi="Times New Roman" w:cs="Times New Roman"/>
        </w:rPr>
      </w:pPr>
    </w:p>
    <w:p w:rsidR="00305DE0" w:rsidRDefault="00305DE0" w:rsidP="00305DE0">
      <w:pPr>
        <w:pStyle w:val="ListeParagraf"/>
        <w:numPr>
          <w:ilvl w:val="0"/>
          <w:numId w:val="39"/>
        </w:numPr>
        <w:rPr>
          <w:rFonts w:ascii="Times New Roman" w:hAnsi="Times New Roman" w:cs="Times New Roman"/>
        </w:rPr>
      </w:pPr>
      <w:r w:rsidRPr="00305DE0">
        <w:rPr>
          <w:rFonts w:ascii="Times New Roman" w:hAnsi="Times New Roman" w:cs="Times New Roman"/>
        </w:rPr>
        <w:t>Filyos (Tieion) Kenti Antik Arkeolojik Kazı Çalışmaları,</w:t>
      </w:r>
    </w:p>
    <w:p w:rsidR="00305DE0" w:rsidRPr="00305DE0" w:rsidRDefault="00305DE0" w:rsidP="00305DE0">
      <w:pPr>
        <w:pStyle w:val="ListeParagraf"/>
        <w:rPr>
          <w:rFonts w:ascii="Times New Roman" w:hAnsi="Times New Roman" w:cs="Times New Roman"/>
        </w:rPr>
      </w:pPr>
    </w:p>
    <w:p w:rsidR="00305DE0" w:rsidRPr="00305DE0" w:rsidRDefault="00305DE0" w:rsidP="00305DE0">
      <w:pPr>
        <w:pStyle w:val="ListeParagraf"/>
        <w:numPr>
          <w:ilvl w:val="0"/>
          <w:numId w:val="39"/>
        </w:numPr>
        <w:rPr>
          <w:rFonts w:ascii="Times New Roman" w:hAnsi="Times New Roman" w:cs="Times New Roman"/>
        </w:rPr>
      </w:pPr>
      <w:r w:rsidRPr="00305DE0">
        <w:rPr>
          <w:rFonts w:ascii="Times New Roman" w:hAnsi="Times New Roman" w:cs="Times New Roman"/>
        </w:rPr>
        <w:lastRenderedPageBreak/>
        <w:t>BAKKA tarafından verilen mali desteklerle yürütülen çalışmalar,</w:t>
      </w:r>
    </w:p>
    <w:p w:rsidR="00305DE0" w:rsidRDefault="00305DE0" w:rsidP="00305DE0">
      <w:pPr>
        <w:pStyle w:val="ListeParagraf"/>
        <w:ind w:left="360"/>
        <w:jc w:val="both"/>
        <w:rPr>
          <w:rFonts w:ascii="Times New Roman" w:hAnsi="Times New Roman" w:cs="Times New Roman"/>
        </w:rPr>
      </w:pPr>
      <w:r w:rsidRPr="00305DE0">
        <w:rPr>
          <w:rFonts w:ascii="Times New Roman" w:hAnsi="Times New Roman" w:cs="Times New Roman"/>
        </w:rPr>
        <w:t xml:space="preserve">Bunlardan en önemlileri KOBİ’lere verilen mali desteklerle artan yatırımlar ve istihdam olanakları, kamu kurum ve kuruluşları ile STK’lara verilen desteklerle İlimizin yerel dinamiklerinin harekete geçirilmesi, </w:t>
      </w:r>
    </w:p>
    <w:p w:rsidR="00305DE0" w:rsidRPr="00305DE0" w:rsidRDefault="00305DE0" w:rsidP="00305DE0">
      <w:pPr>
        <w:pStyle w:val="ListeParagraf"/>
        <w:ind w:left="360"/>
        <w:jc w:val="both"/>
        <w:rPr>
          <w:rFonts w:ascii="Times New Roman" w:hAnsi="Times New Roman" w:cs="Times New Roman"/>
        </w:rPr>
      </w:pPr>
    </w:p>
    <w:p w:rsidR="00305DE0" w:rsidRDefault="00305DE0" w:rsidP="00305DE0">
      <w:pPr>
        <w:pStyle w:val="ListeParagraf"/>
        <w:numPr>
          <w:ilvl w:val="0"/>
          <w:numId w:val="39"/>
        </w:numPr>
        <w:jc w:val="both"/>
        <w:rPr>
          <w:rFonts w:ascii="Times New Roman" w:hAnsi="Times New Roman" w:cs="Times New Roman"/>
        </w:rPr>
      </w:pPr>
      <w:r w:rsidRPr="00305DE0">
        <w:rPr>
          <w:rFonts w:ascii="Times New Roman" w:hAnsi="Times New Roman" w:cs="Times New Roman"/>
        </w:rPr>
        <w:t>Türkiye’nin gezilebilir ve halka açık 875</w:t>
      </w:r>
      <w:r>
        <w:rPr>
          <w:rFonts w:ascii="Times New Roman" w:hAnsi="Times New Roman" w:cs="Times New Roman"/>
        </w:rPr>
        <w:t xml:space="preserve"> metrelik alanı ile en uzun </w:t>
      </w:r>
      <w:r w:rsidRPr="00305DE0">
        <w:rPr>
          <w:rFonts w:ascii="Times New Roman" w:hAnsi="Times New Roman" w:cs="Times New Roman"/>
        </w:rPr>
        <w:t>üçüncü mağarası olarak bilinen Gökgöl Mağarasında yaklaşık iki yıldır sürdürülen çalışmalar tamamlanarak 2016 Haziran ayında mağaramız yenilenen Gotik Konsepti yüzüyle resmi olarak yeniden hizmete açılmıştır.</w:t>
      </w:r>
    </w:p>
    <w:p w:rsidR="00573F1C" w:rsidRDefault="00573F1C" w:rsidP="00573F1C">
      <w:pPr>
        <w:pStyle w:val="ListeParagraf"/>
        <w:ind w:left="360"/>
        <w:jc w:val="both"/>
        <w:rPr>
          <w:rFonts w:ascii="Times New Roman" w:hAnsi="Times New Roman" w:cs="Times New Roman"/>
        </w:rPr>
      </w:pPr>
    </w:p>
    <w:p w:rsidR="00305DE0" w:rsidRDefault="00573F1C" w:rsidP="00573F1C">
      <w:pPr>
        <w:pStyle w:val="ListeParagraf"/>
        <w:numPr>
          <w:ilvl w:val="0"/>
          <w:numId w:val="39"/>
        </w:numPr>
        <w:jc w:val="both"/>
        <w:rPr>
          <w:rFonts w:ascii="Times New Roman" w:hAnsi="Times New Roman" w:cs="Times New Roman"/>
        </w:rPr>
      </w:pPr>
      <w:r w:rsidRPr="00573F1C">
        <w:rPr>
          <w:rFonts w:ascii="Times New Roman" w:hAnsi="Times New Roman" w:cs="Times New Roman"/>
        </w:rPr>
        <w:t>Valiliğimiz öncülüğünde yürütülen Karakum Sahili "Manolya Park" Projesi; Yaklaşık 1980'lerden bu yana alanda işgalci olarak bulunan balıkçı kulübeleri Zonguldak Valiliği'nin rekreasyon proje çalışması kapsamında yıkılmıştır. Buraya Zonguldak insanının rahat nefes alaca</w:t>
      </w:r>
      <w:r w:rsidR="00FB3AEF">
        <w:rPr>
          <w:rFonts w:ascii="Times New Roman" w:hAnsi="Times New Roman" w:cs="Times New Roman"/>
        </w:rPr>
        <w:t>ğı rekreasyon alanı yapımı için çalışmalara başlanmıştır.</w:t>
      </w:r>
    </w:p>
    <w:p w:rsidR="00573F1C" w:rsidRPr="00573F1C" w:rsidRDefault="00573F1C" w:rsidP="00573F1C">
      <w:pPr>
        <w:pStyle w:val="ListeParagraf"/>
        <w:rPr>
          <w:rFonts w:ascii="Times New Roman" w:hAnsi="Times New Roman" w:cs="Times New Roman"/>
        </w:rPr>
      </w:pPr>
    </w:p>
    <w:p w:rsidR="00573F1C" w:rsidRDefault="00573F1C" w:rsidP="00573F1C">
      <w:pPr>
        <w:pStyle w:val="ListeParagraf"/>
        <w:numPr>
          <w:ilvl w:val="0"/>
          <w:numId w:val="39"/>
        </w:numPr>
        <w:jc w:val="both"/>
        <w:rPr>
          <w:rFonts w:ascii="Times New Roman" w:hAnsi="Times New Roman" w:cs="Times New Roman"/>
        </w:rPr>
      </w:pPr>
      <w:r w:rsidRPr="00573F1C">
        <w:rPr>
          <w:rFonts w:ascii="Times New Roman" w:hAnsi="Times New Roman" w:cs="Times New Roman"/>
        </w:rPr>
        <w:t>Valiliğimiz öncülüğünde yürütülen Devrek Baston Müzesi ve Doğa  Kültür Parkı Projesi; Bu proje sayesinde ilimizin önemli bir markası olan devrek bastonunun çok daha iyi bir şekilde tanıtımı ve pazarlaması yapılacak,  Zonguldak-Ankara yolu üzerinde alan insanların gezebilecekleri ve dinlenebilecekleri bir yer haline gelecektir.</w:t>
      </w:r>
    </w:p>
    <w:p w:rsidR="00573F1C" w:rsidRPr="00573F1C" w:rsidRDefault="00573F1C" w:rsidP="00573F1C">
      <w:pPr>
        <w:pStyle w:val="ListeParagraf"/>
        <w:rPr>
          <w:rFonts w:ascii="Times New Roman" w:hAnsi="Times New Roman" w:cs="Times New Roman"/>
        </w:rPr>
      </w:pPr>
    </w:p>
    <w:p w:rsidR="00573F1C" w:rsidRDefault="00573F1C" w:rsidP="00573F1C">
      <w:pPr>
        <w:pStyle w:val="ListeParagraf"/>
        <w:numPr>
          <w:ilvl w:val="0"/>
          <w:numId w:val="39"/>
        </w:numPr>
        <w:jc w:val="both"/>
        <w:rPr>
          <w:rFonts w:ascii="Times New Roman" w:hAnsi="Times New Roman" w:cs="Times New Roman"/>
        </w:rPr>
      </w:pPr>
      <w:r w:rsidRPr="00573F1C">
        <w:rPr>
          <w:rFonts w:ascii="Times New Roman" w:hAnsi="Times New Roman" w:cs="Times New Roman"/>
        </w:rPr>
        <w:t>İlimizde ilk defa Çaycuma İlçesinde Gıda, Tarım ve Hayvancılık Fuarı’nın yapılmış olması, yine Çaycuma ilçesinde Tarım Lisesinin açılmış olması ve 600 dönümlük arazi üzerinde tarım ihtisas organize sanayi bölgesinin kurulmasına yönelik çalışmalar,</w:t>
      </w:r>
    </w:p>
    <w:p w:rsidR="00573F1C" w:rsidRPr="00FB3AEF" w:rsidRDefault="00573F1C" w:rsidP="00FB3AEF">
      <w:pPr>
        <w:jc w:val="both"/>
      </w:pPr>
    </w:p>
    <w:p w:rsidR="00573F1C" w:rsidRDefault="00573F1C" w:rsidP="00573F1C">
      <w:pPr>
        <w:pStyle w:val="ListeParagraf"/>
        <w:numPr>
          <w:ilvl w:val="0"/>
          <w:numId w:val="39"/>
        </w:numPr>
        <w:rPr>
          <w:rFonts w:ascii="Times New Roman" w:hAnsi="Times New Roman" w:cs="Times New Roman"/>
        </w:rPr>
      </w:pPr>
      <w:r w:rsidRPr="00573F1C">
        <w:rPr>
          <w:rFonts w:ascii="Times New Roman" w:hAnsi="Times New Roman" w:cs="Times New Roman"/>
        </w:rPr>
        <w:t>Merkez İlçeye getirilen doğalgazın 2017 yılı sonuna kadar konutların çoğunda kullanılabilir hale getirilmesine yönelik çalışmalar,</w:t>
      </w:r>
    </w:p>
    <w:p w:rsidR="00573F1C" w:rsidRPr="00573F1C" w:rsidRDefault="00573F1C" w:rsidP="00573F1C">
      <w:pPr>
        <w:pStyle w:val="ListeParagraf"/>
        <w:ind w:left="360"/>
        <w:rPr>
          <w:rFonts w:ascii="Times New Roman" w:hAnsi="Times New Roman" w:cs="Times New Roman"/>
        </w:rPr>
      </w:pPr>
    </w:p>
    <w:p w:rsidR="00573F1C" w:rsidRDefault="00573F1C" w:rsidP="00573F1C">
      <w:pPr>
        <w:pStyle w:val="ListeParagraf"/>
        <w:numPr>
          <w:ilvl w:val="0"/>
          <w:numId w:val="39"/>
        </w:numPr>
        <w:jc w:val="both"/>
        <w:rPr>
          <w:rFonts w:ascii="Times New Roman" w:hAnsi="Times New Roman" w:cs="Times New Roman"/>
        </w:rPr>
      </w:pPr>
      <w:r w:rsidRPr="00573F1C">
        <w:rPr>
          <w:rFonts w:ascii="Times New Roman" w:hAnsi="Times New Roman" w:cs="Times New Roman"/>
        </w:rPr>
        <w:t>Yerel yönetimlerin yatırımları</w:t>
      </w:r>
    </w:p>
    <w:p w:rsidR="00573F1C" w:rsidRPr="00573F1C" w:rsidRDefault="00573F1C" w:rsidP="00573F1C">
      <w:pPr>
        <w:jc w:val="both"/>
      </w:pPr>
    </w:p>
    <w:p w:rsidR="00573F1C" w:rsidRPr="00305DE0" w:rsidRDefault="00573F1C" w:rsidP="00573F1C">
      <w:pPr>
        <w:pStyle w:val="ListeParagraf"/>
        <w:numPr>
          <w:ilvl w:val="0"/>
          <w:numId w:val="39"/>
        </w:numPr>
        <w:jc w:val="both"/>
        <w:rPr>
          <w:rFonts w:ascii="Times New Roman" w:hAnsi="Times New Roman" w:cs="Times New Roman"/>
        </w:rPr>
      </w:pPr>
      <w:r w:rsidRPr="00573F1C">
        <w:rPr>
          <w:rFonts w:ascii="Times New Roman" w:hAnsi="Times New Roman" w:cs="Times New Roman"/>
        </w:rPr>
        <w:t>Özel sektör yatırımları, (özellikle termik santraller)</w:t>
      </w:r>
    </w:p>
    <w:p w:rsidR="005A553C" w:rsidRPr="00DD1750" w:rsidRDefault="005A553C" w:rsidP="005A553C"/>
    <w:p w:rsidR="005A553C" w:rsidRPr="00DD1750" w:rsidRDefault="005A553C" w:rsidP="005A553C"/>
    <w:p w:rsidR="005A553C" w:rsidRPr="00DD1750" w:rsidRDefault="005A553C" w:rsidP="005A553C"/>
    <w:p w:rsidR="005A553C" w:rsidRDefault="005A553C" w:rsidP="005A553C"/>
    <w:p w:rsidR="00877DE1" w:rsidRDefault="00877DE1" w:rsidP="005A553C"/>
    <w:p w:rsidR="00877DE1" w:rsidRDefault="00877DE1" w:rsidP="005A553C"/>
    <w:p w:rsidR="00877DE1" w:rsidRDefault="00877DE1" w:rsidP="005A553C"/>
    <w:p w:rsidR="00877DE1" w:rsidRDefault="00877DE1" w:rsidP="005A553C"/>
    <w:p w:rsidR="00877DE1" w:rsidRDefault="00877DE1" w:rsidP="005A553C"/>
    <w:p w:rsidR="00877DE1" w:rsidRDefault="00877DE1" w:rsidP="005A553C"/>
    <w:p w:rsidR="00877DE1" w:rsidRDefault="00877DE1" w:rsidP="005A553C"/>
    <w:p w:rsidR="00877DE1" w:rsidRDefault="00877DE1" w:rsidP="005A553C"/>
    <w:p w:rsidR="00877DE1" w:rsidRDefault="00877DE1"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p w:rsidR="00573F1C" w:rsidRDefault="00573F1C" w:rsidP="005A553C"/>
    <w:sectPr w:rsidR="00573F1C" w:rsidSect="00D635A2">
      <w:headerReference w:type="default" r:id="rId49"/>
      <w:pgSz w:w="11907" w:h="16840" w:code="9"/>
      <w:pgMar w:top="568" w:right="1134" w:bottom="993" w:left="1304" w:header="709" w:footer="709" w:gutter="57"/>
      <w:pgBorders w:offsetFrom="page">
        <w:top w:val="dotDotDash" w:sz="4" w:space="24" w:color="auto"/>
        <w:left w:val="dotDotDash" w:sz="4" w:space="24" w:color="auto"/>
        <w:bottom w:val="dotDotDash" w:sz="4" w:space="24" w:color="auto"/>
        <w:right w:val="dotDotDash" w:sz="4" w:space="24" w:color="auto"/>
      </w:pgBorders>
      <w:pgNumType w:start="1" w:chapStyle="1" w:chapSep="emDash"/>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678" w:rsidRDefault="00987678">
      <w:r>
        <w:separator/>
      </w:r>
    </w:p>
  </w:endnote>
  <w:endnote w:type="continuationSeparator" w:id="0">
    <w:p w:rsidR="00987678" w:rsidRDefault="00987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 w:name="LatoLatinWebBlack">
    <w:charset w:val="00"/>
    <w:family w:val="auto"/>
    <w:pitch w:val="default"/>
  </w:font>
  <w:font w:name="Agency FB">
    <w:panose1 w:val="020B0503020202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BBC" w:rsidRDefault="002C0BBC" w:rsidP="00E17B95">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2C0BBC" w:rsidRDefault="002C0BBC" w:rsidP="00E17B95">
    <w:pPr>
      <w:pStyle w:val="AltBilgi"/>
      <w:framePr w:wrap="around" w:vAnchor="text" w:hAnchor="margin" w:xAlign="center" w:y="1"/>
      <w:rPr>
        <w:rStyle w:val="SayfaNumaras"/>
        <w:sz w:val="19"/>
      </w:rPr>
    </w:pPr>
    <w:r>
      <w:rPr>
        <w:rStyle w:val="SayfaNumaras"/>
        <w:sz w:val="19"/>
      </w:rPr>
      <w:t xml:space="preserve">PAGE  </w:t>
    </w:r>
    <w:r>
      <w:rPr>
        <w:rStyle w:val="SayfaNumaras"/>
        <w:noProof/>
        <w:sz w:val="19"/>
      </w:rPr>
      <w:t>1</w:t>
    </w:r>
  </w:p>
  <w:p w:rsidR="002C0BBC" w:rsidRDefault="002C0BBC">
    <w:pPr>
      <w:pStyle w:val="AltBilgi"/>
      <w:ind w:right="360"/>
      <w:rPr>
        <w:sz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BBC" w:rsidRPr="004328DD" w:rsidRDefault="002C0BBC" w:rsidP="004328D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021B42">
      <w:rPr>
        <w:rStyle w:val="SayfaNumaras"/>
        <w:noProof/>
      </w:rPr>
      <w:t>39</w:t>
    </w:r>
    <w:r>
      <w:rPr>
        <w:rStyle w:val="SayfaNumaras"/>
      </w:rPr>
      <w:fldChar w:fldCharType="end"/>
    </w:r>
  </w:p>
  <w:p w:rsidR="002C0BBC" w:rsidRDefault="002C0BBC" w:rsidP="004328DD">
    <w:pPr>
      <w:pStyle w:val="AltBilgi"/>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BBC" w:rsidRDefault="002C0BBC" w:rsidP="00862D97">
    <w:pPr>
      <w:pStyle w:val="AltBilgi"/>
      <w:ind w:left="-1418"/>
    </w:pPr>
    <w: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678" w:rsidRDefault="00987678">
      <w:r>
        <w:separator/>
      </w:r>
    </w:p>
  </w:footnote>
  <w:footnote w:type="continuationSeparator" w:id="0">
    <w:p w:rsidR="00987678" w:rsidRDefault="00987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BBC" w:rsidRDefault="002C0BBC">
    <w:pPr>
      <w:pStyle w:val="stBilgi"/>
    </w:pPr>
    <w:r>
      <w:rPr>
        <w:rFonts w:cs="Calibri"/>
        <w:noProof/>
        <w:color w:val="000000"/>
        <w:sz w:val="30"/>
        <w:szCs w:val="30"/>
        <w:lang w:eastAsia="tr-TR"/>
      </w:rPr>
      <w:drawing>
        <wp:anchor distT="0" distB="0" distL="114300" distR="114300" simplePos="0" relativeHeight="251658240" behindDoc="1" locked="0" layoutInCell="1" allowOverlap="1" wp14:anchorId="7BF8A814" wp14:editId="0D54F2CB">
          <wp:simplePos x="0" y="0"/>
          <wp:positionH relativeFrom="column">
            <wp:posOffset>1371696</wp:posOffset>
          </wp:positionH>
          <wp:positionV relativeFrom="paragraph">
            <wp:posOffset>3129747</wp:posOffset>
          </wp:positionV>
          <wp:extent cx="3088256" cy="3004782"/>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1.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3088255" cy="300478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BBC" w:rsidRDefault="002C0BB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5473"/>
    <w:multiLevelType w:val="hybridMultilevel"/>
    <w:tmpl w:val="B524ACFC"/>
    <w:lvl w:ilvl="0" w:tplc="F26A72BC">
      <w:start w:val="1"/>
      <w:numFmt w:val="upperLetter"/>
      <w:pStyle w:val="Balk6"/>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E351A4"/>
    <w:multiLevelType w:val="hybridMultilevel"/>
    <w:tmpl w:val="2330394C"/>
    <w:lvl w:ilvl="0" w:tplc="AB36D60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0A3E80"/>
    <w:multiLevelType w:val="hybridMultilevel"/>
    <w:tmpl w:val="EA5C6BE2"/>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15:restartNumberingAfterBreak="0">
    <w:nsid w:val="07980D7E"/>
    <w:multiLevelType w:val="hybridMultilevel"/>
    <w:tmpl w:val="6E36856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CBC4C1D"/>
    <w:multiLevelType w:val="hybridMultilevel"/>
    <w:tmpl w:val="98CC7468"/>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6D4AF7"/>
    <w:multiLevelType w:val="hybridMultilevel"/>
    <w:tmpl w:val="7A0C7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E917E27"/>
    <w:multiLevelType w:val="hybridMultilevel"/>
    <w:tmpl w:val="4B6CDD54"/>
    <w:lvl w:ilvl="0" w:tplc="8842E6A8">
      <w:start w:val="1"/>
      <w:numFmt w:val="low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4834BE"/>
    <w:multiLevelType w:val="hybridMultilevel"/>
    <w:tmpl w:val="5AA04A0E"/>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9A15DDC"/>
    <w:multiLevelType w:val="hybridMultilevel"/>
    <w:tmpl w:val="F20A1F3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E80411"/>
    <w:multiLevelType w:val="hybridMultilevel"/>
    <w:tmpl w:val="6ABC3E58"/>
    <w:lvl w:ilvl="0" w:tplc="041F000F">
      <w:start w:val="1"/>
      <w:numFmt w:val="decimal"/>
      <w:lvlText w:val="%1."/>
      <w:lvlJc w:val="left"/>
      <w:pPr>
        <w:tabs>
          <w:tab w:val="num" w:pos="1497"/>
        </w:tabs>
        <w:ind w:left="1497" w:hanging="360"/>
      </w:pPr>
    </w:lvl>
    <w:lvl w:ilvl="1" w:tplc="041F0019">
      <w:start w:val="1"/>
      <w:numFmt w:val="lowerLetter"/>
      <w:lvlText w:val="%2."/>
      <w:lvlJc w:val="left"/>
      <w:pPr>
        <w:tabs>
          <w:tab w:val="num" w:pos="2217"/>
        </w:tabs>
        <w:ind w:left="2217" w:hanging="360"/>
      </w:pPr>
    </w:lvl>
    <w:lvl w:ilvl="2" w:tplc="041F001B">
      <w:start w:val="1"/>
      <w:numFmt w:val="lowerRoman"/>
      <w:lvlText w:val="%3."/>
      <w:lvlJc w:val="right"/>
      <w:pPr>
        <w:tabs>
          <w:tab w:val="num" w:pos="2937"/>
        </w:tabs>
        <w:ind w:left="2937" w:hanging="180"/>
      </w:pPr>
    </w:lvl>
    <w:lvl w:ilvl="3" w:tplc="041F000F">
      <w:start w:val="1"/>
      <w:numFmt w:val="decimal"/>
      <w:lvlText w:val="%4."/>
      <w:lvlJc w:val="left"/>
      <w:pPr>
        <w:tabs>
          <w:tab w:val="num" w:pos="3657"/>
        </w:tabs>
        <w:ind w:left="3657" w:hanging="360"/>
      </w:pPr>
    </w:lvl>
    <w:lvl w:ilvl="4" w:tplc="041F0019">
      <w:start w:val="1"/>
      <w:numFmt w:val="lowerLetter"/>
      <w:lvlText w:val="%5."/>
      <w:lvlJc w:val="left"/>
      <w:pPr>
        <w:tabs>
          <w:tab w:val="num" w:pos="4377"/>
        </w:tabs>
        <w:ind w:left="4377" w:hanging="360"/>
      </w:pPr>
    </w:lvl>
    <w:lvl w:ilvl="5" w:tplc="041F001B">
      <w:start w:val="1"/>
      <w:numFmt w:val="lowerRoman"/>
      <w:lvlText w:val="%6."/>
      <w:lvlJc w:val="right"/>
      <w:pPr>
        <w:tabs>
          <w:tab w:val="num" w:pos="5097"/>
        </w:tabs>
        <w:ind w:left="5097" w:hanging="180"/>
      </w:pPr>
    </w:lvl>
    <w:lvl w:ilvl="6" w:tplc="041F000F">
      <w:start w:val="1"/>
      <w:numFmt w:val="decimal"/>
      <w:lvlText w:val="%7."/>
      <w:lvlJc w:val="left"/>
      <w:pPr>
        <w:tabs>
          <w:tab w:val="num" w:pos="5817"/>
        </w:tabs>
        <w:ind w:left="5817" w:hanging="360"/>
      </w:pPr>
    </w:lvl>
    <w:lvl w:ilvl="7" w:tplc="041F0019">
      <w:start w:val="1"/>
      <w:numFmt w:val="lowerLetter"/>
      <w:lvlText w:val="%8."/>
      <w:lvlJc w:val="left"/>
      <w:pPr>
        <w:tabs>
          <w:tab w:val="num" w:pos="6537"/>
        </w:tabs>
        <w:ind w:left="6537" w:hanging="360"/>
      </w:pPr>
    </w:lvl>
    <w:lvl w:ilvl="8" w:tplc="041F001B">
      <w:start w:val="1"/>
      <w:numFmt w:val="lowerRoman"/>
      <w:lvlText w:val="%9."/>
      <w:lvlJc w:val="right"/>
      <w:pPr>
        <w:tabs>
          <w:tab w:val="num" w:pos="7257"/>
        </w:tabs>
        <w:ind w:left="7257" w:hanging="180"/>
      </w:pPr>
    </w:lvl>
  </w:abstractNum>
  <w:abstractNum w:abstractNumId="10" w15:restartNumberingAfterBreak="0">
    <w:nsid w:val="26C05037"/>
    <w:multiLevelType w:val="hybridMultilevel"/>
    <w:tmpl w:val="82683474"/>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3E2C4F"/>
    <w:multiLevelType w:val="hybridMultilevel"/>
    <w:tmpl w:val="09A68BF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81A1AAF"/>
    <w:multiLevelType w:val="hybridMultilevel"/>
    <w:tmpl w:val="630636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D5F5287"/>
    <w:multiLevelType w:val="hybridMultilevel"/>
    <w:tmpl w:val="87FE7EE2"/>
    <w:lvl w:ilvl="0" w:tplc="29285FBC">
      <w:start w:val="1"/>
      <w:numFmt w:val="bullet"/>
      <w:lvlText w:val=""/>
      <w:lvlJc w:val="left"/>
      <w:pPr>
        <w:tabs>
          <w:tab w:val="num" w:pos="1068"/>
        </w:tabs>
        <w:ind w:left="1068" w:hanging="360"/>
      </w:pPr>
      <w:rPr>
        <w:rFonts w:ascii="Wingdings" w:hAnsi="Wingdings" w:hint="default"/>
      </w:rPr>
    </w:lvl>
    <w:lvl w:ilvl="1" w:tplc="041F0003" w:tentative="1">
      <w:start w:val="1"/>
      <w:numFmt w:val="bullet"/>
      <w:lvlText w:val="o"/>
      <w:lvlJc w:val="left"/>
      <w:pPr>
        <w:tabs>
          <w:tab w:val="num" w:pos="1428"/>
        </w:tabs>
        <w:ind w:left="1428" w:hanging="360"/>
      </w:pPr>
      <w:rPr>
        <w:rFonts w:ascii="Courier New" w:hAnsi="Courier New" w:cs="Courier New" w:hint="default"/>
      </w:rPr>
    </w:lvl>
    <w:lvl w:ilvl="2" w:tplc="041F0005" w:tentative="1">
      <w:start w:val="1"/>
      <w:numFmt w:val="bullet"/>
      <w:lvlText w:val=""/>
      <w:lvlJc w:val="left"/>
      <w:pPr>
        <w:tabs>
          <w:tab w:val="num" w:pos="2148"/>
        </w:tabs>
        <w:ind w:left="2148" w:hanging="360"/>
      </w:pPr>
      <w:rPr>
        <w:rFonts w:ascii="Wingdings" w:hAnsi="Wingdings" w:hint="default"/>
      </w:rPr>
    </w:lvl>
    <w:lvl w:ilvl="3" w:tplc="041F0001" w:tentative="1">
      <w:start w:val="1"/>
      <w:numFmt w:val="bullet"/>
      <w:lvlText w:val=""/>
      <w:lvlJc w:val="left"/>
      <w:pPr>
        <w:tabs>
          <w:tab w:val="num" w:pos="2868"/>
        </w:tabs>
        <w:ind w:left="2868" w:hanging="360"/>
      </w:pPr>
      <w:rPr>
        <w:rFonts w:ascii="Symbol" w:hAnsi="Symbol" w:hint="default"/>
      </w:rPr>
    </w:lvl>
    <w:lvl w:ilvl="4" w:tplc="041F0003" w:tentative="1">
      <w:start w:val="1"/>
      <w:numFmt w:val="bullet"/>
      <w:lvlText w:val="o"/>
      <w:lvlJc w:val="left"/>
      <w:pPr>
        <w:tabs>
          <w:tab w:val="num" w:pos="3588"/>
        </w:tabs>
        <w:ind w:left="3588" w:hanging="360"/>
      </w:pPr>
      <w:rPr>
        <w:rFonts w:ascii="Courier New" w:hAnsi="Courier New" w:cs="Courier New" w:hint="default"/>
      </w:rPr>
    </w:lvl>
    <w:lvl w:ilvl="5" w:tplc="041F0005" w:tentative="1">
      <w:start w:val="1"/>
      <w:numFmt w:val="bullet"/>
      <w:lvlText w:val=""/>
      <w:lvlJc w:val="left"/>
      <w:pPr>
        <w:tabs>
          <w:tab w:val="num" w:pos="4308"/>
        </w:tabs>
        <w:ind w:left="4308" w:hanging="360"/>
      </w:pPr>
      <w:rPr>
        <w:rFonts w:ascii="Wingdings" w:hAnsi="Wingdings" w:hint="default"/>
      </w:rPr>
    </w:lvl>
    <w:lvl w:ilvl="6" w:tplc="041F0001" w:tentative="1">
      <w:start w:val="1"/>
      <w:numFmt w:val="bullet"/>
      <w:lvlText w:val=""/>
      <w:lvlJc w:val="left"/>
      <w:pPr>
        <w:tabs>
          <w:tab w:val="num" w:pos="5028"/>
        </w:tabs>
        <w:ind w:left="5028" w:hanging="360"/>
      </w:pPr>
      <w:rPr>
        <w:rFonts w:ascii="Symbol" w:hAnsi="Symbol" w:hint="default"/>
      </w:rPr>
    </w:lvl>
    <w:lvl w:ilvl="7" w:tplc="041F0003" w:tentative="1">
      <w:start w:val="1"/>
      <w:numFmt w:val="bullet"/>
      <w:lvlText w:val="o"/>
      <w:lvlJc w:val="left"/>
      <w:pPr>
        <w:tabs>
          <w:tab w:val="num" w:pos="5748"/>
        </w:tabs>
        <w:ind w:left="5748" w:hanging="360"/>
      </w:pPr>
      <w:rPr>
        <w:rFonts w:ascii="Courier New" w:hAnsi="Courier New" w:cs="Courier New" w:hint="default"/>
      </w:rPr>
    </w:lvl>
    <w:lvl w:ilvl="8" w:tplc="041F0005" w:tentative="1">
      <w:start w:val="1"/>
      <w:numFmt w:val="bullet"/>
      <w:lvlText w:val=""/>
      <w:lvlJc w:val="left"/>
      <w:pPr>
        <w:tabs>
          <w:tab w:val="num" w:pos="6468"/>
        </w:tabs>
        <w:ind w:left="6468" w:hanging="360"/>
      </w:pPr>
      <w:rPr>
        <w:rFonts w:ascii="Wingdings" w:hAnsi="Wingdings" w:hint="default"/>
      </w:rPr>
    </w:lvl>
  </w:abstractNum>
  <w:abstractNum w:abstractNumId="14" w15:restartNumberingAfterBreak="0">
    <w:nsid w:val="2FE17DED"/>
    <w:multiLevelType w:val="hybridMultilevel"/>
    <w:tmpl w:val="7BEECA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3200B90"/>
    <w:multiLevelType w:val="hybridMultilevel"/>
    <w:tmpl w:val="3A5086C4"/>
    <w:lvl w:ilvl="0" w:tplc="ECC4ACFA">
      <w:start w:val="1"/>
      <w:numFmt w:val="decimal"/>
      <w:lvlText w:val="%1."/>
      <w:lvlJc w:val="left"/>
      <w:pPr>
        <w:tabs>
          <w:tab w:val="num" w:pos="720"/>
        </w:tabs>
        <w:ind w:left="0" w:firstLine="0"/>
      </w:pPr>
      <w:rPr>
        <w:rFonts w:hint="default"/>
        <w:b w:val="0"/>
        <w:i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39BB7C54"/>
    <w:multiLevelType w:val="hybridMultilevel"/>
    <w:tmpl w:val="DEA4F640"/>
    <w:lvl w:ilvl="0" w:tplc="041F001B">
      <w:start w:val="1"/>
      <w:numFmt w:val="lowerRoman"/>
      <w:lvlText w:val="%1."/>
      <w:lvlJc w:val="right"/>
      <w:pPr>
        <w:tabs>
          <w:tab w:val="num" w:pos="720"/>
        </w:tabs>
        <w:ind w:left="0" w:firstLine="0"/>
      </w:pPr>
      <w:rPr>
        <w:rFonts w:hint="default"/>
        <w:b w:val="0"/>
        <w:i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3BEE6553"/>
    <w:multiLevelType w:val="hybridMultilevel"/>
    <w:tmpl w:val="D096C8E6"/>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D773B4F"/>
    <w:multiLevelType w:val="hybridMultilevel"/>
    <w:tmpl w:val="B912876C"/>
    <w:lvl w:ilvl="0" w:tplc="041F000F">
      <w:start w:val="1"/>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9" w15:restartNumberingAfterBreak="0">
    <w:nsid w:val="3E447EFB"/>
    <w:multiLevelType w:val="hybridMultilevel"/>
    <w:tmpl w:val="4A3C4EF4"/>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1FA56D8"/>
    <w:multiLevelType w:val="hybridMultilevel"/>
    <w:tmpl w:val="B51A2CEA"/>
    <w:lvl w:ilvl="0" w:tplc="041F000D">
      <w:start w:val="1"/>
      <w:numFmt w:val="bullet"/>
      <w:lvlText w:val=""/>
      <w:lvlJc w:val="left"/>
      <w:pPr>
        <w:ind w:left="720" w:hanging="360"/>
      </w:pPr>
      <w:rPr>
        <w:rFonts w:ascii="Wingdings" w:hAnsi="Wingding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C5B1241"/>
    <w:multiLevelType w:val="hybridMultilevel"/>
    <w:tmpl w:val="8E444CD2"/>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EEF7072"/>
    <w:multiLevelType w:val="hybridMultilevel"/>
    <w:tmpl w:val="0ADC0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4C141D1"/>
    <w:multiLevelType w:val="hybridMultilevel"/>
    <w:tmpl w:val="3ED280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7B2829"/>
    <w:multiLevelType w:val="hybridMultilevel"/>
    <w:tmpl w:val="A83EEE6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59DC1D81"/>
    <w:multiLevelType w:val="hybridMultilevel"/>
    <w:tmpl w:val="753C1308"/>
    <w:lvl w:ilvl="0" w:tplc="041F000D">
      <w:start w:val="1"/>
      <w:numFmt w:val="bullet"/>
      <w:lvlText w:val=""/>
      <w:lvlJc w:val="left"/>
      <w:pPr>
        <w:ind w:left="1041" w:hanging="360"/>
      </w:pPr>
      <w:rPr>
        <w:rFonts w:ascii="Wingdings" w:hAnsi="Wingdings" w:hint="default"/>
      </w:rPr>
    </w:lvl>
    <w:lvl w:ilvl="1" w:tplc="041F0003" w:tentative="1">
      <w:start w:val="1"/>
      <w:numFmt w:val="bullet"/>
      <w:lvlText w:val="o"/>
      <w:lvlJc w:val="left"/>
      <w:pPr>
        <w:ind w:left="1761" w:hanging="360"/>
      </w:pPr>
      <w:rPr>
        <w:rFonts w:ascii="Courier New" w:hAnsi="Courier New" w:cs="Courier New" w:hint="default"/>
      </w:rPr>
    </w:lvl>
    <w:lvl w:ilvl="2" w:tplc="041F0005" w:tentative="1">
      <w:start w:val="1"/>
      <w:numFmt w:val="bullet"/>
      <w:lvlText w:val=""/>
      <w:lvlJc w:val="left"/>
      <w:pPr>
        <w:ind w:left="2481" w:hanging="360"/>
      </w:pPr>
      <w:rPr>
        <w:rFonts w:ascii="Wingdings" w:hAnsi="Wingdings" w:hint="default"/>
      </w:rPr>
    </w:lvl>
    <w:lvl w:ilvl="3" w:tplc="041F0001" w:tentative="1">
      <w:start w:val="1"/>
      <w:numFmt w:val="bullet"/>
      <w:lvlText w:val=""/>
      <w:lvlJc w:val="left"/>
      <w:pPr>
        <w:ind w:left="3201" w:hanging="360"/>
      </w:pPr>
      <w:rPr>
        <w:rFonts w:ascii="Symbol" w:hAnsi="Symbol" w:hint="default"/>
      </w:rPr>
    </w:lvl>
    <w:lvl w:ilvl="4" w:tplc="041F0003" w:tentative="1">
      <w:start w:val="1"/>
      <w:numFmt w:val="bullet"/>
      <w:lvlText w:val="o"/>
      <w:lvlJc w:val="left"/>
      <w:pPr>
        <w:ind w:left="3921" w:hanging="360"/>
      </w:pPr>
      <w:rPr>
        <w:rFonts w:ascii="Courier New" w:hAnsi="Courier New" w:cs="Courier New" w:hint="default"/>
      </w:rPr>
    </w:lvl>
    <w:lvl w:ilvl="5" w:tplc="041F0005" w:tentative="1">
      <w:start w:val="1"/>
      <w:numFmt w:val="bullet"/>
      <w:lvlText w:val=""/>
      <w:lvlJc w:val="left"/>
      <w:pPr>
        <w:ind w:left="4641" w:hanging="360"/>
      </w:pPr>
      <w:rPr>
        <w:rFonts w:ascii="Wingdings" w:hAnsi="Wingdings" w:hint="default"/>
      </w:rPr>
    </w:lvl>
    <w:lvl w:ilvl="6" w:tplc="041F0001" w:tentative="1">
      <w:start w:val="1"/>
      <w:numFmt w:val="bullet"/>
      <w:lvlText w:val=""/>
      <w:lvlJc w:val="left"/>
      <w:pPr>
        <w:ind w:left="5361" w:hanging="360"/>
      </w:pPr>
      <w:rPr>
        <w:rFonts w:ascii="Symbol" w:hAnsi="Symbol" w:hint="default"/>
      </w:rPr>
    </w:lvl>
    <w:lvl w:ilvl="7" w:tplc="041F0003" w:tentative="1">
      <w:start w:val="1"/>
      <w:numFmt w:val="bullet"/>
      <w:lvlText w:val="o"/>
      <w:lvlJc w:val="left"/>
      <w:pPr>
        <w:ind w:left="6081" w:hanging="360"/>
      </w:pPr>
      <w:rPr>
        <w:rFonts w:ascii="Courier New" w:hAnsi="Courier New" w:cs="Courier New" w:hint="default"/>
      </w:rPr>
    </w:lvl>
    <w:lvl w:ilvl="8" w:tplc="041F0005" w:tentative="1">
      <w:start w:val="1"/>
      <w:numFmt w:val="bullet"/>
      <w:lvlText w:val=""/>
      <w:lvlJc w:val="left"/>
      <w:pPr>
        <w:ind w:left="6801" w:hanging="360"/>
      </w:pPr>
      <w:rPr>
        <w:rFonts w:ascii="Wingdings" w:hAnsi="Wingdings" w:hint="default"/>
      </w:rPr>
    </w:lvl>
  </w:abstractNum>
  <w:abstractNum w:abstractNumId="26" w15:restartNumberingAfterBreak="0">
    <w:nsid w:val="59EB64F8"/>
    <w:multiLevelType w:val="hybridMultilevel"/>
    <w:tmpl w:val="90CA082E"/>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1066DCB"/>
    <w:multiLevelType w:val="hybridMultilevel"/>
    <w:tmpl w:val="C4DCE04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1292F20"/>
    <w:multiLevelType w:val="hybridMultilevel"/>
    <w:tmpl w:val="40DC9CB2"/>
    <w:lvl w:ilvl="0" w:tplc="041F000F">
      <w:start w:val="1"/>
      <w:numFmt w:val="decimal"/>
      <w:lvlText w:val="%1."/>
      <w:lvlJc w:val="left"/>
      <w:pPr>
        <w:tabs>
          <w:tab w:val="num" w:pos="1428"/>
        </w:tabs>
        <w:ind w:left="1428" w:hanging="360"/>
      </w:pPr>
    </w:lvl>
    <w:lvl w:ilvl="1" w:tplc="041F0019">
      <w:start w:val="1"/>
      <w:numFmt w:val="lowerLetter"/>
      <w:lvlText w:val="%2."/>
      <w:lvlJc w:val="left"/>
      <w:pPr>
        <w:tabs>
          <w:tab w:val="num" w:pos="2148"/>
        </w:tabs>
        <w:ind w:left="2148" w:hanging="360"/>
      </w:pPr>
    </w:lvl>
    <w:lvl w:ilvl="2" w:tplc="041F001B">
      <w:start w:val="1"/>
      <w:numFmt w:val="lowerRoman"/>
      <w:lvlText w:val="%3."/>
      <w:lvlJc w:val="right"/>
      <w:pPr>
        <w:tabs>
          <w:tab w:val="num" w:pos="2868"/>
        </w:tabs>
        <w:ind w:left="2868" w:hanging="180"/>
      </w:pPr>
    </w:lvl>
    <w:lvl w:ilvl="3" w:tplc="041F000F">
      <w:start w:val="1"/>
      <w:numFmt w:val="decimal"/>
      <w:lvlText w:val="%4."/>
      <w:lvlJc w:val="left"/>
      <w:pPr>
        <w:tabs>
          <w:tab w:val="num" w:pos="3588"/>
        </w:tabs>
        <w:ind w:left="3588" w:hanging="360"/>
      </w:pPr>
    </w:lvl>
    <w:lvl w:ilvl="4" w:tplc="041F0019">
      <w:start w:val="1"/>
      <w:numFmt w:val="lowerLetter"/>
      <w:lvlText w:val="%5."/>
      <w:lvlJc w:val="left"/>
      <w:pPr>
        <w:tabs>
          <w:tab w:val="num" w:pos="4308"/>
        </w:tabs>
        <w:ind w:left="4308" w:hanging="360"/>
      </w:pPr>
    </w:lvl>
    <w:lvl w:ilvl="5" w:tplc="041F001B">
      <w:start w:val="1"/>
      <w:numFmt w:val="lowerRoman"/>
      <w:lvlText w:val="%6."/>
      <w:lvlJc w:val="right"/>
      <w:pPr>
        <w:tabs>
          <w:tab w:val="num" w:pos="5028"/>
        </w:tabs>
        <w:ind w:left="5028" w:hanging="180"/>
      </w:pPr>
    </w:lvl>
    <w:lvl w:ilvl="6" w:tplc="041F000F">
      <w:start w:val="1"/>
      <w:numFmt w:val="decimal"/>
      <w:lvlText w:val="%7."/>
      <w:lvlJc w:val="left"/>
      <w:pPr>
        <w:tabs>
          <w:tab w:val="num" w:pos="5748"/>
        </w:tabs>
        <w:ind w:left="5748" w:hanging="360"/>
      </w:pPr>
    </w:lvl>
    <w:lvl w:ilvl="7" w:tplc="041F0019">
      <w:start w:val="1"/>
      <w:numFmt w:val="lowerLetter"/>
      <w:lvlText w:val="%8."/>
      <w:lvlJc w:val="left"/>
      <w:pPr>
        <w:tabs>
          <w:tab w:val="num" w:pos="6468"/>
        </w:tabs>
        <w:ind w:left="6468" w:hanging="360"/>
      </w:pPr>
    </w:lvl>
    <w:lvl w:ilvl="8" w:tplc="041F001B">
      <w:start w:val="1"/>
      <w:numFmt w:val="lowerRoman"/>
      <w:lvlText w:val="%9."/>
      <w:lvlJc w:val="right"/>
      <w:pPr>
        <w:tabs>
          <w:tab w:val="num" w:pos="7188"/>
        </w:tabs>
        <w:ind w:left="7188" w:hanging="180"/>
      </w:pPr>
    </w:lvl>
  </w:abstractNum>
  <w:abstractNum w:abstractNumId="29" w15:restartNumberingAfterBreak="0">
    <w:nsid w:val="64D455D7"/>
    <w:multiLevelType w:val="hybridMultilevel"/>
    <w:tmpl w:val="F9D4F3C6"/>
    <w:lvl w:ilvl="0" w:tplc="2B68B3B6">
      <w:start w:val="1"/>
      <w:numFmt w:val="decimal"/>
      <w:lvlText w:val="%1."/>
      <w:lvlJc w:val="left"/>
      <w:pPr>
        <w:ind w:left="1497" w:hanging="360"/>
      </w:pPr>
      <w:rPr>
        <w:rFonts w:hint="default"/>
        <w:sz w:val="24"/>
      </w:rPr>
    </w:lvl>
    <w:lvl w:ilvl="1" w:tplc="041F0019" w:tentative="1">
      <w:start w:val="1"/>
      <w:numFmt w:val="lowerLetter"/>
      <w:lvlText w:val="%2."/>
      <w:lvlJc w:val="left"/>
      <w:pPr>
        <w:ind w:left="2217" w:hanging="360"/>
      </w:pPr>
    </w:lvl>
    <w:lvl w:ilvl="2" w:tplc="041F001B" w:tentative="1">
      <w:start w:val="1"/>
      <w:numFmt w:val="lowerRoman"/>
      <w:lvlText w:val="%3."/>
      <w:lvlJc w:val="right"/>
      <w:pPr>
        <w:ind w:left="2937" w:hanging="180"/>
      </w:pPr>
    </w:lvl>
    <w:lvl w:ilvl="3" w:tplc="041F000F" w:tentative="1">
      <w:start w:val="1"/>
      <w:numFmt w:val="decimal"/>
      <w:lvlText w:val="%4."/>
      <w:lvlJc w:val="left"/>
      <w:pPr>
        <w:ind w:left="3657" w:hanging="360"/>
      </w:pPr>
    </w:lvl>
    <w:lvl w:ilvl="4" w:tplc="041F0019" w:tentative="1">
      <w:start w:val="1"/>
      <w:numFmt w:val="lowerLetter"/>
      <w:lvlText w:val="%5."/>
      <w:lvlJc w:val="left"/>
      <w:pPr>
        <w:ind w:left="4377" w:hanging="360"/>
      </w:pPr>
    </w:lvl>
    <w:lvl w:ilvl="5" w:tplc="041F001B" w:tentative="1">
      <w:start w:val="1"/>
      <w:numFmt w:val="lowerRoman"/>
      <w:lvlText w:val="%6."/>
      <w:lvlJc w:val="right"/>
      <w:pPr>
        <w:ind w:left="5097" w:hanging="180"/>
      </w:pPr>
    </w:lvl>
    <w:lvl w:ilvl="6" w:tplc="041F000F" w:tentative="1">
      <w:start w:val="1"/>
      <w:numFmt w:val="decimal"/>
      <w:lvlText w:val="%7."/>
      <w:lvlJc w:val="left"/>
      <w:pPr>
        <w:ind w:left="5817" w:hanging="360"/>
      </w:pPr>
    </w:lvl>
    <w:lvl w:ilvl="7" w:tplc="041F0019" w:tentative="1">
      <w:start w:val="1"/>
      <w:numFmt w:val="lowerLetter"/>
      <w:lvlText w:val="%8."/>
      <w:lvlJc w:val="left"/>
      <w:pPr>
        <w:ind w:left="6537" w:hanging="360"/>
      </w:pPr>
    </w:lvl>
    <w:lvl w:ilvl="8" w:tplc="041F001B" w:tentative="1">
      <w:start w:val="1"/>
      <w:numFmt w:val="lowerRoman"/>
      <w:lvlText w:val="%9."/>
      <w:lvlJc w:val="right"/>
      <w:pPr>
        <w:ind w:left="7257" w:hanging="180"/>
      </w:pPr>
    </w:lvl>
  </w:abstractNum>
  <w:abstractNum w:abstractNumId="30" w15:restartNumberingAfterBreak="0">
    <w:nsid w:val="66D82D6F"/>
    <w:multiLevelType w:val="hybridMultilevel"/>
    <w:tmpl w:val="6CEAEF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C0A0BA7"/>
    <w:multiLevelType w:val="hybridMultilevel"/>
    <w:tmpl w:val="4588DF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6DE418A5"/>
    <w:multiLevelType w:val="hybridMultilevel"/>
    <w:tmpl w:val="0A7ED81A"/>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DE615E"/>
    <w:multiLevelType w:val="hybridMultilevel"/>
    <w:tmpl w:val="1D14C7E0"/>
    <w:lvl w:ilvl="0" w:tplc="998E5BF4">
      <w:start w:val="1"/>
      <w:numFmt w:val="decimal"/>
      <w:lvlText w:val="%1."/>
      <w:lvlJc w:val="left"/>
      <w:pPr>
        <w:tabs>
          <w:tab w:val="num" w:pos="360"/>
        </w:tabs>
        <w:ind w:left="360" w:hanging="360"/>
      </w:pPr>
      <w:rPr>
        <w:rFonts w:hint="default"/>
        <w:b/>
        <w:i w:val="0"/>
      </w:rPr>
    </w:lvl>
    <w:lvl w:ilvl="1" w:tplc="041F0019">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15:restartNumberingAfterBreak="0">
    <w:nsid w:val="71AB7824"/>
    <w:multiLevelType w:val="hybridMultilevel"/>
    <w:tmpl w:val="7FD81F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49C570B"/>
    <w:multiLevelType w:val="singleLevel"/>
    <w:tmpl w:val="2BEAFFF0"/>
    <w:lvl w:ilvl="0">
      <w:start w:val="1"/>
      <w:numFmt w:val="upperRoman"/>
      <w:pStyle w:val="Balk7"/>
      <w:lvlText w:val="%1."/>
      <w:lvlJc w:val="left"/>
      <w:pPr>
        <w:tabs>
          <w:tab w:val="num" w:pos="720"/>
        </w:tabs>
        <w:ind w:left="720" w:hanging="720"/>
      </w:pPr>
    </w:lvl>
  </w:abstractNum>
  <w:abstractNum w:abstractNumId="36" w15:restartNumberingAfterBreak="0">
    <w:nsid w:val="74BA672E"/>
    <w:multiLevelType w:val="hybridMultilevel"/>
    <w:tmpl w:val="977AC96E"/>
    <w:lvl w:ilvl="0" w:tplc="5FF21FC8">
      <w:start w:val="4"/>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67F39B8"/>
    <w:multiLevelType w:val="hybridMultilevel"/>
    <w:tmpl w:val="18641C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7560266"/>
    <w:multiLevelType w:val="hybridMultilevel"/>
    <w:tmpl w:val="9C2CE880"/>
    <w:lvl w:ilvl="0" w:tplc="041F000F">
      <w:start w:val="1"/>
      <w:numFmt w:val="decimal"/>
      <w:lvlText w:val="%1."/>
      <w:lvlJc w:val="left"/>
      <w:pPr>
        <w:tabs>
          <w:tab w:val="num" w:pos="1428"/>
        </w:tabs>
        <w:ind w:left="1428" w:hanging="360"/>
      </w:pPr>
      <w:rPr>
        <w:rFonts w:hint="default"/>
      </w:rPr>
    </w:lvl>
    <w:lvl w:ilvl="1" w:tplc="041F0019">
      <w:start w:val="1"/>
      <w:numFmt w:val="lowerLetter"/>
      <w:lvlText w:val="%2."/>
      <w:lvlJc w:val="left"/>
      <w:pPr>
        <w:tabs>
          <w:tab w:val="num" w:pos="2148"/>
        </w:tabs>
        <w:ind w:left="2148" w:hanging="360"/>
      </w:pPr>
    </w:lvl>
    <w:lvl w:ilvl="2" w:tplc="041F001B">
      <w:start w:val="1"/>
      <w:numFmt w:val="lowerRoman"/>
      <w:lvlText w:val="%3."/>
      <w:lvlJc w:val="right"/>
      <w:pPr>
        <w:tabs>
          <w:tab w:val="num" w:pos="2868"/>
        </w:tabs>
        <w:ind w:left="2868" w:hanging="180"/>
      </w:pPr>
    </w:lvl>
    <w:lvl w:ilvl="3" w:tplc="041F000F">
      <w:start w:val="1"/>
      <w:numFmt w:val="decimal"/>
      <w:lvlText w:val="%4."/>
      <w:lvlJc w:val="left"/>
      <w:pPr>
        <w:tabs>
          <w:tab w:val="num" w:pos="3588"/>
        </w:tabs>
        <w:ind w:left="3588" w:hanging="360"/>
      </w:pPr>
    </w:lvl>
    <w:lvl w:ilvl="4" w:tplc="041F0019">
      <w:start w:val="1"/>
      <w:numFmt w:val="lowerLetter"/>
      <w:lvlText w:val="%5."/>
      <w:lvlJc w:val="left"/>
      <w:pPr>
        <w:tabs>
          <w:tab w:val="num" w:pos="4308"/>
        </w:tabs>
        <w:ind w:left="4308" w:hanging="360"/>
      </w:pPr>
    </w:lvl>
    <w:lvl w:ilvl="5" w:tplc="041F001B">
      <w:start w:val="1"/>
      <w:numFmt w:val="lowerRoman"/>
      <w:lvlText w:val="%6."/>
      <w:lvlJc w:val="right"/>
      <w:pPr>
        <w:tabs>
          <w:tab w:val="num" w:pos="5028"/>
        </w:tabs>
        <w:ind w:left="5028" w:hanging="180"/>
      </w:pPr>
    </w:lvl>
    <w:lvl w:ilvl="6" w:tplc="041F000F">
      <w:start w:val="1"/>
      <w:numFmt w:val="decimal"/>
      <w:lvlText w:val="%7."/>
      <w:lvlJc w:val="left"/>
      <w:pPr>
        <w:tabs>
          <w:tab w:val="num" w:pos="5748"/>
        </w:tabs>
        <w:ind w:left="5748" w:hanging="360"/>
      </w:pPr>
    </w:lvl>
    <w:lvl w:ilvl="7" w:tplc="041F0019">
      <w:start w:val="1"/>
      <w:numFmt w:val="lowerLetter"/>
      <w:lvlText w:val="%8."/>
      <w:lvlJc w:val="left"/>
      <w:pPr>
        <w:tabs>
          <w:tab w:val="num" w:pos="6468"/>
        </w:tabs>
        <w:ind w:left="6468" w:hanging="360"/>
      </w:pPr>
    </w:lvl>
    <w:lvl w:ilvl="8" w:tplc="041F001B">
      <w:start w:val="1"/>
      <w:numFmt w:val="lowerRoman"/>
      <w:lvlText w:val="%9."/>
      <w:lvlJc w:val="right"/>
      <w:pPr>
        <w:tabs>
          <w:tab w:val="num" w:pos="7188"/>
        </w:tabs>
        <w:ind w:left="7188" w:hanging="180"/>
      </w:pPr>
    </w:lvl>
  </w:abstractNum>
  <w:abstractNum w:abstractNumId="39" w15:restartNumberingAfterBreak="0">
    <w:nsid w:val="7D5B56A1"/>
    <w:multiLevelType w:val="hybridMultilevel"/>
    <w:tmpl w:val="FD322CAA"/>
    <w:lvl w:ilvl="0" w:tplc="F880EF48">
      <w:start w:val="1"/>
      <w:numFmt w:val="lowerRoman"/>
      <w:lvlText w:val="%1."/>
      <w:lvlJc w:val="righ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5"/>
  </w:num>
  <w:num w:numId="2">
    <w:abstractNumId w:val="13"/>
  </w:num>
  <w:num w:numId="3">
    <w:abstractNumId w:val="15"/>
  </w:num>
  <w:num w:numId="4">
    <w:abstractNumId w:val="33"/>
  </w:num>
  <w:num w:numId="5">
    <w:abstractNumId w:val="38"/>
  </w:num>
  <w:num w:numId="6">
    <w:abstractNumId w:val="9"/>
  </w:num>
  <w:num w:numId="7">
    <w:abstractNumId w:val="19"/>
  </w:num>
  <w:num w:numId="8">
    <w:abstractNumId w:val="24"/>
  </w:num>
  <w:num w:numId="9">
    <w:abstractNumId w:val="25"/>
  </w:num>
  <w:num w:numId="10">
    <w:abstractNumId w:val="36"/>
  </w:num>
  <w:num w:numId="11">
    <w:abstractNumId w:val="29"/>
  </w:num>
  <w:num w:numId="12">
    <w:abstractNumId w:val="18"/>
  </w:num>
  <w:num w:numId="13">
    <w:abstractNumId w:val="17"/>
  </w:num>
  <w:num w:numId="14">
    <w:abstractNumId w:val="28"/>
  </w:num>
  <w:num w:numId="15">
    <w:abstractNumId w:val="21"/>
  </w:num>
  <w:num w:numId="16">
    <w:abstractNumId w:val="32"/>
  </w:num>
  <w:num w:numId="17">
    <w:abstractNumId w:val="0"/>
  </w:num>
  <w:num w:numId="18">
    <w:abstractNumId w:val="8"/>
  </w:num>
  <w:num w:numId="19">
    <w:abstractNumId w:val="11"/>
  </w:num>
  <w:num w:numId="20">
    <w:abstractNumId w:val="1"/>
  </w:num>
  <w:num w:numId="21">
    <w:abstractNumId w:val="16"/>
  </w:num>
  <w:num w:numId="22">
    <w:abstractNumId w:val="7"/>
  </w:num>
  <w:num w:numId="23">
    <w:abstractNumId w:val="2"/>
  </w:num>
  <w:num w:numId="24">
    <w:abstractNumId w:val="26"/>
  </w:num>
  <w:num w:numId="25">
    <w:abstractNumId w:val="10"/>
  </w:num>
  <w:num w:numId="26">
    <w:abstractNumId w:val="4"/>
  </w:num>
  <w:num w:numId="27">
    <w:abstractNumId w:val="39"/>
  </w:num>
  <w:num w:numId="28">
    <w:abstractNumId w:val="27"/>
  </w:num>
  <w:num w:numId="29">
    <w:abstractNumId w:val="5"/>
  </w:num>
  <w:num w:numId="30">
    <w:abstractNumId w:val="22"/>
  </w:num>
  <w:num w:numId="31">
    <w:abstractNumId w:val="14"/>
  </w:num>
  <w:num w:numId="32">
    <w:abstractNumId w:val="34"/>
  </w:num>
  <w:num w:numId="33">
    <w:abstractNumId w:val="23"/>
  </w:num>
  <w:num w:numId="34">
    <w:abstractNumId w:val="12"/>
  </w:num>
  <w:num w:numId="35">
    <w:abstractNumId w:val="30"/>
  </w:num>
  <w:num w:numId="36">
    <w:abstractNumId w:val="20"/>
  </w:num>
  <w:num w:numId="37">
    <w:abstractNumId w:val="3"/>
  </w:num>
  <w:num w:numId="38">
    <w:abstractNumId w:val="37"/>
  </w:num>
  <w:num w:numId="39">
    <w:abstractNumId w:val="31"/>
  </w:num>
  <w:num w:numId="4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fillcolor="white" stroke="f">
      <v:fill color="white" color2="fill darken(118)" rotate="t" angle="-45" method="linear sigma" type="gradient"/>
      <v:stroke on="f"/>
      <v:shadow offset="1pt,1pt" offset2="-2pt,-2pt"/>
      <o:colormru v:ext="edit" colors="white"/>
    </o:shapedefaults>
  </w:hdrShapeDefaults>
  <w:footnotePr>
    <w:footnote w:id="-1"/>
    <w:footnote w:id="0"/>
  </w:footnotePr>
  <w:endnotePr>
    <w:endnote w:id="-1"/>
    <w:endnote w:id="0"/>
  </w:endnotePr>
  <w:compat>
    <w:compatSetting w:name="compatibilityMode" w:uri="http://schemas.microsoft.com/office/word" w:val="12"/>
  </w:compat>
  <w:rsids>
    <w:rsidRoot w:val="00006586"/>
    <w:rsid w:val="0000316A"/>
    <w:rsid w:val="0000388A"/>
    <w:rsid w:val="00004361"/>
    <w:rsid w:val="00005852"/>
    <w:rsid w:val="00006580"/>
    <w:rsid w:val="00006586"/>
    <w:rsid w:val="00006C0F"/>
    <w:rsid w:val="000075D4"/>
    <w:rsid w:val="0001027D"/>
    <w:rsid w:val="00011E2C"/>
    <w:rsid w:val="00012933"/>
    <w:rsid w:val="00012A7E"/>
    <w:rsid w:val="00012F79"/>
    <w:rsid w:val="0001428B"/>
    <w:rsid w:val="00014A32"/>
    <w:rsid w:val="00014B94"/>
    <w:rsid w:val="0001557C"/>
    <w:rsid w:val="00016EC3"/>
    <w:rsid w:val="000171DF"/>
    <w:rsid w:val="000178DB"/>
    <w:rsid w:val="000202B5"/>
    <w:rsid w:val="000205B2"/>
    <w:rsid w:val="00020872"/>
    <w:rsid w:val="00021B42"/>
    <w:rsid w:val="00022C72"/>
    <w:rsid w:val="00024249"/>
    <w:rsid w:val="000247C2"/>
    <w:rsid w:val="0002573C"/>
    <w:rsid w:val="00025F66"/>
    <w:rsid w:val="00026034"/>
    <w:rsid w:val="000269D3"/>
    <w:rsid w:val="00027C04"/>
    <w:rsid w:val="0003011F"/>
    <w:rsid w:val="00030464"/>
    <w:rsid w:val="00030574"/>
    <w:rsid w:val="000305F2"/>
    <w:rsid w:val="00030B30"/>
    <w:rsid w:val="00030DEB"/>
    <w:rsid w:val="00031258"/>
    <w:rsid w:val="0003128D"/>
    <w:rsid w:val="0003218A"/>
    <w:rsid w:val="00032327"/>
    <w:rsid w:val="00032F81"/>
    <w:rsid w:val="00035523"/>
    <w:rsid w:val="00035633"/>
    <w:rsid w:val="0003649A"/>
    <w:rsid w:val="00037006"/>
    <w:rsid w:val="0004063F"/>
    <w:rsid w:val="00040F75"/>
    <w:rsid w:val="000411A8"/>
    <w:rsid w:val="0004161D"/>
    <w:rsid w:val="000436A6"/>
    <w:rsid w:val="00043B50"/>
    <w:rsid w:val="00044D9B"/>
    <w:rsid w:val="000459C9"/>
    <w:rsid w:val="00046DAD"/>
    <w:rsid w:val="00047699"/>
    <w:rsid w:val="000479FB"/>
    <w:rsid w:val="00047BBE"/>
    <w:rsid w:val="00051C68"/>
    <w:rsid w:val="00052848"/>
    <w:rsid w:val="00053C1F"/>
    <w:rsid w:val="0005404A"/>
    <w:rsid w:val="00054837"/>
    <w:rsid w:val="00054E20"/>
    <w:rsid w:val="00055F61"/>
    <w:rsid w:val="000560CA"/>
    <w:rsid w:val="00056655"/>
    <w:rsid w:val="00056EAB"/>
    <w:rsid w:val="00057FB1"/>
    <w:rsid w:val="00060503"/>
    <w:rsid w:val="000606D8"/>
    <w:rsid w:val="00061A6E"/>
    <w:rsid w:val="00061E7B"/>
    <w:rsid w:val="00062D60"/>
    <w:rsid w:val="0006344F"/>
    <w:rsid w:val="000638B9"/>
    <w:rsid w:val="00064009"/>
    <w:rsid w:val="000641F7"/>
    <w:rsid w:val="00065794"/>
    <w:rsid w:val="00065A70"/>
    <w:rsid w:val="00065B13"/>
    <w:rsid w:val="00065CEA"/>
    <w:rsid w:val="00066851"/>
    <w:rsid w:val="00067E1A"/>
    <w:rsid w:val="00067F53"/>
    <w:rsid w:val="0007101F"/>
    <w:rsid w:val="00071EDC"/>
    <w:rsid w:val="00072FA4"/>
    <w:rsid w:val="0007387A"/>
    <w:rsid w:val="00074A9A"/>
    <w:rsid w:val="00076218"/>
    <w:rsid w:val="00076CE7"/>
    <w:rsid w:val="00076EF8"/>
    <w:rsid w:val="0007704A"/>
    <w:rsid w:val="00077197"/>
    <w:rsid w:val="0008022A"/>
    <w:rsid w:val="000804CF"/>
    <w:rsid w:val="0008078F"/>
    <w:rsid w:val="00081486"/>
    <w:rsid w:val="00081DAC"/>
    <w:rsid w:val="00081EFB"/>
    <w:rsid w:val="00082E1D"/>
    <w:rsid w:val="000839F1"/>
    <w:rsid w:val="00085410"/>
    <w:rsid w:val="000874E2"/>
    <w:rsid w:val="000877B9"/>
    <w:rsid w:val="00090B64"/>
    <w:rsid w:val="00093611"/>
    <w:rsid w:val="0009410A"/>
    <w:rsid w:val="0009468D"/>
    <w:rsid w:val="0009596F"/>
    <w:rsid w:val="0009632B"/>
    <w:rsid w:val="00096FE4"/>
    <w:rsid w:val="0009785D"/>
    <w:rsid w:val="000A2815"/>
    <w:rsid w:val="000A3211"/>
    <w:rsid w:val="000A38A7"/>
    <w:rsid w:val="000A4B53"/>
    <w:rsid w:val="000A4C91"/>
    <w:rsid w:val="000A4D32"/>
    <w:rsid w:val="000A5522"/>
    <w:rsid w:val="000A70B2"/>
    <w:rsid w:val="000A7CBB"/>
    <w:rsid w:val="000B0255"/>
    <w:rsid w:val="000B0BF9"/>
    <w:rsid w:val="000B0F77"/>
    <w:rsid w:val="000B137F"/>
    <w:rsid w:val="000B220F"/>
    <w:rsid w:val="000B31C3"/>
    <w:rsid w:val="000B3D70"/>
    <w:rsid w:val="000B5423"/>
    <w:rsid w:val="000B6430"/>
    <w:rsid w:val="000B6CDB"/>
    <w:rsid w:val="000B7378"/>
    <w:rsid w:val="000B748C"/>
    <w:rsid w:val="000B7679"/>
    <w:rsid w:val="000C0156"/>
    <w:rsid w:val="000C019A"/>
    <w:rsid w:val="000C06E0"/>
    <w:rsid w:val="000C078F"/>
    <w:rsid w:val="000C095A"/>
    <w:rsid w:val="000C0FEB"/>
    <w:rsid w:val="000C1020"/>
    <w:rsid w:val="000C1471"/>
    <w:rsid w:val="000C194F"/>
    <w:rsid w:val="000C1CB5"/>
    <w:rsid w:val="000C2629"/>
    <w:rsid w:val="000C2C5B"/>
    <w:rsid w:val="000C32EB"/>
    <w:rsid w:val="000C3F0B"/>
    <w:rsid w:val="000C4C20"/>
    <w:rsid w:val="000C4CB8"/>
    <w:rsid w:val="000C55C8"/>
    <w:rsid w:val="000C5822"/>
    <w:rsid w:val="000C6CCE"/>
    <w:rsid w:val="000C730F"/>
    <w:rsid w:val="000C7E04"/>
    <w:rsid w:val="000D2726"/>
    <w:rsid w:val="000D355C"/>
    <w:rsid w:val="000D41EF"/>
    <w:rsid w:val="000D5ACD"/>
    <w:rsid w:val="000E03F2"/>
    <w:rsid w:val="000E055F"/>
    <w:rsid w:val="000E0E27"/>
    <w:rsid w:val="000E0EA2"/>
    <w:rsid w:val="000E0ECE"/>
    <w:rsid w:val="000E14BC"/>
    <w:rsid w:val="000E18D7"/>
    <w:rsid w:val="000E2173"/>
    <w:rsid w:val="000E252A"/>
    <w:rsid w:val="000E2FE2"/>
    <w:rsid w:val="000E4543"/>
    <w:rsid w:val="000E480C"/>
    <w:rsid w:val="000E4BEF"/>
    <w:rsid w:val="000E4E63"/>
    <w:rsid w:val="000E5225"/>
    <w:rsid w:val="000E563E"/>
    <w:rsid w:val="000E609B"/>
    <w:rsid w:val="000E6C53"/>
    <w:rsid w:val="000E780A"/>
    <w:rsid w:val="000E7D08"/>
    <w:rsid w:val="000F0075"/>
    <w:rsid w:val="000F0163"/>
    <w:rsid w:val="000F1239"/>
    <w:rsid w:val="000F1351"/>
    <w:rsid w:val="000F1D5F"/>
    <w:rsid w:val="000F1E4A"/>
    <w:rsid w:val="000F20E2"/>
    <w:rsid w:val="000F35BF"/>
    <w:rsid w:val="000F38A6"/>
    <w:rsid w:val="000F426B"/>
    <w:rsid w:val="000F42EF"/>
    <w:rsid w:val="000F49A4"/>
    <w:rsid w:val="000F546F"/>
    <w:rsid w:val="000F61D3"/>
    <w:rsid w:val="000F6C54"/>
    <w:rsid w:val="000F70EA"/>
    <w:rsid w:val="000F7790"/>
    <w:rsid w:val="00101072"/>
    <w:rsid w:val="00101799"/>
    <w:rsid w:val="00101AC0"/>
    <w:rsid w:val="00102BCD"/>
    <w:rsid w:val="00103656"/>
    <w:rsid w:val="00104EA4"/>
    <w:rsid w:val="0010560E"/>
    <w:rsid w:val="00105CE4"/>
    <w:rsid w:val="00106227"/>
    <w:rsid w:val="00106891"/>
    <w:rsid w:val="00107B33"/>
    <w:rsid w:val="00110C17"/>
    <w:rsid w:val="00111DDF"/>
    <w:rsid w:val="00112902"/>
    <w:rsid w:val="00112DC5"/>
    <w:rsid w:val="001147C9"/>
    <w:rsid w:val="001150D7"/>
    <w:rsid w:val="00115660"/>
    <w:rsid w:val="00116079"/>
    <w:rsid w:val="0011631C"/>
    <w:rsid w:val="001164C5"/>
    <w:rsid w:val="00120CB7"/>
    <w:rsid w:val="00120F46"/>
    <w:rsid w:val="00121394"/>
    <w:rsid w:val="00121CBE"/>
    <w:rsid w:val="00123548"/>
    <w:rsid w:val="00124034"/>
    <w:rsid w:val="00124E74"/>
    <w:rsid w:val="00126D0A"/>
    <w:rsid w:val="00126D8A"/>
    <w:rsid w:val="0013021F"/>
    <w:rsid w:val="0013054A"/>
    <w:rsid w:val="00130700"/>
    <w:rsid w:val="00130A2C"/>
    <w:rsid w:val="001323CE"/>
    <w:rsid w:val="001324F3"/>
    <w:rsid w:val="00132E9D"/>
    <w:rsid w:val="00133DD1"/>
    <w:rsid w:val="00134EB0"/>
    <w:rsid w:val="001361CA"/>
    <w:rsid w:val="001369B8"/>
    <w:rsid w:val="00137A47"/>
    <w:rsid w:val="001408FD"/>
    <w:rsid w:val="00140E2B"/>
    <w:rsid w:val="001416FF"/>
    <w:rsid w:val="001425CC"/>
    <w:rsid w:val="001425D8"/>
    <w:rsid w:val="00143E30"/>
    <w:rsid w:val="00150BBD"/>
    <w:rsid w:val="00150FB1"/>
    <w:rsid w:val="0015106A"/>
    <w:rsid w:val="001518C5"/>
    <w:rsid w:val="00151AF8"/>
    <w:rsid w:val="0015200C"/>
    <w:rsid w:val="001523E9"/>
    <w:rsid w:val="00152C78"/>
    <w:rsid w:val="0015305A"/>
    <w:rsid w:val="0015369C"/>
    <w:rsid w:val="001538E7"/>
    <w:rsid w:val="00153A48"/>
    <w:rsid w:val="0015445F"/>
    <w:rsid w:val="00154F20"/>
    <w:rsid w:val="0015590B"/>
    <w:rsid w:val="00155C91"/>
    <w:rsid w:val="00157A66"/>
    <w:rsid w:val="00160169"/>
    <w:rsid w:val="00160422"/>
    <w:rsid w:val="001605AD"/>
    <w:rsid w:val="00160BF1"/>
    <w:rsid w:val="00162330"/>
    <w:rsid w:val="00162365"/>
    <w:rsid w:val="001632C0"/>
    <w:rsid w:val="00163929"/>
    <w:rsid w:val="00166375"/>
    <w:rsid w:val="00167666"/>
    <w:rsid w:val="00170B92"/>
    <w:rsid w:val="00171EBA"/>
    <w:rsid w:val="00172D9B"/>
    <w:rsid w:val="001734D3"/>
    <w:rsid w:val="00173C7E"/>
    <w:rsid w:val="00173E3B"/>
    <w:rsid w:val="00173FDF"/>
    <w:rsid w:val="00175684"/>
    <w:rsid w:val="00176352"/>
    <w:rsid w:val="001773B0"/>
    <w:rsid w:val="001775BA"/>
    <w:rsid w:val="0018052F"/>
    <w:rsid w:val="00181276"/>
    <w:rsid w:val="00182287"/>
    <w:rsid w:val="00182666"/>
    <w:rsid w:val="00183490"/>
    <w:rsid w:val="00183936"/>
    <w:rsid w:val="00184DF8"/>
    <w:rsid w:val="001857D9"/>
    <w:rsid w:val="00185987"/>
    <w:rsid w:val="00185CE5"/>
    <w:rsid w:val="00185F30"/>
    <w:rsid w:val="001868B7"/>
    <w:rsid w:val="00187358"/>
    <w:rsid w:val="00191395"/>
    <w:rsid w:val="00191463"/>
    <w:rsid w:val="00191B35"/>
    <w:rsid w:val="00192012"/>
    <w:rsid w:val="00192B13"/>
    <w:rsid w:val="0019334F"/>
    <w:rsid w:val="001937CC"/>
    <w:rsid w:val="00196C8E"/>
    <w:rsid w:val="001972E9"/>
    <w:rsid w:val="001A04E1"/>
    <w:rsid w:val="001A1338"/>
    <w:rsid w:val="001A1A37"/>
    <w:rsid w:val="001A292B"/>
    <w:rsid w:val="001A4839"/>
    <w:rsid w:val="001A4D31"/>
    <w:rsid w:val="001A511E"/>
    <w:rsid w:val="001A55B9"/>
    <w:rsid w:val="001A5C86"/>
    <w:rsid w:val="001A5CB2"/>
    <w:rsid w:val="001A6099"/>
    <w:rsid w:val="001A65D9"/>
    <w:rsid w:val="001A6964"/>
    <w:rsid w:val="001A743D"/>
    <w:rsid w:val="001B0688"/>
    <w:rsid w:val="001B1BB6"/>
    <w:rsid w:val="001B21BD"/>
    <w:rsid w:val="001B2364"/>
    <w:rsid w:val="001B2F3D"/>
    <w:rsid w:val="001B32F6"/>
    <w:rsid w:val="001B370D"/>
    <w:rsid w:val="001B3EE1"/>
    <w:rsid w:val="001B4284"/>
    <w:rsid w:val="001B4C10"/>
    <w:rsid w:val="001B5AA6"/>
    <w:rsid w:val="001B6466"/>
    <w:rsid w:val="001C0A6B"/>
    <w:rsid w:val="001C14A5"/>
    <w:rsid w:val="001C15AF"/>
    <w:rsid w:val="001C2651"/>
    <w:rsid w:val="001C2B14"/>
    <w:rsid w:val="001C2F98"/>
    <w:rsid w:val="001C30C8"/>
    <w:rsid w:val="001C3368"/>
    <w:rsid w:val="001C39A4"/>
    <w:rsid w:val="001C4131"/>
    <w:rsid w:val="001C4CB9"/>
    <w:rsid w:val="001C669B"/>
    <w:rsid w:val="001C7126"/>
    <w:rsid w:val="001C7914"/>
    <w:rsid w:val="001D0082"/>
    <w:rsid w:val="001D0FE1"/>
    <w:rsid w:val="001D163F"/>
    <w:rsid w:val="001D1A24"/>
    <w:rsid w:val="001D2192"/>
    <w:rsid w:val="001D2834"/>
    <w:rsid w:val="001D3427"/>
    <w:rsid w:val="001D3EC1"/>
    <w:rsid w:val="001D4646"/>
    <w:rsid w:val="001D4F13"/>
    <w:rsid w:val="001D575A"/>
    <w:rsid w:val="001E00B2"/>
    <w:rsid w:val="001E1463"/>
    <w:rsid w:val="001E1961"/>
    <w:rsid w:val="001E3776"/>
    <w:rsid w:val="001E4896"/>
    <w:rsid w:val="001E503B"/>
    <w:rsid w:val="001E52ED"/>
    <w:rsid w:val="001E5F11"/>
    <w:rsid w:val="001E705F"/>
    <w:rsid w:val="001E763D"/>
    <w:rsid w:val="001E79B7"/>
    <w:rsid w:val="001E7A6B"/>
    <w:rsid w:val="001F18B6"/>
    <w:rsid w:val="001F1936"/>
    <w:rsid w:val="001F20AE"/>
    <w:rsid w:val="001F2C5E"/>
    <w:rsid w:val="001F3B50"/>
    <w:rsid w:val="001F3F8B"/>
    <w:rsid w:val="001F4C35"/>
    <w:rsid w:val="001F573D"/>
    <w:rsid w:val="001F65A4"/>
    <w:rsid w:val="001F77DA"/>
    <w:rsid w:val="0020018C"/>
    <w:rsid w:val="00202B09"/>
    <w:rsid w:val="00204DD5"/>
    <w:rsid w:val="00204FAC"/>
    <w:rsid w:val="0020504E"/>
    <w:rsid w:val="002050F1"/>
    <w:rsid w:val="00206421"/>
    <w:rsid w:val="00206AB9"/>
    <w:rsid w:val="00206EAB"/>
    <w:rsid w:val="00206FE1"/>
    <w:rsid w:val="002075F4"/>
    <w:rsid w:val="00210D79"/>
    <w:rsid w:val="00210FA7"/>
    <w:rsid w:val="002111CF"/>
    <w:rsid w:val="0021237D"/>
    <w:rsid w:val="00212BB3"/>
    <w:rsid w:val="002142B5"/>
    <w:rsid w:val="00214F1D"/>
    <w:rsid w:val="002155EE"/>
    <w:rsid w:val="00216ABA"/>
    <w:rsid w:val="00216B5E"/>
    <w:rsid w:val="002171C9"/>
    <w:rsid w:val="00217354"/>
    <w:rsid w:val="00217CE6"/>
    <w:rsid w:val="00220220"/>
    <w:rsid w:val="002204C8"/>
    <w:rsid w:val="00220744"/>
    <w:rsid w:val="00221780"/>
    <w:rsid w:val="002217F3"/>
    <w:rsid w:val="002225B2"/>
    <w:rsid w:val="00222834"/>
    <w:rsid w:val="00222C2A"/>
    <w:rsid w:val="002231DB"/>
    <w:rsid w:val="00223A2B"/>
    <w:rsid w:val="00223A71"/>
    <w:rsid w:val="00223BB6"/>
    <w:rsid w:val="00223D44"/>
    <w:rsid w:val="002251EB"/>
    <w:rsid w:val="00225839"/>
    <w:rsid w:val="00226F15"/>
    <w:rsid w:val="002270FA"/>
    <w:rsid w:val="00227BE4"/>
    <w:rsid w:val="002313A3"/>
    <w:rsid w:val="00233342"/>
    <w:rsid w:val="00234B83"/>
    <w:rsid w:val="00235955"/>
    <w:rsid w:val="00235DBB"/>
    <w:rsid w:val="00236805"/>
    <w:rsid w:val="00236D81"/>
    <w:rsid w:val="00237372"/>
    <w:rsid w:val="00237562"/>
    <w:rsid w:val="00240117"/>
    <w:rsid w:val="00240398"/>
    <w:rsid w:val="00240514"/>
    <w:rsid w:val="0024079A"/>
    <w:rsid w:val="00240BE5"/>
    <w:rsid w:val="0024233A"/>
    <w:rsid w:val="00243986"/>
    <w:rsid w:val="00243DC6"/>
    <w:rsid w:val="00243F45"/>
    <w:rsid w:val="0024427F"/>
    <w:rsid w:val="00245B0E"/>
    <w:rsid w:val="00245BB6"/>
    <w:rsid w:val="00246802"/>
    <w:rsid w:val="002470ED"/>
    <w:rsid w:val="00247302"/>
    <w:rsid w:val="00250697"/>
    <w:rsid w:val="0025165C"/>
    <w:rsid w:val="002517D8"/>
    <w:rsid w:val="00251CFF"/>
    <w:rsid w:val="00251FE1"/>
    <w:rsid w:val="00252A69"/>
    <w:rsid w:val="002534D4"/>
    <w:rsid w:val="002535C1"/>
    <w:rsid w:val="00254304"/>
    <w:rsid w:val="0025626E"/>
    <w:rsid w:val="00257939"/>
    <w:rsid w:val="00257B4D"/>
    <w:rsid w:val="00257DB1"/>
    <w:rsid w:val="00260CA6"/>
    <w:rsid w:val="00260CA9"/>
    <w:rsid w:val="00260D73"/>
    <w:rsid w:val="00260F53"/>
    <w:rsid w:val="00262A55"/>
    <w:rsid w:val="00263BFD"/>
    <w:rsid w:val="00263F7B"/>
    <w:rsid w:val="00265927"/>
    <w:rsid w:val="00265E44"/>
    <w:rsid w:val="002661C8"/>
    <w:rsid w:val="002665A9"/>
    <w:rsid w:val="00266D95"/>
    <w:rsid w:val="00267292"/>
    <w:rsid w:val="00270A6C"/>
    <w:rsid w:val="002714CB"/>
    <w:rsid w:val="00271847"/>
    <w:rsid w:val="00271BC1"/>
    <w:rsid w:val="0027285D"/>
    <w:rsid w:val="002753A6"/>
    <w:rsid w:val="002755CD"/>
    <w:rsid w:val="00275B7E"/>
    <w:rsid w:val="00276E15"/>
    <w:rsid w:val="00277046"/>
    <w:rsid w:val="0027782E"/>
    <w:rsid w:val="00277AC5"/>
    <w:rsid w:val="002801EB"/>
    <w:rsid w:val="00280610"/>
    <w:rsid w:val="00280AB1"/>
    <w:rsid w:val="00281271"/>
    <w:rsid w:val="0028159D"/>
    <w:rsid w:val="002816C1"/>
    <w:rsid w:val="00282210"/>
    <w:rsid w:val="0028279D"/>
    <w:rsid w:val="002828CC"/>
    <w:rsid w:val="0028354E"/>
    <w:rsid w:val="00283C9D"/>
    <w:rsid w:val="0028403B"/>
    <w:rsid w:val="0028699F"/>
    <w:rsid w:val="002901BE"/>
    <w:rsid w:val="00290ACA"/>
    <w:rsid w:val="00291828"/>
    <w:rsid w:val="00291988"/>
    <w:rsid w:val="002933EE"/>
    <w:rsid w:val="002935F1"/>
    <w:rsid w:val="00293CE6"/>
    <w:rsid w:val="00294489"/>
    <w:rsid w:val="0029520E"/>
    <w:rsid w:val="00296369"/>
    <w:rsid w:val="00297D02"/>
    <w:rsid w:val="002A139E"/>
    <w:rsid w:val="002A2284"/>
    <w:rsid w:val="002A2309"/>
    <w:rsid w:val="002A380D"/>
    <w:rsid w:val="002A4579"/>
    <w:rsid w:val="002A4680"/>
    <w:rsid w:val="002A5437"/>
    <w:rsid w:val="002A6071"/>
    <w:rsid w:val="002A6A32"/>
    <w:rsid w:val="002A6D52"/>
    <w:rsid w:val="002A714B"/>
    <w:rsid w:val="002A7735"/>
    <w:rsid w:val="002A7937"/>
    <w:rsid w:val="002B0640"/>
    <w:rsid w:val="002B1AC9"/>
    <w:rsid w:val="002B1D15"/>
    <w:rsid w:val="002B243A"/>
    <w:rsid w:val="002B356F"/>
    <w:rsid w:val="002B45D0"/>
    <w:rsid w:val="002B47B6"/>
    <w:rsid w:val="002B4FC7"/>
    <w:rsid w:val="002B5281"/>
    <w:rsid w:val="002B7A8F"/>
    <w:rsid w:val="002B7D37"/>
    <w:rsid w:val="002C0BBC"/>
    <w:rsid w:val="002C17F5"/>
    <w:rsid w:val="002C198D"/>
    <w:rsid w:val="002C3D9D"/>
    <w:rsid w:val="002C4649"/>
    <w:rsid w:val="002C47B7"/>
    <w:rsid w:val="002C4C38"/>
    <w:rsid w:val="002C52AD"/>
    <w:rsid w:val="002C5329"/>
    <w:rsid w:val="002C5400"/>
    <w:rsid w:val="002C725C"/>
    <w:rsid w:val="002C7833"/>
    <w:rsid w:val="002C7C52"/>
    <w:rsid w:val="002D1A42"/>
    <w:rsid w:val="002D1C73"/>
    <w:rsid w:val="002D2A46"/>
    <w:rsid w:val="002D420F"/>
    <w:rsid w:val="002D5121"/>
    <w:rsid w:val="002D6676"/>
    <w:rsid w:val="002D75D1"/>
    <w:rsid w:val="002D7AFB"/>
    <w:rsid w:val="002E046F"/>
    <w:rsid w:val="002E1638"/>
    <w:rsid w:val="002E334C"/>
    <w:rsid w:val="002E340C"/>
    <w:rsid w:val="002E4D8E"/>
    <w:rsid w:val="002E4E99"/>
    <w:rsid w:val="002E7FFC"/>
    <w:rsid w:val="002F085B"/>
    <w:rsid w:val="002F0DCC"/>
    <w:rsid w:val="002F0FB5"/>
    <w:rsid w:val="002F18D6"/>
    <w:rsid w:val="002F220B"/>
    <w:rsid w:val="002F2336"/>
    <w:rsid w:val="002F2CDF"/>
    <w:rsid w:val="002F3101"/>
    <w:rsid w:val="002F31BA"/>
    <w:rsid w:val="002F3253"/>
    <w:rsid w:val="002F40BE"/>
    <w:rsid w:val="002F4155"/>
    <w:rsid w:val="002F4289"/>
    <w:rsid w:val="002F44C7"/>
    <w:rsid w:val="002F4B8F"/>
    <w:rsid w:val="002F5959"/>
    <w:rsid w:val="002F5A4C"/>
    <w:rsid w:val="002F769F"/>
    <w:rsid w:val="002F7C4B"/>
    <w:rsid w:val="003011F9"/>
    <w:rsid w:val="0030181D"/>
    <w:rsid w:val="00302159"/>
    <w:rsid w:val="00302636"/>
    <w:rsid w:val="00302D12"/>
    <w:rsid w:val="003034BC"/>
    <w:rsid w:val="003048C6"/>
    <w:rsid w:val="00305993"/>
    <w:rsid w:val="00305DE0"/>
    <w:rsid w:val="00306EE2"/>
    <w:rsid w:val="00307057"/>
    <w:rsid w:val="00307142"/>
    <w:rsid w:val="003073CD"/>
    <w:rsid w:val="0031006F"/>
    <w:rsid w:val="003120B5"/>
    <w:rsid w:val="003125F8"/>
    <w:rsid w:val="00313F60"/>
    <w:rsid w:val="0031472B"/>
    <w:rsid w:val="00316A85"/>
    <w:rsid w:val="00317EBD"/>
    <w:rsid w:val="00322974"/>
    <w:rsid w:val="00322A68"/>
    <w:rsid w:val="00322A73"/>
    <w:rsid w:val="00322E31"/>
    <w:rsid w:val="00322E67"/>
    <w:rsid w:val="00323BA7"/>
    <w:rsid w:val="00324AF4"/>
    <w:rsid w:val="003254E4"/>
    <w:rsid w:val="003258CC"/>
    <w:rsid w:val="0032596D"/>
    <w:rsid w:val="00326C21"/>
    <w:rsid w:val="003272A2"/>
    <w:rsid w:val="00327537"/>
    <w:rsid w:val="00327B0D"/>
    <w:rsid w:val="003308F1"/>
    <w:rsid w:val="00330C01"/>
    <w:rsid w:val="00331D54"/>
    <w:rsid w:val="00332889"/>
    <w:rsid w:val="00332ACF"/>
    <w:rsid w:val="00332E23"/>
    <w:rsid w:val="00335908"/>
    <w:rsid w:val="003360D0"/>
    <w:rsid w:val="003366FF"/>
    <w:rsid w:val="00336E7C"/>
    <w:rsid w:val="00337378"/>
    <w:rsid w:val="00337813"/>
    <w:rsid w:val="00337C67"/>
    <w:rsid w:val="0034030A"/>
    <w:rsid w:val="0034048B"/>
    <w:rsid w:val="0034061D"/>
    <w:rsid w:val="00340DF4"/>
    <w:rsid w:val="00342A45"/>
    <w:rsid w:val="00342A8E"/>
    <w:rsid w:val="00342D2E"/>
    <w:rsid w:val="003438E3"/>
    <w:rsid w:val="00347317"/>
    <w:rsid w:val="0035039E"/>
    <w:rsid w:val="0035137D"/>
    <w:rsid w:val="00351B36"/>
    <w:rsid w:val="003520E2"/>
    <w:rsid w:val="00352B71"/>
    <w:rsid w:val="0035429B"/>
    <w:rsid w:val="00354A16"/>
    <w:rsid w:val="00354BE6"/>
    <w:rsid w:val="003552A6"/>
    <w:rsid w:val="00355DB2"/>
    <w:rsid w:val="00356B3C"/>
    <w:rsid w:val="00356DCF"/>
    <w:rsid w:val="0035725F"/>
    <w:rsid w:val="0036057B"/>
    <w:rsid w:val="00360CC4"/>
    <w:rsid w:val="00360F0A"/>
    <w:rsid w:val="0036173D"/>
    <w:rsid w:val="003622C9"/>
    <w:rsid w:val="0036238F"/>
    <w:rsid w:val="00362F58"/>
    <w:rsid w:val="00364DD5"/>
    <w:rsid w:val="003653C7"/>
    <w:rsid w:val="003660EB"/>
    <w:rsid w:val="00366AB1"/>
    <w:rsid w:val="00366B2D"/>
    <w:rsid w:val="00367515"/>
    <w:rsid w:val="00367840"/>
    <w:rsid w:val="00367E88"/>
    <w:rsid w:val="003700F2"/>
    <w:rsid w:val="00372DF1"/>
    <w:rsid w:val="00373D28"/>
    <w:rsid w:val="0037504D"/>
    <w:rsid w:val="00375688"/>
    <w:rsid w:val="00375EA6"/>
    <w:rsid w:val="00375F7F"/>
    <w:rsid w:val="003763FD"/>
    <w:rsid w:val="00376BCE"/>
    <w:rsid w:val="00376C4B"/>
    <w:rsid w:val="00376EFC"/>
    <w:rsid w:val="00380682"/>
    <w:rsid w:val="003811FB"/>
    <w:rsid w:val="00382DAE"/>
    <w:rsid w:val="00382E7B"/>
    <w:rsid w:val="00382FCD"/>
    <w:rsid w:val="0038354C"/>
    <w:rsid w:val="00387A49"/>
    <w:rsid w:val="00390132"/>
    <w:rsid w:val="00390700"/>
    <w:rsid w:val="00390F5E"/>
    <w:rsid w:val="00392202"/>
    <w:rsid w:val="00392905"/>
    <w:rsid w:val="00392925"/>
    <w:rsid w:val="00392A4E"/>
    <w:rsid w:val="00393780"/>
    <w:rsid w:val="0039491E"/>
    <w:rsid w:val="00394935"/>
    <w:rsid w:val="00394B2D"/>
    <w:rsid w:val="00395014"/>
    <w:rsid w:val="00395AEF"/>
    <w:rsid w:val="00395F52"/>
    <w:rsid w:val="00397D58"/>
    <w:rsid w:val="003A026C"/>
    <w:rsid w:val="003A03B0"/>
    <w:rsid w:val="003A07F3"/>
    <w:rsid w:val="003A141E"/>
    <w:rsid w:val="003A17E2"/>
    <w:rsid w:val="003A31D4"/>
    <w:rsid w:val="003A38A7"/>
    <w:rsid w:val="003A4B18"/>
    <w:rsid w:val="003A5593"/>
    <w:rsid w:val="003A5A8C"/>
    <w:rsid w:val="003A5AC5"/>
    <w:rsid w:val="003A67C8"/>
    <w:rsid w:val="003A6E94"/>
    <w:rsid w:val="003A7008"/>
    <w:rsid w:val="003A751F"/>
    <w:rsid w:val="003B0700"/>
    <w:rsid w:val="003B0973"/>
    <w:rsid w:val="003B1D59"/>
    <w:rsid w:val="003B3383"/>
    <w:rsid w:val="003B3BB7"/>
    <w:rsid w:val="003B433E"/>
    <w:rsid w:val="003B51D5"/>
    <w:rsid w:val="003B535F"/>
    <w:rsid w:val="003B7CE5"/>
    <w:rsid w:val="003C0F08"/>
    <w:rsid w:val="003C116E"/>
    <w:rsid w:val="003C172F"/>
    <w:rsid w:val="003C1E1A"/>
    <w:rsid w:val="003C27B8"/>
    <w:rsid w:val="003C36C1"/>
    <w:rsid w:val="003C378A"/>
    <w:rsid w:val="003C3FD8"/>
    <w:rsid w:val="003C5863"/>
    <w:rsid w:val="003C5943"/>
    <w:rsid w:val="003C6414"/>
    <w:rsid w:val="003C71A3"/>
    <w:rsid w:val="003C7287"/>
    <w:rsid w:val="003D08FB"/>
    <w:rsid w:val="003D1733"/>
    <w:rsid w:val="003D221B"/>
    <w:rsid w:val="003D31BA"/>
    <w:rsid w:val="003D41CE"/>
    <w:rsid w:val="003D443A"/>
    <w:rsid w:val="003D5328"/>
    <w:rsid w:val="003D565D"/>
    <w:rsid w:val="003D58B6"/>
    <w:rsid w:val="003D6422"/>
    <w:rsid w:val="003D6769"/>
    <w:rsid w:val="003D6D07"/>
    <w:rsid w:val="003D74F4"/>
    <w:rsid w:val="003E1177"/>
    <w:rsid w:val="003E1942"/>
    <w:rsid w:val="003E38FF"/>
    <w:rsid w:val="003E4924"/>
    <w:rsid w:val="003E6FDB"/>
    <w:rsid w:val="003F0DE8"/>
    <w:rsid w:val="003F2710"/>
    <w:rsid w:val="003F29B3"/>
    <w:rsid w:val="003F3128"/>
    <w:rsid w:val="003F34C5"/>
    <w:rsid w:val="003F3A6F"/>
    <w:rsid w:val="003F441F"/>
    <w:rsid w:val="003F4CAD"/>
    <w:rsid w:val="003F5DA4"/>
    <w:rsid w:val="003F6976"/>
    <w:rsid w:val="00400029"/>
    <w:rsid w:val="00401DD6"/>
    <w:rsid w:val="0040278C"/>
    <w:rsid w:val="004027CD"/>
    <w:rsid w:val="00402D27"/>
    <w:rsid w:val="00402DB7"/>
    <w:rsid w:val="00404EB2"/>
    <w:rsid w:val="00404FB5"/>
    <w:rsid w:val="00405236"/>
    <w:rsid w:val="004071E7"/>
    <w:rsid w:val="00410809"/>
    <w:rsid w:val="00410B71"/>
    <w:rsid w:val="00411713"/>
    <w:rsid w:val="004120E4"/>
    <w:rsid w:val="0041373F"/>
    <w:rsid w:val="00413D66"/>
    <w:rsid w:val="00414CAC"/>
    <w:rsid w:val="00414D0A"/>
    <w:rsid w:val="00414F88"/>
    <w:rsid w:val="00415010"/>
    <w:rsid w:val="00415A44"/>
    <w:rsid w:val="00415ADE"/>
    <w:rsid w:val="00415E1B"/>
    <w:rsid w:val="00416300"/>
    <w:rsid w:val="00416A26"/>
    <w:rsid w:val="00416F14"/>
    <w:rsid w:val="004179D3"/>
    <w:rsid w:val="004213CA"/>
    <w:rsid w:val="00421832"/>
    <w:rsid w:val="004223CD"/>
    <w:rsid w:val="0042254D"/>
    <w:rsid w:val="00422B5B"/>
    <w:rsid w:val="004233C6"/>
    <w:rsid w:val="00423B05"/>
    <w:rsid w:val="004251DF"/>
    <w:rsid w:val="0042539F"/>
    <w:rsid w:val="00426041"/>
    <w:rsid w:val="00426E76"/>
    <w:rsid w:val="004271FC"/>
    <w:rsid w:val="00427352"/>
    <w:rsid w:val="00427E2D"/>
    <w:rsid w:val="00430C41"/>
    <w:rsid w:val="004311F0"/>
    <w:rsid w:val="00432183"/>
    <w:rsid w:val="004328DD"/>
    <w:rsid w:val="00433383"/>
    <w:rsid w:val="0043369E"/>
    <w:rsid w:val="004338CC"/>
    <w:rsid w:val="00433AE0"/>
    <w:rsid w:val="00434B40"/>
    <w:rsid w:val="00435211"/>
    <w:rsid w:val="00436800"/>
    <w:rsid w:val="00437A10"/>
    <w:rsid w:val="00437C12"/>
    <w:rsid w:val="0044072E"/>
    <w:rsid w:val="00440C5F"/>
    <w:rsid w:val="00440EE6"/>
    <w:rsid w:val="004419BD"/>
    <w:rsid w:val="00441B95"/>
    <w:rsid w:val="00441F65"/>
    <w:rsid w:val="004421E1"/>
    <w:rsid w:val="004428D5"/>
    <w:rsid w:val="004429A2"/>
    <w:rsid w:val="00443557"/>
    <w:rsid w:val="00443AA2"/>
    <w:rsid w:val="00445BA0"/>
    <w:rsid w:val="004463E6"/>
    <w:rsid w:val="0044650C"/>
    <w:rsid w:val="00446B40"/>
    <w:rsid w:val="00447568"/>
    <w:rsid w:val="0045066E"/>
    <w:rsid w:val="004519D3"/>
    <w:rsid w:val="00451E1A"/>
    <w:rsid w:val="004522D3"/>
    <w:rsid w:val="00455351"/>
    <w:rsid w:val="00456B1B"/>
    <w:rsid w:val="00456ED3"/>
    <w:rsid w:val="0045750F"/>
    <w:rsid w:val="00460536"/>
    <w:rsid w:val="004605A2"/>
    <w:rsid w:val="00460650"/>
    <w:rsid w:val="00460696"/>
    <w:rsid w:val="00460C5E"/>
    <w:rsid w:val="00460CA6"/>
    <w:rsid w:val="00461551"/>
    <w:rsid w:val="00463842"/>
    <w:rsid w:val="0046507E"/>
    <w:rsid w:val="00465FE8"/>
    <w:rsid w:val="004661AC"/>
    <w:rsid w:val="00467156"/>
    <w:rsid w:val="00467D78"/>
    <w:rsid w:val="00467F83"/>
    <w:rsid w:val="00470B08"/>
    <w:rsid w:val="0047178C"/>
    <w:rsid w:val="0047227C"/>
    <w:rsid w:val="004728ED"/>
    <w:rsid w:val="0047334A"/>
    <w:rsid w:val="00473646"/>
    <w:rsid w:val="00473D5A"/>
    <w:rsid w:val="00474515"/>
    <w:rsid w:val="00474F14"/>
    <w:rsid w:val="0047589C"/>
    <w:rsid w:val="00475C50"/>
    <w:rsid w:val="00475C59"/>
    <w:rsid w:val="004774B7"/>
    <w:rsid w:val="00477D77"/>
    <w:rsid w:val="00477DAF"/>
    <w:rsid w:val="00480BE9"/>
    <w:rsid w:val="00480D80"/>
    <w:rsid w:val="00481F6A"/>
    <w:rsid w:val="0048256A"/>
    <w:rsid w:val="004825B9"/>
    <w:rsid w:val="00482611"/>
    <w:rsid w:val="004828B0"/>
    <w:rsid w:val="00482FB5"/>
    <w:rsid w:val="00483676"/>
    <w:rsid w:val="00484415"/>
    <w:rsid w:val="00484A0F"/>
    <w:rsid w:val="00485993"/>
    <w:rsid w:val="004862EA"/>
    <w:rsid w:val="00486380"/>
    <w:rsid w:val="00487B25"/>
    <w:rsid w:val="004900D5"/>
    <w:rsid w:val="00490E49"/>
    <w:rsid w:val="00493090"/>
    <w:rsid w:val="00493465"/>
    <w:rsid w:val="004941E0"/>
    <w:rsid w:val="004942F1"/>
    <w:rsid w:val="0049432A"/>
    <w:rsid w:val="0049457D"/>
    <w:rsid w:val="004A025D"/>
    <w:rsid w:val="004A1D2D"/>
    <w:rsid w:val="004A2991"/>
    <w:rsid w:val="004A2A29"/>
    <w:rsid w:val="004A375A"/>
    <w:rsid w:val="004A3991"/>
    <w:rsid w:val="004A5564"/>
    <w:rsid w:val="004A65FC"/>
    <w:rsid w:val="004A6827"/>
    <w:rsid w:val="004B02E9"/>
    <w:rsid w:val="004B0336"/>
    <w:rsid w:val="004B0370"/>
    <w:rsid w:val="004B0CC9"/>
    <w:rsid w:val="004B266B"/>
    <w:rsid w:val="004B26A7"/>
    <w:rsid w:val="004B288D"/>
    <w:rsid w:val="004B3526"/>
    <w:rsid w:val="004B41CD"/>
    <w:rsid w:val="004B4D3F"/>
    <w:rsid w:val="004B5749"/>
    <w:rsid w:val="004C06AC"/>
    <w:rsid w:val="004C1774"/>
    <w:rsid w:val="004C1EB8"/>
    <w:rsid w:val="004C2F5B"/>
    <w:rsid w:val="004C48C2"/>
    <w:rsid w:val="004C4C23"/>
    <w:rsid w:val="004C53A0"/>
    <w:rsid w:val="004C5DA2"/>
    <w:rsid w:val="004C6332"/>
    <w:rsid w:val="004C7164"/>
    <w:rsid w:val="004C7445"/>
    <w:rsid w:val="004D27AD"/>
    <w:rsid w:val="004D3CD7"/>
    <w:rsid w:val="004D40D4"/>
    <w:rsid w:val="004D55D3"/>
    <w:rsid w:val="004E0274"/>
    <w:rsid w:val="004E1ED1"/>
    <w:rsid w:val="004E3FB9"/>
    <w:rsid w:val="004E4573"/>
    <w:rsid w:val="004E4987"/>
    <w:rsid w:val="004E4C5B"/>
    <w:rsid w:val="004E4DD8"/>
    <w:rsid w:val="004E522C"/>
    <w:rsid w:val="004E5857"/>
    <w:rsid w:val="004E5FE8"/>
    <w:rsid w:val="004E7C47"/>
    <w:rsid w:val="004F0623"/>
    <w:rsid w:val="004F0B43"/>
    <w:rsid w:val="004F0BB8"/>
    <w:rsid w:val="004F1964"/>
    <w:rsid w:val="004F2E38"/>
    <w:rsid w:val="004F385B"/>
    <w:rsid w:val="004F3C53"/>
    <w:rsid w:val="004F3ECD"/>
    <w:rsid w:val="004F4739"/>
    <w:rsid w:val="004F538F"/>
    <w:rsid w:val="004F5473"/>
    <w:rsid w:val="004F55B9"/>
    <w:rsid w:val="004F5D16"/>
    <w:rsid w:val="004F5DC0"/>
    <w:rsid w:val="004F697C"/>
    <w:rsid w:val="004F71CC"/>
    <w:rsid w:val="005009C2"/>
    <w:rsid w:val="00500B09"/>
    <w:rsid w:val="00500E82"/>
    <w:rsid w:val="0050120E"/>
    <w:rsid w:val="00501576"/>
    <w:rsid w:val="00501733"/>
    <w:rsid w:val="00501CE0"/>
    <w:rsid w:val="0050209C"/>
    <w:rsid w:val="00502501"/>
    <w:rsid w:val="00502D09"/>
    <w:rsid w:val="0050359A"/>
    <w:rsid w:val="00503E1E"/>
    <w:rsid w:val="00504E5F"/>
    <w:rsid w:val="00504E93"/>
    <w:rsid w:val="00504FEB"/>
    <w:rsid w:val="0050512C"/>
    <w:rsid w:val="005056AC"/>
    <w:rsid w:val="00505A0C"/>
    <w:rsid w:val="00506E0E"/>
    <w:rsid w:val="00507E02"/>
    <w:rsid w:val="00512838"/>
    <w:rsid w:val="0051426C"/>
    <w:rsid w:val="00514443"/>
    <w:rsid w:val="005144EA"/>
    <w:rsid w:val="00515AD9"/>
    <w:rsid w:val="00515D5F"/>
    <w:rsid w:val="00516181"/>
    <w:rsid w:val="005171F3"/>
    <w:rsid w:val="0051752D"/>
    <w:rsid w:val="0051760C"/>
    <w:rsid w:val="00520433"/>
    <w:rsid w:val="005209E6"/>
    <w:rsid w:val="00521001"/>
    <w:rsid w:val="0052101A"/>
    <w:rsid w:val="00521DDF"/>
    <w:rsid w:val="005221E0"/>
    <w:rsid w:val="005235AA"/>
    <w:rsid w:val="00523776"/>
    <w:rsid w:val="00523D93"/>
    <w:rsid w:val="005244A0"/>
    <w:rsid w:val="00524AEC"/>
    <w:rsid w:val="0052510D"/>
    <w:rsid w:val="00526C63"/>
    <w:rsid w:val="00527949"/>
    <w:rsid w:val="00527F5C"/>
    <w:rsid w:val="005309CC"/>
    <w:rsid w:val="00530CFB"/>
    <w:rsid w:val="00533537"/>
    <w:rsid w:val="005344C4"/>
    <w:rsid w:val="00534531"/>
    <w:rsid w:val="00535297"/>
    <w:rsid w:val="00535702"/>
    <w:rsid w:val="00537691"/>
    <w:rsid w:val="00541241"/>
    <w:rsid w:val="005417D9"/>
    <w:rsid w:val="00541EE3"/>
    <w:rsid w:val="0054250D"/>
    <w:rsid w:val="00543EED"/>
    <w:rsid w:val="00544482"/>
    <w:rsid w:val="0054624F"/>
    <w:rsid w:val="00547723"/>
    <w:rsid w:val="005477AC"/>
    <w:rsid w:val="00552A6A"/>
    <w:rsid w:val="00552DAA"/>
    <w:rsid w:val="005538B3"/>
    <w:rsid w:val="005540DC"/>
    <w:rsid w:val="00555F52"/>
    <w:rsid w:val="005563D4"/>
    <w:rsid w:val="00556634"/>
    <w:rsid w:val="00557242"/>
    <w:rsid w:val="005615A3"/>
    <w:rsid w:val="00562CF0"/>
    <w:rsid w:val="00565019"/>
    <w:rsid w:val="005655D3"/>
    <w:rsid w:val="00565A4A"/>
    <w:rsid w:val="0056617A"/>
    <w:rsid w:val="00566CB8"/>
    <w:rsid w:val="00567469"/>
    <w:rsid w:val="00567979"/>
    <w:rsid w:val="005715F8"/>
    <w:rsid w:val="00571684"/>
    <w:rsid w:val="005721CA"/>
    <w:rsid w:val="00572665"/>
    <w:rsid w:val="00572733"/>
    <w:rsid w:val="005727DA"/>
    <w:rsid w:val="00573F1C"/>
    <w:rsid w:val="00575084"/>
    <w:rsid w:val="00575811"/>
    <w:rsid w:val="00575A1B"/>
    <w:rsid w:val="00575A9A"/>
    <w:rsid w:val="005775BF"/>
    <w:rsid w:val="0057786C"/>
    <w:rsid w:val="00577A6F"/>
    <w:rsid w:val="00581987"/>
    <w:rsid w:val="00583CCF"/>
    <w:rsid w:val="00583F0E"/>
    <w:rsid w:val="005854DF"/>
    <w:rsid w:val="00585BDD"/>
    <w:rsid w:val="00586DCA"/>
    <w:rsid w:val="005904B4"/>
    <w:rsid w:val="005905FE"/>
    <w:rsid w:val="005912AE"/>
    <w:rsid w:val="00591337"/>
    <w:rsid w:val="00591891"/>
    <w:rsid w:val="00593C63"/>
    <w:rsid w:val="005942D3"/>
    <w:rsid w:val="00594AAC"/>
    <w:rsid w:val="00594B91"/>
    <w:rsid w:val="005954ED"/>
    <w:rsid w:val="0059561F"/>
    <w:rsid w:val="00596B0E"/>
    <w:rsid w:val="00597865"/>
    <w:rsid w:val="00597979"/>
    <w:rsid w:val="00597C54"/>
    <w:rsid w:val="005A0AC1"/>
    <w:rsid w:val="005A0DA5"/>
    <w:rsid w:val="005A1A80"/>
    <w:rsid w:val="005A30AC"/>
    <w:rsid w:val="005A3668"/>
    <w:rsid w:val="005A5024"/>
    <w:rsid w:val="005A553C"/>
    <w:rsid w:val="005A60DC"/>
    <w:rsid w:val="005A63B1"/>
    <w:rsid w:val="005A64F1"/>
    <w:rsid w:val="005A69E6"/>
    <w:rsid w:val="005A754C"/>
    <w:rsid w:val="005B019A"/>
    <w:rsid w:val="005B0D8D"/>
    <w:rsid w:val="005B0F8A"/>
    <w:rsid w:val="005B2BD1"/>
    <w:rsid w:val="005B2E67"/>
    <w:rsid w:val="005B39A3"/>
    <w:rsid w:val="005B3C0C"/>
    <w:rsid w:val="005B4283"/>
    <w:rsid w:val="005B5719"/>
    <w:rsid w:val="005B571E"/>
    <w:rsid w:val="005B5CE3"/>
    <w:rsid w:val="005B63BF"/>
    <w:rsid w:val="005B685F"/>
    <w:rsid w:val="005B6921"/>
    <w:rsid w:val="005B77A8"/>
    <w:rsid w:val="005B77B2"/>
    <w:rsid w:val="005B7DC9"/>
    <w:rsid w:val="005C1844"/>
    <w:rsid w:val="005C1B57"/>
    <w:rsid w:val="005C2DD7"/>
    <w:rsid w:val="005C3CF0"/>
    <w:rsid w:val="005D0042"/>
    <w:rsid w:val="005D04BA"/>
    <w:rsid w:val="005D0DA1"/>
    <w:rsid w:val="005D217B"/>
    <w:rsid w:val="005D27A2"/>
    <w:rsid w:val="005D2CA7"/>
    <w:rsid w:val="005D3577"/>
    <w:rsid w:val="005D3655"/>
    <w:rsid w:val="005D3917"/>
    <w:rsid w:val="005D3AFC"/>
    <w:rsid w:val="005D3BFC"/>
    <w:rsid w:val="005D4271"/>
    <w:rsid w:val="005D4FE8"/>
    <w:rsid w:val="005D52FB"/>
    <w:rsid w:val="005D5EFE"/>
    <w:rsid w:val="005D6A78"/>
    <w:rsid w:val="005D6F94"/>
    <w:rsid w:val="005D7F76"/>
    <w:rsid w:val="005E0201"/>
    <w:rsid w:val="005E0D6E"/>
    <w:rsid w:val="005E2B8C"/>
    <w:rsid w:val="005E2D7F"/>
    <w:rsid w:val="005E3AB0"/>
    <w:rsid w:val="005E3D04"/>
    <w:rsid w:val="005E3D1E"/>
    <w:rsid w:val="005E56DE"/>
    <w:rsid w:val="005E658C"/>
    <w:rsid w:val="005E68AA"/>
    <w:rsid w:val="005E6AB4"/>
    <w:rsid w:val="005E6BF5"/>
    <w:rsid w:val="005E70ED"/>
    <w:rsid w:val="005E7871"/>
    <w:rsid w:val="005F02FF"/>
    <w:rsid w:val="005F043E"/>
    <w:rsid w:val="005F0668"/>
    <w:rsid w:val="005F081B"/>
    <w:rsid w:val="005F0B1D"/>
    <w:rsid w:val="005F13C7"/>
    <w:rsid w:val="005F1ECF"/>
    <w:rsid w:val="005F3E42"/>
    <w:rsid w:val="005F5BAC"/>
    <w:rsid w:val="005F6C85"/>
    <w:rsid w:val="006009C7"/>
    <w:rsid w:val="00600DC0"/>
    <w:rsid w:val="006011F9"/>
    <w:rsid w:val="00601D0C"/>
    <w:rsid w:val="006025E0"/>
    <w:rsid w:val="00602E41"/>
    <w:rsid w:val="00603E5E"/>
    <w:rsid w:val="00604FA0"/>
    <w:rsid w:val="00605C84"/>
    <w:rsid w:val="00607424"/>
    <w:rsid w:val="00607C26"/>
    <w:rsid w:val="00607FA3"/>
    <w:rsid w:val="00610894"/>
    <w:rsid w:val="00610E02"/>
    <w:rsid w:val="00611213"/>
    <w:rsid w:val="006127EE"/>
    <w:rsid w:val="00612EF7"/>
    <w:rsid w:val="0061384C"/>
    <w:rsid w:val="0061395F"/>
    <w:rsid w:val="00614C16"/>
    <w:rsid w:val="00615511"/>
    <w:rsid w:val="00615AFA"/>
    <w:rsid w:val="00615BBF"/>
    <w:rsid w:val="006161B4"/>
    <w:rsid w:val="00621377"/>
    <w:rsid w:val="0062167F"/>
    <w:rsid w:val="0062187A"/>
    <w:rsid w:val="0062283B"/>
    <w:rsid w:val="00622CB6"/>
    <w:rsid w:val="00624279"/>
    <w:rsid w:val="00624779"/>
    <w:rsid w:val="00624A6A"/>
    <w:rsid w:val="00626FB8"/>
    <w:rsid w:val="006275FA"/>
    <w:rsid w:val="00627B78"/>
    <w:rsid w:val="00630566"/>
    <w:rsid w:val="00630AFE"/>
    <w:rsid w:val="00631BBD"/>
    <w:rsid w:val="0063200C"/>
    <w:rsid w:val="006323C7"/>
    <w:rsid w:val="006326A0"/>
    <w:rsid w:val="006340AA"/>
    <w:rsid w:val="00636845"/>
    <w:rsid w:val="00636D46"/>
    <w:rsid w:val="0063700E"/>
    <w:rsid w:val="006371F1"/>
    <w:rsid w:val="00637342"/>
    <w:rsid w:val="00637802"/>
    <w:rsid w:val="00637ADE"/>
    <w:rsid w:val="00640B8F"/>
    <w:rsid w:val="00640CB6"/>
    <w:rsid w:val="0064270C"/>
    <w:rsid w:val="00642E51"/>
    <w:rsid w:val="00642F5D"/>
    <w:rsid w:val="00643422"/>
    <w:rsid w:val="006434AD"/>
    <w:rsid w:val="006452DB"/>
    <w:rsid w:val="006455E1"/>
    <w:rsid w:val="00650D9F"/>
    <w:rsid w:val="00653210"/>
    <w:rsid w:val="0065337F"/>
    <w:rsid w:val="00654085"/>
    <w:rsid w:val="00654362"/>
    <w:rsid w:val="00654422"/>
    <w:rsid w:val="00654509"/>
    <w:rsid w:val="00654943"/>
    <w:rsid w:val="00655196"/>
    <w:rsid w:val="006557F1"/>
    <w:rsid w:val="006559C7"/>
    <w:rsid w:val="00655FF0"/>
    <w:rsid w:val="0065635D"/>
    <w:rsid w:val="006574E5"/>
    <w:rsid w:val="00657F09"/>
    <w:rsid w:val="00663AC8"/>
    <w:rsid w:val="006642F3"/>
    <w:rsid w:val="006644F1"/>
    <w:rsid w:val="006645C4"/>
    <w:rsid w:val="00664A3B"/>
    <w:rsid w:val="00664AA1"/>
    <w:rsid w:val="00666146"/>
    <w:rsid w:val="0066698A"/>
    <w:rsid w:val="006677AE"/>
    <w:rsid w:val="00667D81"/>
    <w:rsid w:val="00670683"/>
    <w:rsid w:val="00671A76"/>
    <w:rsid w:val="00671B60"/>
    <w:rsid w:val="00671F9E"/>
    <w:rsid w:val="00672432"/>
    <w:rsid w:val="006727DF"/>
    <w:rsid w:val="00672874"/>
    <w:rsid w:val="006728DF"/>
    <w:rsid w:val="00673191"/>
    <w:rsid w:val="0067514D"/>
    <w:rsid w:val="00675283"/>
    <w:rsid w:val="00675689"/>
    <w:rsid w:val="00675F57"/>
    <w:rsid w:val="00676653"/>
    <w:rsid w:val="00676C5B"/>
    <w:rsid w:val="00676E8C"/>
    <w:rsid w:val="006800A7"/>
    <w:rsid w:val="00680345"/>
    <w:rsid w:val="00680C06"/>
    <w:rsid w:val="00680ECD"/>
    <w:rsid w:val="00681612"/>
    <w:rsid w:val="00681DEC"/>
    <w:rsid w:val="006824F3"/>
    <w:rsid w:val="0068291F"/>
    <w:rsid w:val="00682C14"/>
    <w:rsid w:val="00682C45"/>
    <w:rsid w:val="00682CA3"/>
    <w:rsid w:val="006842E7"/>
    <w:rsid w:val="00684B47"/>
    <w:rsid w:val="00684FD8"/>
    <w:rsid w:val="00685726"/>
    <w:rsid w:val="0068572D"/>
    <w:rsid w:val="006861A9"/>
    <w:rsid w:val="00687E09"/>
    <w:rsid w:val="0069035A"/>
    <w:rsid w:val="00691429"/>
    <w:rsid w:val="00691464"/>
    <w:rsid w:val="006924FF"/>
    <w:rsid w:val="00693159"/>
    <w:rsid w:val="006938E7"/>
    <w:rsid w:val="00694734"/>
    <w:rsid w:val="00694804"/>
    <w:rsid w:val="006962E5"/>
    <w:rsid w:val="006966E5"/>
    <w:rsid w:val="00696EF7"/>
    <w:rsid w:val="00697741"/>
    <w:rsid w:val="006A0561"/>
    <w:rsid w:val="006A0732"/>
    <w:rsid w:val="006A156E"/>
    <w:rsid w:val="006A38E0"/>
    <w:rsid w:val="006A58DD"/>
    <w:rsid w:val="006A5EC8"/>
    <w:rsid w:val="006A6DA2"/>
    <w:rsid w:val="006A778D"/>
    <w:rsid w:val="006A79A8"/>
    <w:rsid w:val="006B073B"/>
    <w:rsid w:val="006B0C45"/>
    <w:rsid w:val="006B1226"/>
    <w:rsid w:val="006B1837"/>
    <w:rsid w:val="006B1ADF"/>
    <w:rsid w:val="006B320B"/>
    <w:rsid w:val="006B3D35"/>
    <w:rsid w:val="006B5C48"/>
    <w:rsid w:val="006C0539"/>
    <w:rsid w:val="006C0C3B"/>
    <w:rsid w:val="006C158B"/>
    <w:rsid w:val="006C1C77"/>
    <w:rsid w:val="006C1F37"/>
    <w:rsid w:val="006C2653"/>
    <w:rsid w:val="006C2F77"/>
    <w:rsid w:val="006C50BD"/>
    <w:rsid w:val="006C522D"/>
    <w:rsid w:val="006C56E3"/>
    <w:rsid w:val="006C5762"/>
    <w:rsid w:val="006C64E0"/>
    <w:rsid w:val="006C72C4"/>
    <w:rsid w:val="006D077D"/>
    <w:rsid w:val="006D0BD3"/>
    <w:rsid w:val="006D25BC"/>
    <w:rsid w:val="006D2667"/>
    <w:rsid w:val="006D28D4"/>
    <w:rsid w:val="006D2BAF"/>
    <w:rsid w:val="006D2F54"/>
    <w:rsid w:val="006D4624"/>
    <w:rsid w:val="006D4F9A"/>
    <w:rsid w:val="006D5D8B"/>
    <w:rsid w:val="006D5EE1"/>
    <w:rsid w:val="006D64E5"/>
    <w:rsid w:val="006D6768"/>
    <w:rsid w:val="006D6CC6"/>
    <w:rsid w:val="006D7085"/>
    <w:rsid w:val="006D712B"/>
    <w:rsid w:val="006D78AC"/>
    <w:rsid w:val="006D7C36"/>
    <w:rsid w:val="006D7F3C"/>
    <w:rsid w:val="006E0203"/>
    <w:rsid w:val="006E026B"/>
    <w:rsid w:val="006E29B0"/>
    <w:rsid w:val="006E2D78"/>
    <w:rsid w:val="006E2DC8"/>
    <w:rsid w:val="006E3C51"/>
    <w:rsid w:val="006E41FB"/>
    <w:rsid w:val="006E47BB"/>
    <w:rsid w:val="006E4805"/>
    <w:rsid w:val="006E4CEA"/>
    <w:rsid w:val="006E61C3"/>
    <w:rsid w:val="006E6F7C"/>
    <w:rsid w:val="006E7762"/>
    <w:rsid w:val="006F0C43"/>
    <w:rsid w:val="006F0E27"/>
    <w:rsid w:val="006F173C"/>
    <w:rsid w:val="006F1C37"/>
    <w:rsid w:val="006F222F"/>
    <w:rsid w:val="006F2282"/>
    <w:rsid w:val="006F2D53"/>
    <w:rsid w:val="006F2EA4"/>
    <w:rsid w:val="006F4775"/>
    <w:rsid w:val="006F5A65"/>
    <w:rsid w:val="006F5B44"/>
    <w:rsid w:val="006F7A39"/>
    <w:rsid w:val="00700AC9"/>
    <w:rsid w:val="007012FC"/>
    <w:rsid w:val="0070142B"/>
    <w:rsid w:val="00701649"/>
    <w:rsid w:val="00701A19"/>
    <w:rsid w:val="00701DA0"/>
    <w:rsid w:val="00703068"/>
    <w:rsid w:val="00703DFB"/>
    <w:rsid w:val="00704B08"/>
    <w:rsid w:val="00707C6D"/>
    <w:rsid w:val="00707F5F"/>
    <w:rsid w:val="00710862"/>
    <w:rsid w:val="00710EA0"/>
    <w:rsid w:val="00711014"/>
    <w:rsid w:val="007113A6"/>
    <w:rsid w:val="00711C18"/>
    <w:rsid w:val="0071259F"/>
    <w:rsid w:val="00712606"/>
    <w:rsid w:val="007135EC"/>
    <w:rsid w:val="00713956"/>
    <w:rsid w:val="00713CE3"/>
    <w:rsid w:val="007145D0"/>
    <w:rsid w:val="00714C8E"/>
    <w:rsid w:val="007159F1"/>
    <w:rsid w:val="00716183"/>
    <w:rsid w:val="00716E9D"/>
    <w:rsid w:val="0072053E"/>
    <w:rsid w:val="00720BE3"/>
    <w:rsid w:val="007225F5"/>
    <w:rsid w:val="00722DFB"/>
    <w:rsid w:val="007232B9"/>
    <w:rsid w:val="007233CE"/>
    <w:rsid w:val="00724FC7"/>
    <w:rsid w:val="00725492"/>
    <w:rsid w:val="00725522"/>
    <w:rsid w:val="00726421"/>
    <w:rsid w:val="007306C2"/>
    <w:rsid w:val="00730D3A"/>
    <w:rsid w:val="00730DD0"/>
    <w:rsid w:val="007311C5"/>
    <w:rsid w:val="007314DB"/>
    <w:rsid w:val="00732579"/>
    <w:rsid w:val="007329E6"/>
    <w:rsid w:val="00732D53"/>
    <w:rsid w:val="00732F09"/>
    <w:rsid w:val="00733257"/>
    <w:rsid w:val="00734172"/>
    <w:rsid w:val="00734754"/>
    <w:rsid w:val="00736030"/>
    <w:rsid w:val="00740959"/>
    <w:rsid w:val="00740C4B"/>
    <w:rsid w:val="00741106"/>
    <w:rsid w:val="00741880"/>
    <w:rsid w:val="0074255A"/>
    <w:rsid w:val="00742826"/>
    <w:rsid w:val="00742A0D"/>
    <w:rsid w:val="00745011"/>
    <w:rsid w:val="007454F5"/>
    <w:rsid w:val="00745B80"/>
    <w:rsid w:val="007476C0"/>
    <w:rsid w:val="007476F7"/>
    <w:rsid w:val="00747B18"/>
    <w:rsid w:val="00747F55"/>
    <w:rsid w:val="00750183"/>
    <w:rsid w:val="007531E1"/>
    <w:rsid w:val="00754064"/>
    <w:rsid w:val="007540DD"/>
    <w:rsid w:val="00754C12"/>
    <w:rsid w:val="00755302"/>
    <w:rsid w:val="00757F83"/>
    <w:rsid w:val="0076018A"/>
    <w:rsid w:val="00760444"/>
    <w:rsid w:val="00761567"/>
    <w:rsid w:val="0076160B"/>
    <w:rsid w:val="00764961"/>
    <w:rsid w:val="00765A84"/>
    <w:rsid w:val="00767854"/>
    <w:rsid w:val="007704FB"/>
    <w:rsid w:val="00771343"/>
    <w:rsid w:val="00771790"/>
    <w:rsid w:val="007726A3"/>
    <w:rsid w:val="007733F1"/>
    <w:rsid w:val="00774640"/>
    <w:rsid w:val="00774F67"/>
    <w:rsid w:val="007763AB"/>
    <w:rsid w:val="00777226"/>
    <w:rsid w:val="00780B17"/>
    <w:rsid w:val="00781807"/>
    <w:rsid w:val="007822BE"/>
    <w:rsid w:val="0078258D"/>
    <w:rsid w:val="0078275F"/>
    <w:rsid w:val="00783CB9"/>
    <w:rsid w:val="00784067"/>
    <w:rsid w:val="00784085"/>
    <w:rsid w:val="007854F8"/>
    <w:rsid w:val="007855EA"/>
    <w:rsid w:val="00786A7D"/>
    <w:rsid w:val="007871DD"/>
    <w:rsid w:val="0079051C"/>
    <w:rsid w:val="00791BF7"/>
    <w:rsid w:val="00792B9B"/>
    <w:rsid w:val="00793F33"/>
    <w:rsid w:val="00794245"/>
    <w:rsid w:val="007945EF"/>
    <w:rsid w:val="00794678"/>
    <w:rsid w:val="007949ED"/>
    <w:rsid w:val="00794D4F"/>
    <w:rsid w:val="00794D74"/>
    <w:rsid w:val="00794D90"/>
    <w:rsid w:val="0079505B"/>
    <w:rsid w:val="00795E9E"/>
    <w:rsid w:val="00796EB0"/>
    <w:rsid w:val="007A16DE"/>
    <w:rsid w:val="007A289E"/>
    <w:rsid w:val="007A297B"/>
    <w:rsid w:val="007A29BE"/>
    <w:rsid w:val="007A3C06"/>
    <w:rsid w:val="007A3C08"/>
    <w:rsid w:val="007A3C11"/>
    <w:rsid w:val="007A3C56"/>
    <w:rsid w:val="007A44CE"/>
    <w:rsid w:val="007A55AD"/>
    <w:rsid w:val="007A56A9"/>
    <w:rsid w:val="007A5D02"/>
    <w:rsid w:val="007A6887"/>
    <w:rsid w:val="007A6BD7"/>
    <w:rsid w:val="007A74A4"/>
    <w:rsid w:val="007A7EC2"/>
    <w:rsid w:val="007B0361"/>
    <w:rsid w:val="007B0CB0"/>
    <w:rsid w:val="007B0E82"/>
    <w:rsid w:val="007B1A4E"/>
    <w:rsid w:val="007B3B78"/>
    <w:rsid w:val="007B3D99"/>
    <w:rsid w:val="007B46DC"/>
    <w:rsid w:val="007B479E"/>
    <w:rsid w:val="007B519C"/>
    <w:rsid w:val="007B5FA6"/>
    <w:rsid w:val="007B6AFE"/>
    <w:rsid w:val="007C08ED"/>
    <w:rsid w:val="007C352F"/>
    <w:rsid w:val="007C41AF"/>
    <w:rsid w:val="007C4D75"/>
    <w:rsid w:val="007C5315"/>
    <w:rsid w:val="007C5CFB"/>
    <w:rsid w:val="007C64E4"/>
    <w:rsid w:val="007C68BF"/>
    <w:rsid w:val="007C6CF0"/>
    <w:rsid w:val="007D0E85"/>
    <w:rsid w:val="007D1977"/>
    <w:rsid w:val="007D1D04"/>
    <w:rsid w:val="007D1E20"/>
    <w:rsid w:val="007D5675"/>
    <w:rsid w:val="007D5A06"/>
    <w:rsid w:val="007D7BDD"/>
    <w:rsid w:val="007E01A5"/>
    <w:rsid w:val="007E2B75"/>
    <w:rsid w:val="007E2F17"/>
    <w:rsid w:val="007E38A6"/>
    <w:rsid w:val="007E3BA8"/>
    <w:rsid w:val="007E4FF9"/>
    <w:rsid w:val="007E5A7B"/>
    <w:rsid w:val="007E5EDB"/>
    <w:rsid w:val="007E60EE"/>
    <w:rsid w:val="007E72CF"/>
    <w:rsid w:val="007E75D9"/>
    <w:rsid w:val="007E7865"/>
    <w:rsid w:val="007F0C07"/>
    <w:rsid w:val="007F185A"/>
    <w:rsid w:val="007F1F20"/>
    <w:rsid w:val="007F2264"/>
    <w:rsid w:val="007F2715"/>
    <w:rsid w:val="007F2DAC"/>
    <w:rsid w:val="007F3D86"/>
    <w:rsid w:val="007F48DF"/>
    <w:rsid w:val="007F518D"/>
    <w:rsid w:val="007F5E1B"/>
    <w:rsid w:val="007F67A8"/>
    <w:rsid w:val="007F6F3E"/>
    <w:rsid w:val="007F76DD"/>
    <w:rsid w:val="007F7B73"/>
    <w:rsid w:val="00800E5E"/>
    <w:rsid w:val="0080114A"/>
    <w:rsid w:val="008011CD"/>
    <w:rsid w:val="008030A4"/>
    <w:rsid w:val="008032BD"/>
    <w:rsid w:val="00803595"/>
    <w:rsid w:val="008043AA"/>
    <w:rsid w:val="0080450D"/>
    <w:rsid w:val="00805984"/>
    <w:rsid w:val="008061D3"/>
    <w:rsid w:val="00806314"/>
    <w:rsid w:val="00807DB6"/>
    <w:rsid w:val="00807E6F"/>
    <w:rsid w:val="00810490"/>
    <w:rsid w:val="00810732"/>
    <w:rsid w:val="00810F6F"/>
    <w:rsid w:val="00811387"/>
    <w:rsid w:val="00811829"/>
    <w:rsid w:val="00812696"/>
    <w:rsid w:val="00812768"/>
    <w:rsid w:val="008146CD"/>
    <w:rsid w:val="00816FF3"/>
    <w:rsid w:val="00817047"/>
    <w:rsid w:val="00817286"/>
    <w:rsid w:val="0082031E"/>
    <w:rsid w:val="0082055E"/>
    <w:rsid w:val="00820E9F"/>
    <w:rsid w:val="00821722"/>
    <w:rsid w:val="008225D7"/>
    <w:rsid w:val="008271B4"/>
    <w:rsid w:val="00827BE5"/>
    <w:rsid w:val="0083069A"/>
    <w:rsid w:val="0083076E"/>
    <w:rsid w:val="00832C80"/>
    <w:rsid w:val="00835D09"/>
    <w:rsid w:val="008365ED"/>
    <w:rsid w:val="00837857"/>
    <w:rsid w:val="00840073"/>
    <w:rsid w:val="00840563"/>
    <w:rsid w:val="008413BA"/>
    <w:rsid w:val="008418AC"/>
    <w:rsid w:val="0084198F"/>
    <w:rsid w:val="00841B77"/>
    <w:rsid w:val="00842542"/>
    <w:rsid w:val="0084366D"/>
    <w:rsid w:val="00843B37"/>
    <w:rsid w:val="00843BE0"/>
    <w:rsid w:val="00843D39"/>
    <w:rsid w:val="00843FFA"/>
    <w:rsid w:val="00844581"/>
    <w:rsid w:val="00844809"/>
    <w:rsid w:val="008459EE"/>
    <w:rsid w:val="00845FED"/>
    <w:rsid w:val="00846563"/>
    <w:rsid w:val="008475D2"/>
    <w:rsid w:val="00850D20"/>
    <w:rsid w:val="00850D56"/>
    <w:rsid w:val="0085100B"/>
    <w:rsid w:val="0085178E"/>
    <w:rsid w:val="00852778"/>
    <w:rsid w:val="008547C0"/>
    <w:rsid w:val="00854ECA"/>
    <w:rsid w:val="00855755"/>
    <w:rsid w:val="0086017E"/>
    <w:rsid w:val="0086031A"/>
    <w:rsid w:val="00860550"/>
    <w:rsid w:val="00860DCF"/>
    <w:rsid w:val="008620A2"/>
    <w:rsid w:val="008621E4"/>
    <w:rsid w:val="00862D97"/>
    <w:rsid w:val="00863A20"/>
    <w:rsid w:val="00863F65"/>
    <w:rsid w:val="008649BE"/>
    <w:rsid w:val="00865845"/>
    <w:rsid w:val="00865D4F"/>
    <w:rsid w:val="008668DF"/>
    <w:rsid w:val="0086741A"/>
    <w:rsid w:val="008703D4"/>
    <w:rsid w:val="0087056A"/>
    <w:rsid w:val="00872783"/>
    <w:rsid w:val="00873037"/>
    <w:rsid w:val="008737CD"/>
    <w:rsid w:val="0087481C"/>
    <w:rsid w:val="00874DCD"/>
    <w:rsid w:val="00875668"/>
    <w:rsid w:val="008778EB"/>
    <w:rsid w:val="00877984"/>
    <w:rsid w:val="00877DE1"/>
    <w:rsid w:val="008838A8"/>
    <w:rsid w:val="00884268"/>
    <w:rsid w:val="0088481D"/>
    <w:rsid w:val="008857AA"/>
    <w:rsid w:val="00885F20"/>
    <w:rsid w:val="008861DC"/>
    <w:rsid w:val="00886721"/>
    <w:rsid w:val="00886760"/>
    <w:rsid w:val="00887B88"/>
    <w:rsid w:val="00887DD6"/>
    <w:rsid w:val="008906FD"/>
    <w:rsid w:val="00890926"/>
    <w:rsid w:val="00890C88"/>
    <w:rsid w:val="008913C3"/>
    <w:rsid w:val="00891FE9"/>
    <w:rsid w:val="00892324"/>
    <w:rsid w:val="00892D24"/>
    <w:rsid w:val="00895579"/>
    <w:rsid w:val="00895ADA"/>
    <w:rsid w:val="00896649"/>
    <w:rsid w:val="008970A6"/>
    <w:rsid w:val="00897100"/>
    <w:rsid w:val="008973D5"/>
    <w:rsid w:val="0089761A"/>
    <w:rsid w:val="00897BFE"/>
    <w:rsid w:val="00897C6A"/>
    <w:rsid w:val="008A0F76"/>
    <w:rsid w:val="008A1D57"/>
    <w:rsid w:val="008A2BC7"/>
    <w:rsid w:val="008A3989"/>
    <w:rsid w:val="008A3D88"/>
    <w:rsid w:val="008A490B"/>
    <w:rsid w:val="008A4B62"/>
    <w:rsid w:val="008A5281"/>
    <w:rsid w:val="008A69BD"/>
    <w:rsid w:val="008B16C6"/>
    <w:rsid w:val="008B20BC"/>
    <w:rsid w:val="008B368D"/>
    <w:rsid w:val="008B48ED"/>
    <w:rsid w:val="008B4D13"/>
    <w:rsid w:val="008B5340"/>
    <w:rsid w:val="008B5B07"/>
    <w:rsid w:val="008B65FD"/>
    <w:rsid w:val="008B7057"/>
    <w:rsid w:val="008B7A86"/>
    <w:rsid w:val="008C036B"/>
    <w:rsid w:val="008C073D"/>
    <w:rsid w:val="008C15C1"/>
    <w:rsid w:val="008C17D3"/>
    <w:rsid w:val="008C288D"/>
    <w:rsid w:val="008C33E7"/>
    <w:rsid w:val="008C35EA"/>
    <w:rsid w:val="008C4C81"/>
    <w:rsid w:val="008C50D7"/>
    <w:rsid w:val="008C589D"/>
    <w:rsid w:val="008C660C"/>
    <w:rsid w:val="008C6FD3"/>
    <w:rsid w:val="008C73C4"/>
    <w:rsid w:val="008D082B"/>
    <w:rsid w:val="008D10C7"/>
    <w:rsid w:val="008D14FE"/>
    <w:rsid w:val="008D16EA"/>
    <w:rsid w:val="008D1868"/>
    <w:rsid w:val="008D3A71"/>
    <w:rsid w:val="008D3B66"/>
    <w:rsid w:val="008D4442"/>
    <w:rsid w:val="008D6E79"/>
    <w:rsid w:val="008E10D1"/>
    <w:rsid w:val="008E17E0"/>
    <w:rsid w:val="008E19F4"/>
    <w:rsid w:val="008E1E35"/>
    <w:rsid w:val="008E2734"/>
    <w:rsid w:val="008E3C06"/>
    <w:rsid w:val="008E3CAA"/>
    <w:rsid w:val="008E471E"/>
    <w:rsid w:val="008E59B8"/>
    <w:rsid w:val="008E5B2D"/>
    <w:rsid w:val="008E5D70"/>
    <w:rsid w:val="008E6668"/>
    <w:rsid w:val="008E6773"/>
    <w:rsid w:val="008E74B8"/>
    <w:rsid w:val="008F1BD8"/>
    <w:rsid w:val="008F27C1"/>
    <w:rsid w:val="008F2C82"/>
    <w:rsid w:val="008F2F76"/>
    <w:rsid w:val="008F3544"/>
    <w:rsid w:val="008F451D"/>
    <w:rsid w:val="008F460A"/>
    <w:rsid w:val="008F4650"/>
    <w:rsid w:val="008F51C4"/>
    <w:rsid w:val="008F591C"/>
    <w:rsid w:val="008F610A"/>
    <w:rsid w:val="008F7220"/>
    <w:rsid w:val="00900537"/>
    <w:rsid w:val="009005A7"/>
    <w:rsid w:val="00901015"/>
    <w:rsid w:val="009011C8"/>
    <w:rsid w:val="00901898"/>
    <w:rsid w:val="00903F19"/>
    <w:rsid w:val="00905575"/>
    <w:rsid w:val="00906901"/>
    <w:rsid w:val="0090750B"/>
    <w:rsid w:val="00907632"/>
    <w:rsid w:val="00907C78"/>
    <w:rsid w:val="00910426"/>
    <w:rsid w:val="00910910"/>
    <w:rsid w:val="009130E8"/>
    <w:rsid w:val="009148A4"/>
    <w:rsid w:val="00914B95"/>
    <w:rsid w:val="00915019"/>
    <w:rsid w:val="0091651D"/>
    <w:rsid w:val="009167A9"/>
    <w:rsid w:val="00916865"/>
    <w:rsid w:val="00917554"/>
    <w:rsid w:val="00920219"/>
    <w:rsid w:val="009226A7"/>
    <w:rsid w:val="00922948"/>
    <w:rsid w:val="00923CBC"/>
    <w:rsid w:val="00923E0B"/>
    <w:rsid w:val="00925180"/>
    <w:rsid w:val="00925DF9"/>
    <w:rsid w:val="00926951"/>
    <w:rsid w:val="00926B72"/>
    <w:rsid w:val="00926D05"/>
    <w:rsid w:val="00927BDB"/>
    <w:rsid w:val="00931F99"/>
    <w:rsid w:val="00932CED"/>
    <w:rsid w:val="0093313D"/>
    <w:rsid w:val="00933181"/>
    <w:rsid w:val="00935AC5"/>
    <w:rsid w:val="009378B1"/>
    <w:rsid w:val="00941E9E"/>
    <w:rsid w:val="00942285"/>
    <w:rsid w:val="00942340"/>
    <w:rsid w:val="00942355"/>
    <w:rsid w:val="009428A2"/>
    <w:rsid w:val="009433CC"/>
    <w:rsid w:val="009440CE"/>
    <w:rsid w:val="009448FC"/>
    <w:rsid w:val="00944DDA"/>
    <w:rsid w:val="00944E81"/>
    <w:rsid w:val="009477F4"/>
    <w:rsid w:val="00947FA1"/>
    <w:rsid w:val="00951982"/>
    <w:rsid w:val="00953406"/>
    <w:rsid w:val="00953E03"/>
    <w:rsid w:val="009543C4"/>
    <w:rsid w:val="0095444F"/>
    <w:rsid w:val="009561D4"/>
    <w:rsid w:val="0095767A"/>
    <w:rsid w:val="00961D0F"/>
    <w:rsid w:val="00961DD1"/>
    <w:rsid w:val="009620E4"/>
    <w:rsid w:val="00962D23"/>
    <w:rsid w:val="00962DC1"/>
    <w:rsid w:val="00963D77"/>
    <w:rsid w:val="00964535"/>
    <w:rsid w:val="00965558"/>
    <w:rsid w:val="00965CB2"/>
    <w:rsid w:val="009667C6"/>
    <w:rsid w:val="0096691E"/>
    <w:rsid w:val="009675EB"/>
    <w:rsid w:val="00967944"/>
    <w:rsid w:val="00967CC4"/>
    <w:rsid w:val="00970775"/>
    <w:rsid w:val="00971F79"/>
    <w:rsid w:val="00972361"/>
    <w:rsid w:val="00972887"/>
    <w:rsid w:val="00972D29"/>
    <w:rsid w:val="00973F96"/>
    <w:rsid w:val="009758DC"/>
    <w:rsid w:val="009759BA"/>
    <w:rsid w:val="00976096"/>
    <w:rsid w:val="0097616D"/>
    <w:rsid w:val="00976BC9"/>
    <w:rsid w:val="00976D5A"/>
    <w:rsid w:val="00976F0F"/>
    <w:rsid w:val="00977043"/>
    <w:rsid w:val="0097776D"/>
    <w:rsid w:val="00977B0C"/>
    <w:rsid w:val="00980363"/>
    <w:rsid w:val="0098082F"/>
    <w:rsid w:val="00980990"/>
    <w:rsid w:val="00980D84"/>
    <w:rsid w:val="00980FD2"/>
    <w:rsid w:val="0098117D"/>
    <w:rsid w:val="00982D76"/>
    <w:rsid w:val="00982E36"/>
    <w:rsid w:val="009830FA"/>
    <w:rsid w:val="00983E9D"/>
    <w:rsid w:val="00984294"/>
    <w:rsid w:val="009842AD"/>
    <w:rsid w:val="00984DFB"/>
    <w:rsid w:val="00985EBB"/>
    <w:rsid w:val="0098726C"/>
    <w:rsid w:val="00987393"/>
    <w:rsid w:val="00987678"/>
    <w:rsid w:val="00987DF8"/>
    <w:rsid w:val="0099116E"/>
    <w:rsid w:val="009919CD"/>
    <w:rsid w:val="00991BD3"/>
    <w:rsid w:val="009925B2"/>
    <w:rsid w:val="00992828"/>
    <w:rsid w:val="00992F1A"/>
    <w:rsid w:val="00993CF1"/>
    <w:rsid w:val="0099552A"/>
    <w:rsid w:val="00995E1D"/>
    <w:rsid w:val="009964BA"/>
    <w:rsid w:val="0099779B"/>
    <w:rsid w:val="00997D36"/>
    <w:rsid w:val="00997E02"/>
    <w:rsid w:val="009A1CE7"/>
    <w:rsid w:val="009A1FFB"/>
    <w:rsid w:val="009A3287"/>
    <w:rsid w:val="009A3781"/>
    <w:rsid w:val="009A5A2A"/>
    <w:rsid w:val="009A5E57"/>
    <w:rsid w:val="009A600F"/>
    <w:rsid w:val="009A631D"/>
    <w:rsid w:val="009A685B"/>
    <w:rsid w:val="009A7D95"/>
    <w:rsid w:val="009A7E88"/>
    <w:rsid w:val="009B0197"/>
    <w:rsid w:val="009B2730"/>
    <w:rsid w:val="009B39F8"/>
    <w:rsid w:val="009B44F2"/>
    <w:rsid w:val="009B4A71"/>
    <w:rsid w:val="009B4C97"/>
    <w:rsid w:val="009B61D0"/>
    <w:rsid w:val="009B71D0"/>
    <w:rsid w:val="009C05B0"/>
    <w:rsid w:val="009C0622"/>
    <w:rsid w:val="009C0CD4"/>
    <w:rsid w:val="009C1DF9"/>
    <w:rsid w:val="009C36B5"/>
    <w:rsid w:val="009C3DBF"/>
    <w:rsid w:val="009C3E24"/>
    <w:rsid w:val="009C454B"/>
    <w:rsid w:val="009C4DEF"/>
    <w:rsid w:val="009C4ECA"/>
    <w:rsid w:val="009C50F2"/>
    <w:rsid w:val="009C6499"/>
    <w:rsid w:val="009C65E4"/>
    <w:rsid w:val="009C6AC0"/>
    <w:rsid w:val="009C6B21"/>
    <w:rsid w:val="009D00EB"/>
    <w:rsid w:val="009D0197"/>
    <w:rsid w:val="009D196C"/>
    <w:rsid w:val="009D1A6F"/>
    <w:rsid w:val="009D24EC"/>
    <w:rsid w:val="009D28A2"/>
    <w:rsid w:val="009D2A30"/>
    <w:rsid w:val="009D4376"/>
    <w:rsid w:val="009D507C"/>
    <w:rsid w:val="009D5458"/>
    <w:rsid w:val="009D598A"/>
    <w:rsid w:val="009D5DF2"/>
    <w:rsid w:val="009D66F8"/>
    <w:rsid w:val="009D69AF"/>
    <w:rsid w:val="009E04DD"/>
    <w:rsid w:val="009E0502"/>
    <w:rsid w:val="009E0C61"/>
    <w:rsid w:val="009E0DCC"/>
    <w:rsid w:val="009E1C95"/>
    <w:rsid w:val="009E1CD3"/>
    <w:rsid w:val="009E1DF8"/>
    <w:rsid w:val="009E3911"/>
    <w:rsid w:val="009E39B2"/>
    <w:rsid w:val="009E41E6"/>
    <w:rsid w:val="009E4FB5"/>
    <w:rsid w:val="009E589B"/>
    <w:rsid w:val="009E59F4"/>
    <w:rsid w:val="009E67CC"/>
    <w:rsid w:val="009F355A"/>
    <w:rsid w:val="009F3963"/>
    <w:rsid w:val="009F3CFE"/>
    <w:rsid w:val="009F4C28"/>
    <w:rsid w:val="009F5E40"/>
    <w:rsid w:val="009F5E52"/>
    <w:rsid w:val="009F5F8F"/>
    <w:rsid w:val="009F6114"/>
    <w:rsid w:val="009F7401"/>
    <w:rsid w:val="009F7490"/>
    <w:rsid w:val="00A00FC0"/>
    <w:rsid w:val="00A01810"/>
    <w:rsid w:val="00A01909"/>
    <w:rsid w:val="00A02030"/>
    <w:rsid w:val="00A020DF"/>
    <w:rsid w:val="00A033F3"/>
    <w:rsid w:val="00A0447E"/>
    <w:rsid w:val="00A0473A"/>
    <w:rsid w:val="00A04B09"/>
    <w:rsid w:val="00A04BFC"/>
    <w:rsid w:val="00A05C0A"/>
    <w:rsid w:val="00A05EA4"/>
    <w:rsid w:val="00A05F8C"/>
    <w:rsid w:val="00A061CF"/>
    <w:rsid w:val="00A079CD"/>
    <w:rsid w:val="00A10A0E"/>
    <w:rsid w:val="00A11CA6"/>
    <w:rsid w:val="00A11CE7"/>
    <w:rsid w:val="00A120EB"/>
    <w:rsid w:val="00A12383"/>
    <w:rsid w:val="00A12711"/>
    <w:rsid w:val="00A127E4"/>
    <w:rsid w:val="00A12BFF"/>
    <w:rsid w:val="00A13566"/>
    <w:rsid w:val="00A1394D"/>
    <w:rsid w:val="00A13A7A"/>
    <w:rsid w:val="00A14C1A"/>
    <w:rsid w:val="00A1511D"/>
    <w:rsid w:val="00A166F7"/>
    <w:rsid w:val="00A16836"/>
    <w:rsid w:val="00A17AAC"/>
    <w:rsid w:val="00A17CAF"/>
    <w:rsid w:val="00A21BAE"/>
    <w:rsid w:val="00A21C90"/>
    <w:rsid w:val="00A22BC9"/>
    <w:rsid w:val="00A22D61"/>
    <w:rsid w:val="00A22EFC"/>
    <w:rsid w:val="00A23222"/>
    <w:rsid w:val="00A23958"/>
    <w:rsid w:val="00A23A94"/>
    <w:rsid w:val="00A2476B"/>
    <w:rsid w:val="00A24CB1"/>
    <w:rsid w:val="00A27B7E"/>
    <w:rsid w:val="00A27BCF"/>
    <w:rsid w:val="00A310C7"/>
    <w:rsid w:val="00A31683"/>
    <w:rsid w:val="00A3198E"/>
    <w:rsid w:val="00A31B38"/>
    <w:rsid w:val="00A33D59"/>
    <w:rsid w:val="00A3489A"/>
    <w:rsid w:val="00A348D0"/>
    <w:rsid w:val="00A34CD2"/>
    <w:rsid w:val="00A373F4"/>
    <w:rsid w:val="00A4053F"/>
    <w:rsid w:val="00A40B94"/>
    <w:rsid w:val="00A4155A"/>
    <w:rsid w:val="00A41D39"/>
    <w:rsid w:val="00A420F3"/>
    <w:rsid w:val="00A42D48"/>
    <w:rsid w:val="00A434EB"/>
    <w:rsid w:val="00A4394D"/>
    <w:rsid w:val="00A43AEF"/>
    <w:rsid w:val="00A43D2E"/>
    <w:rsid w:val="00A43EC3"/>
    <w:rsid w:val="00A44373"/>
    <w:rsid w:val="00A4437F"/>
    <w:rsid w:val="00A452C2"/>
    <w:rsid w:val="00A45C7B"/>
    <w:rsid w:val="00A460ED"/>
    <w:rsid w:val="00A4630D"/>
    <w:rsid w:val="00A46666"/>
    <w:rsid w:val="00A46ABD"/>
    <w:rsid w:val="00A507E3"/>
    <w:rsid w:val="00A50AD7"/>
    <w:rsid w:val="00A514DD"/>
    <w:rsid w:val="00A5211D"/>
    <w:rsid w:val="00A52399"/>
    <w:rsid w:val="00A523ED"/>
    <w:rsid w:val="00A528F7"/>
    <w:rsid w:val="00A53397"/>
    <w:rsid w:val="00A536FE"/>
    <w:rsid w:val="00A55EFD"/>
    <w:rsid w:val="00A56931"/>
    <w:rsid w:val="00A56AB3"/>
    <w:rsid w:val="00A56F05"/>
    <w:rsid w:val="00A5740A"/>
    <w:rsid w:val="00A5780A"/>
    <w:rsid w:val="00A60501"/>
    <w:rsid w:val="00A606A0"/>
    <w:rsid w:val="00A60EE9"/>
    <w:rsid w:val="00A63F09"/>
    <w:rsid w:val="00A6434F"/>
    <w:rsid w:val="00A64589"/>
    <w:rsid w:val="00A65804"/>
    <w:rsid w:val="00A668DE"/>
    <w:rsid w:val="00A67114"/>
    <w:rsid w:val="00A67502"/>
    <w:rsid w:val="00A70315"/>
    <w:rsid w:val="00A70EFB"/>
    <w:rsid w:val="00A7207A"/>
    <w:rsid w:val="00A72608"/>
    <w:rsid w:val="00A72F87"/>
    <w:rsid w:val="00A73317"/>
    <w:rsid w:val="00A741C1"/>
    <w:rsid w:val="00A7486B"/>
    <w:rsid w:val="00A75AF8"/>
    <w:rsid w:val="00A77B75"/>
    <w:rsid w:val="00A81CA7"/>
    <w:rsid w:val="00A82531"/>
    <w:rsid w:val="00A825B5"/>
    <w:rsid w:val="00A853D5"/>
    <w:rsid w:val="00A86748"/>
    <w:rsid w:val="00A86B59"/>
    <w:rsid w:val="00A86EB4"/>
    <w:rsid w:val="00A8798D"/>
    <w:rsid w:val="00A904A2"/>
    <w:rsid w:val="00A905D4"/>
    <w:rsid w:val="00A90A41"/>
    <w:rsid w:val="00A924A6"/>
    <w:rsid w:val="00A927E1"/>
    <w:rsid w:val="00A94269"/>
    <w:rsid w:val="00A948F0"/>
    <w:rsid w:val="00A9664D"/>
    <w:rsid w:val="00A96848"/>
    <w:rsid w:val="00A97B79"/>
    <w:rsid w:val="00A97CA4"/>
    <w:rsid w:val="00AA22AE"/>
    <w:rsid w:val="00AA22D3"/>
    <w:rsid w:val="00AA28CB"/>
    <w:rsid w:val="00AA3528"/>
    <w:rsid w:val="00AA3894"/>
    <w:rsid w:val="00AA3C2C"/>
    <w:rsid w:val="00AA4A5F"/>
    <w:rsid w:val="00AA65D1"/>
    <w:rsid w:val="00AA66A4"/>
    <w:rsid w:val="00AA7E2D"/>
    <w:rsid w:val="00AB0219"/>
    <w:rsid w:val="00AB030E"/>
    <w:rsid w:val="00AB10E1"/>
    <w:rsid w:val="00AB118F"/>
    <w:rsid w:val="00AB17F3"/>
    <w:rsid w:val="00AB18BF"/>
    <w:rsid w:val="00AB1CCB"/>
    <w:rsid w:val="00AB2278"/>
    <w:rsid w:val="00AB23DF"/>
    <w:rsid w:val="00AB3615"/>
    <w:rsid w:val="00AB37FD"/>
    <w:rsid w:val="00AB3C60"/>
    <w:rsid w:val="00AB46AE"/>
    <w:rsid w:val="00AB56F8"/>
    <w:rsid w:val="00AB6155"/>
    <w:rsid w:val="00AB6625"/>
    <w:rsid w:val="00AB7E39"/>
    <w:rsid w:val="00AC210F"/>
    <w:rsid w:val="00AC282F"/>
    <w:rsid w:val="00AC2BC6"/>
    <w:rsid w:val="00AC3989"/>
    <w:rsid w:val="00AC4EB7"/>
    <w:rsid w:val="00AC532E"/>
    <w:rsid w:val="00AC6ADF"/>
    <w:rsid w:val="00AC75CA"/>
    <w:rsid w:val="00AD0E0B"/>
    <w:rsid w:val="00AD1534"/>
    <w:rsid w:val="00AD1C66"/>
    <w:rsid w:val="00AD1C83"/>
    <w:rsid w:val="00AD3E48"/>
    <w:rsid w:val="00AD41F1"/>
    <w:rsid w:val="00AD48E5"/>
    <w:rsid w:val="00AD5776"/>
    <w:rsid w:val="00AD6195"/>
    <w:rsid w:val="00AE08A8"/>
    <w:rsid w:val="00AE0FEF"/>
    <w:rsid w:val="00AE133B"/>
    <w:rsid w:val="00AE18DF"/>
    <w:rsid w:val="00AE29D4"/>
    <w:rsid w:val="00AE42CC"/>
    <w:rsid w:val="00AE457B"/>
    <w:rsid w:val="00AE4A83"/>
    <w:rsid w:val="00AE508A"/>
    <w:rsid w:val="00AE5258"/>
    <w:rsid w:val="00AE56F6"/>
    <w:rsid w:val="00AE59BC"/>
    <w:rsid w:val="00AE6560"/>
    <w:rsid w:val="00AE6D2C"/>
    <w:rsid w:val="00AE7715"/>
    <w:rsid w:val="00AF00FE"/>
    <w:rsid w:val="00AF02D8"/>
    <w:rsid w:val="00AF09B6"/>
    <w:rsid w:val="00AF0FA2"/>
    <w:rsid w:val="00AF223B"/>
    <w:rsid w:val="00AF2588"/>
    <w:rsid w:val="00AF331B"/>
    <w:rsid w:val="00AF3D98"/>
    <w:rsid w:val="00AF414C"/>
    <w:rsid w:val="00AF4300"/>
    <w:rsid w:val="00AF4CC0"/>
    <w:rsid w:val="00AF4DE8"/>
    <w:rsid w:val="00AF57F6"/>
    <w:rsid w:val="00AF7ADB"/>
    <w:rsid w:val="00B00C69"/>
    <w:rsid w:val="00B0101C"/>
    <w:rsid w:val="00B01117"/>
    <w:rsid w:val="00B01122"/>
    <w:rsid w:val="00B01184"/>
    <w:rsid w:val="00B02CAE"/>
    <w:rsid w:val="00B031F1"/>
    <w:rsid w:val="00B039A4"/>
    <w:rsid w:val="00B03E82"/>
    <w:rsid w:val="00B04D80"/>
    <w:rsid w:val="00B05334"/>
    <w:rsid w:val="00B05974"/>
    <w:rsid w:val="00B05C4D"/>
    <w:rsid w:val="00B0609B"/>
    <w:rsid w:val="00B06720"/>
    <w:rsid w:val="00B06F08"/>
    <w:rsid w:val="00B10717"/>
    <w:rsid w:val="00B110A9"/>
    <w:rsid w:val="00B11C3C"/>
    <w:rsid w:val="00B11FC9"/>
    <w:rsid w:val="00B12B8E"/>
    <w:rsid w:val="00B130F6"/>
    <w:rsid w:val="00B13ABE"/>
    <w:rsid w:val="00B140F0"/>
    <w:rsid w:val="00B1521C"/>
    <w:rsid w:val="00B164E1"/>
    <w:rsid w:val="00B1676C"/>
    <w:rsid w:val="00B17374"/>
    <w:rsid w:val="00B20879"/>
    <w:rsid w:val="00B220B2"/>
    <w:rsid w:val="00B2219A"/>
    <w:rsid w:val="00B22262"/>
    <w:rsid w:val="00B238DE"/>
    <w:rsid w:val="00B23FCD"/>
    <w:rsid w:val="00B24161"/>
    <w:rsid w:val="00B25DBB"/>
    <w:rsid w:val="00B25FE8"/>
    <w:rsid w:val="00B26216"/>
    <w:rsid w:val="00B26C41"/>
    <w:rsid w:val="00B304A0"/>
    <w:rsid w:val="00B3208D"/>
    <w:rsid w:val="00B329B7"/>
    <w:rsid w:val="00B32FC3"/>
    <w:rsid w:val="00B33876"/>
    <w:rsid w:val="00B339F0"/>
    <w:rsid w:val="00B341E8"/>
    <w:rsid w:val="00B3496C"/>
    <w:rsid w:val="00B350DD"/>
    <w:rsid w:val="00B36006"/>
    <w:rsid w:val="00B3606F"/>
    <w:rsid w:val="00B41A64"/>
    <w:rsid w:val="00B44AB9"/>
    <w:rsid w:val="00B4619B"/>
    <w:rsid w:val="00B47894"/>
    <w:rsid w:val="00B50003"/>
    <w:rsid w:val="00B50386"/>
    <w:rsid w:val="00B50C92"/>
    <w:rsid w:val="00B50EE9"/>
    <w:rsid w:val="00B50FEC"/>
    <w:rsid w:val="00B51CF8"/>
    <w:rsid w:val="00B5229C"/>
    <w:rsid w:val="00B535FE"/>
    <w:rsid w:val="00B54104"/>
    <w:rsid w:val="00B5479A"/>
    <w:rsid w:val="00B569F1"/>
    <w:rsid w:val="00B61703"/>
    <w:rsid w:val="00B62056"/>
    <w:rsid w:val="00B63ABE"/>
    <w:rsid w:val="00B65F62"/>
    <w:rsid w:val="00B66687"/>
    <w:rsid w:val="00B66CB7"/>
    <w:rsid w:val="00B66E02"/>
    <w:rsid w:val="00B67426"/>
    <w:rsid w:val="00B677BF"/>
    <w:rsid w:val="00B67D8B"/>
    <w:rsid w:val="00B702A9"/>
    <w:rsid w:val="00B7070F"/>
    <w:rsid w:val="00B7164B"/>
    <w:rsid w:val="00B72CB3"/>
    <w:rsid w:val="00B74B0F"/>
    <w:rsid w:val="00B74C3B"/>
    <w:rsid w:val="00B74FC5"/>
    <w:rsid w:val="00B75993"/>
    <w:rsid w:val="00B76E83"/>
    <w:rsid w:val="00B76EB7"/>
    <w:rsid w:val="00B80C59"/>
    <w:rsid w:val="00B81D7C"/>
    <w:rsid w:val="00B82ACB"/>
    <w:rsid w:val="00B83464"/>
    <w:rsid w:val="00B869CB"/>
    <w:rsid w:val="00B86E4C"/>
    <w:rsid w:val="00B86FA1"/>
    <w:rsid w:val="00B8736B"/>
    <w:rsid w:val="00B92B6F"/>
    <w:rsid w:val="00B939C7"/>
    <w:rsid w:val="00B95B6D"/>
    <w:rsid w:val="00B96320"/>
    <w:rsid w:val="00B96F0E"/>
    <w:rsid w:val="00B976ED"/>
    <w:rsid w:val="00B97C39"/>
    <w:rsid w:val="00B97ED1"/>
    <w:rsid w:val="00BA13C5"/>
    <w:rsid w:val="00BA1858"/>
    <w:rsid w:val="00BA2933"/>
    <w:rsid w:val="00BA31A1"/>
    <w:rsid w:val="00BA3BBB"/>
    <w:rsid w:val="00BA4A4E"/>
    <w:rsid w:val="00BA5CFB"/>
    <w:rsid w:val="00BA6B77"/>
    <w:rsid w:val="00BB11D1"/>
    <w:rsid w:val="00BB2DA1"/>
    <w:rsid w:val="00BB34A9"/>
    <w:rsid w:val="00BB409F"/>
    <w:rsid w:val="00BB48C9"/>
    <w:rsid w:val="00BB4FBC"/>
    <w:rsid w:val="00BB5008"/>
    <w:rsid w:val="00BB5602"/>
    <w:rsid w:val="00BC07D7"/>
    <w:rsid w:val="00BC1085"/>
    <w:rsid w:val="00BC2295"/>
    <w:rsid w:val="00BC2715"/>
    <w:rsid w:val="00BC2A53"/>
    <w:rsid w:val="00BC2CFE"/>
    <w:rsid w:val="00BC363E"/>
    <w:rsid w:val="00BC37F6"/>
    <w:rsid w:val="00BC3BB2"/>
    <w:rsid w:val="00BC4127"/>
    <w:rsid w:val="00BC47A1"/>
    <w:rsid w:val="00BC6B5F"/>
    <w:rsid w:val="00BC780A"/>
    <w:rsid w:val="00BC7CB8"/>
    <w:rsid w:val="00BD04A3"/>
    <w:rsid w:val="00BD11F0"/>
    <w:rsid w:val="00BD1494"/>
    <w:rsid w:val="00BD2603"/>
    <w:rsid w:val="00BD2813"/>
    <w:rsid w:val="00BD33F4"/>
    <w:rsid w:val="00BD533E"/>
    <w:rsid w:val="00BD5550"/>
    <w:rsid w:val="00BD5B06"/>
    <w:rsid w:val="00BD6ACC"/>
    <w:rsid w:val="00BD7964"/>
    <w:rsid w:val="00BE0160"/>
    <w:rsid w:val="00BE03D0"/>
    <w:rsid w:val="00BE0F3E"/>
    <w:rsid w:val="00BE2AD2"/>
    <w:rsid w:val="00BE3EA9"/>
    <w:rsid w:val="00BE5AC5"/>
    <w:rsid w:val="00BE5B26"/>
    <w:rsid w:val="00BE6E20"/>
    <w:rsid w:val="00BE700A"/>
    <w:rsid w:val="00BE70E1"/>
    <w:rsid w:val="00BE7C00"/>
    <w:rsid w:val="00BF036B"/>
    <w:rsid w:val="00BF05D7"/>
    <w:rsid w:val="00BF12E8"/>
    <w:rsid w:val="00BF1314"/>
    <w:rsid w:val="00BF1FD4"/>
    <w:rsid w:val="00BF1FE1"/>
    <w:rsid w:val="00BF22E5"/>
    <w:rsid w:val="00BF3330"/>
    <w:rsid w:val="00BF3346"/>
    <w:rsid w:val="00BF3ED6"/>
    <w:rsid w:val="00BF446B"/>
    <w:rsid w:val="00BF4F85"/>
    <w:rsid w:val="00BF54C5"/>
    <w:rsid w:val="00BF5CAD"/>
    <w:rsid w:val="00BF6C64"/>
    <w:rsid w:val="00BF7BC9"/>
    <w:rsid w:val="00C00BF8"/>
    <w:rsid w:val="00C00FF8"/>
    <w:rsid w:val="00C010E8"/>
    <w:rsid w:val="00C01E96"/>
    <w:rsid w:val="00C028D0"/>
    <w:rsid w:val="00C03585"/>
    <w:rsid w:val="00C041D8"/>
    <w:rsid w:val="00C0498D"/>
    <w:rsid w:val="00C04F65"/>
    <w:rsid w:val="00C0526C"/>
    <w:rsid w:val="00C05320"/>
    <w:rsid w:val="00C05926"/>
    <w:rsid w:val="00C05F5B"/>
    <w:rsid w:val="00C061A6"/>
    <w:rsid w:val="00C0690E"/>
    <w:rsid w:val="00C06926"/>
    <w:rsid w:val="00C070CE"/>
    <w:rsid w:val="00C07892"/>
    <w:rsid w:val="00C0795D"/>
    <w:rsid w:val="00C10AA4"/>
    <w:rsid w:val="00C110EB"/>
    <w:rsid w:val="00C13E28"/>
    <w:rsid w:val="00C14059"/>
    <w:rsid w:val="00C1437B"/>
    <w:rsid w:val="00C155E1"/>
    <w:rsid w:val="00C16C9A"/>
    <w:rsid w:val="00C176A5"/>
    <w:rsid w:val="00C17844"/>
    <w:rsid w:val="00C208BD"/>
    <w:rsid w:val="00C23601"/>
    <w:rsid w:val="00C23D08"/>
    <w:rsid w:val="00C24AA6"/>
    <w:rsid w:val="00C24CDA"/>
    <w:rsid w:val="00C24F15"/>
    <w:rsid w:val="00C2637D"/>
    <w:rsid w:val="00C26EE9"/>
    <w:rsid w:val="00C27BA6"/>
    <w:rsid w:val="00C30671"/>
    <w:rsid w:val="00C31000"/>
    <w:rsid w:val="00C31A61"/>
    <w:rsid w:val="00C31F99"/>
    <w:rsid w:val="00C32FB6"/>
    <w:rsid w:val="00C346C4"/>
    <w:rsid w:val="00C35614"/>
    <w:rsid w:val="00C36D92"/>
    <w:rsid w:val="00C37027"/>
    <w:rsid w:val="00C408E5"/>
    <w:rsid w:val="00C40BE4"/>
    <w:rsid w:val="00C4141F"/>
    <w:rsid w:val="00C41AED"/>
    <w:rsid w:val="00C42348"/>
    <w:rsid w:val="00C42E09"/>
    <w:rsid w:val="00C4460D"/>
    <w:rsid w:val="00C44876"/>
    <w:rsid w:val="00C44CFD"/>
    <w:rsid w:val="00C44E86"/>
    <w:rsid w:val="00C45E13"/>
    <w:rsid w:val="00C47252"/>
    <w:rsid w:val="00C5018A"/>
    <w:rsid w:val="00C509FD"/>
    <w:rsid w:val="00C52CA6"/>
    <w:rsid w:val="00C537C2"/>
    <w:rsid w:val="00C53EE8"/>
    <w:rsid w:val="00C55184"/>
    <w:rsid w:val="00C55B4F"/>
    <w:rsid w:val="00C55D96"/>
    <w:rsid w:val="00C5602D"/>
    <w:rsid w:val="00C570C8"/>
    <w:rsid w:val="00C57585"/>
    <w:rsid w:val="00C57805"/>
    <w:rsid w:val="00C57F85"/>
    <w:rsid w:val="00C60EE5"/>
    <w:rsid w:val="00C61F6A"/>
    <w:rsid w:val="00C62163"/>
    <w:rsid w:val="00C628CF"/>
    <w:rsid w:val="00C62BC0"/>
    <w:rsid w:val="00C63752"/>
    <w:rsid w:val="00C6489A"/>
    <w:rsid w:val="00C65272"/>
    <w:rsid w:val="00C660B5"/>
    <w:rsid w:val="00C66910"/>
    <w:rsid w:val="00C66E42"/>
    <w:rsid w:val="00C70275"/>
    <w:rsid w:val="00C709CF"/>
    <w:rsid w:val="00C72BFA"/>
    <w:rsid w:val="00C73A7B"/>
    <w:rsid w:val="00C741C1"/>
    <w:rsid w:val="00C75909"/>
    <w:rsid w:val="00C75C76"/>
    <w:rsid w:val="00C76A04"/>
    <w:rsid w:val="00C774BE"/>
    <w:rsid w:val="00C77B43"/>
    <w:rsid w:val="00C80027"/>
    <w:rsid w:val="00C80E2C"/>
    <w:rsid w:val="00C81804"/>
    <w:rsid w:val="00C82156"/>
    <w:rsid w:val="00C82444"/>
    <w:rsid w:val="00C825F2"/>
    <w:rsid w:val="00C827EE"/>
    <w:rsid w:val="00C832EA"/>
    <w:rsid w:val="00C857E2"/>
    <w:rsid w:val="00C91580"/>
    <w:rsid w:val="00C91D03"/>
    <w:rsid w:val="00C91E12"/>
    <w:rsid w:val="00C924D3"/>
    <w:rsid w:val="00C930FB"/>
    <w:rsid w:val="00C9339E"/>
    <w:rsid w:val="00C9383D"/>
    <w:rsid w:val="00C9407A"/>
    <w:rsid w:val="00C952AF"/>
    <w:rsid w:val="00C9566D"/>
    <w:rsid w:val="00C95BCA"/>
    <w:rsid w:val="00C97963"/>
    <w:rsid w:val="00C97C33"/>
    <w:rsid w:val="00C97D3C"/>
    <w:rsid w:val="00C97E5F"/>
    <w:rsid w:val="00CA0F03"/>
    <w:rsid w:val="00CA1236"/>
    <w:rsid w:val="00CA35D1"/>
    <w:rsid w:val="00CA3EEF"/>
    <w:rsid w:val="00CA445E"/>
    <w:rsid w:val="00CA4DC5"/>
    <w:rsid w:val="00CA60CA"/>
    <w:rsid w:val="00CA63E7"/>
    <w:rsid w:val="00CA7C6B"/>
    <w:rsid w:val="00CB0DD8"/>
    <w:rsid w:val="00CB1384"/>
    <w:rsid w:val="00CB1769"/>
    <w:rsid w:val="00CB17E9"/>
    <w:rsid w:val="00CB2079"/>
    <w:rsid w:val="00CB2128"/>
    <w:rsid w:val="00CB2A9D"/>
    <w:rsid w:val="00CB2F8B"/>
    <w:rsid w:val="00CB3E4A"/>
    <w:rsid w:val="00CB4C74"/>
    <w:rsid w:val="00CB536D"/>
    <w:rsid w:val="00CB7CB0"/>
    <w:rsid w:val="00CB7E46"/>
    <w:rsid w:val="00CC019F"/>
    <w:rsid w:val="00CC0BB5"/>
    <w:rsid w:val="00CC29A8"/>
    <w:rsid w:val="00CC3117"/>
    <w:rsid w:val="00CC4B33"/>
    <w:rsid w:val="00CC4C1A"/>
    <w:rsid w:val="00CC572D"/>
    <w:rsid w:val="00CC5A4C"/>
    <w:rsid w:val="00CC5A7B"/>
    <w:rsid w:val="00CC64A1"/>
    <w:rsid w:val="00CC69D8"/>
    <w:rsid w:val="00CC6DEE"/>
    <w:rsid w:val="00CC7B16"/>
    <w:rsid w:val="00CC7DFB"/>
    <w:rsid w:val="00CC7F66"/>
    <w:rsid w:val="00CD0323"/>
    <w:rsid w:val="00CD104D"/>
    <w:rsid w:val="00CD2995"/>
    <w:rsid w:val="00CD2CDA"/>
    <w:rsid w:val="00CD6D2B"/>
    <w:rsid w:val="00CD743E"/>
    <w:rsid w:val="00CD7C17"/>
    <w:rsid w:val="00CE0666"/>
    <w:rsid w:val="00CE0C1B"/>
    <w:rsid w:val="00CE181F"/>
    <w:rsid w:val="00CE3241"/>
    <w:rsid w:val="00CE36A5"/>
    <w:rsid w:val="00CE3CC1"/>
    <w:rsid w:val="00CE48E3"/>
    <w:rsid w:val="00CE53E5"/>
    <w:rsid w:val="00CE58A2"/>
    <w:rsid w:val="00CE5A9E"/>
    <w:rsid w:val="00CE6E4E"/>
    <w:rsid w:val="00CF0C48"/>
    <w:rsid w:val="00CF1445"/>
    <w:rsid w:val="00CF160B"/>
    <w:rsid w:val="00CF1773"/>
    <w:rsid w:val="00CF1BD6"/>
    <w:rsid w:val="00CF2CDE"/>
    <w:rsid w:val="00CF3466"/>
    <w:rsid w:val="00CF3878"/>
    <w:rsid w:val="00CF397E"/>
    <w:rsid w:val="00CF3C38"/>
    <w:rsid w:val="00CF630E"/>
    <w:rsid w:val="00CF6887"/>
    <w:rsid w:val="00CF7024"/>
    <w:rsid w:val="00CF7BA3"/>
    <w:rsid w:val="00D00635"/>
    <w:rsid w:val="00D0263E"/>
    <w:rsid w:val="00D02670"/>
    <w:rsid w:val="00D02D26"/>
    <w:rsid w:val="00D03BF7"/>
    <w:rsid w:val="00D046C9"/>
    <w:rsid w:val="00D0486E"/>
    <w:rsid w:val="00D0585B"/>
    <w:rsid w:val="00D05CD9"/>
    <w:rsid w:val="00D06778"/>
    <w:rsid w:val="00D06B83"/>
    <w:rsid w:val="00D06E25"/>
    <w:rsid w:val="00D07440"/>
    <w:rsid w:val="00D07674"/>
    <w:rsid w:val="00D1141F"/>
    <w:rsid w:val="00D11C3D"/>
    <w:rsid w:val="00D13C1F"/>
    <w:rsid w:val="00D157AA"/>
    <w:rsid w:val="00D15A2A"/>
    <w:rsid w:val="00D16579"/>
    <w:rsid w:val="00D17101"/>
    <w:rsid w:val="00D17143"/>
    <w:rsid w:val="00D179A9"/>
    <w:rsid w:val="00D179D3"/>
    <w:rsid w:val="00D20380"/>
    <w:rsid w:val="00D2140D"/>
    <w:rsid w:val="00D214E0"/>
    <w:rsid w:val="00D22366"/>
    <w:rsid w:val="00D22839"/>
    <w:rsid w:val="00D2294C"/>
    <w:rsid w:val="00D24DF1"/>
    <w:rsid w:val="00D24F80"/>
    <w:rsid w:val="00D2513B"/>
    <w:rsid w:val="00D259C6"/>
    <w:rsid w:val="00D26326"/>
    <w:rsid w:val="00D30224"/>
    <w:rsid w:val="00D30D04"/>
    <w:rsid w:val="00D30EF4"/>
    <w:rsid w:val="00D311CB"/>
    <w:rsid w:val="00D32198"/>
    <w:rsid w:val="00D3293B"/>
    <w:rsid w:val="00D32F9B"/>
    <w:rsid w:val="00D34216"/>
    <w:rsid w:val="00D34811"/>
    <w:rsid w:val="00D34CCB"/>
    <w:rsid w:val="00D353FD"/>
    <w:rsid w:val="00D35526"/>
    <w:rsid w:val="00D3594E"/>
    <w:rsid w:val="00D366C9"/>
    <w:rsid w:val="00D37BFD"/>
    <w:rsid w:val="00D401DD"/>
    <w:rsid w:val="00D41103"/>
    <w:rsid w:val="00D424F7"/>
    <w:rsid w:val="00D4254A"/>
    <w:rsid w:val="00D43D68"/>
    <w:rsid w:val="00D4448F"/>
    <w:rsid w:val="00D449EF"/>
    <w:rsid w:val="00D44C67"/>
    <w:rsid w:val="00D45646"/>
    <w:rsid w:val="00D4578B"/>
    <w:rsid w:val="00D459F1"/>
    <w:rsid w:val="00D46913"/>
    <w:rsid w:val="00D47B8F"/>
    <w:rsid w:val="00D47C03"/>
    <w:rsid w:val="00D47DF1"/>
    <w:rsid w:val="00D50018"/>
    <w:rsid w:val="00D5094C"/>
    <w:rsid w:val="00D51AF1"/>
    <w:rsid w:val="00D52397"/>
    <w:rsid w:val="00D52445"/>
    <w:rsid w:val="00D52666"/>
    <w:rsid w:val="00D544DB"/>
    <w:rsid w:val="00D55469"/>
    <w:rsid w:val="00D55534"/>
    <w:rsid w:val="00D56361"/>
    <w:rsid w:val="00D5667E"/>
    <w:rsid w:val="00D56C98"/>
    <w:rsid w:val="00D56E4E"/>
    <w:rsid w:val="00D6047E"/>
    <w:rsid w:val="00D6164B"/>
    <w:rsid w:val="00D61F33"/>
    <w:rsid w:val="00D620B8"/>
    <w:rsid w:val="00D6215D"/>
    <w:rsid w:val="00D62DE3"/>
    <w:rsid w:val="00D62F72"/>
    <w:rsid w:val="00D635A2"/>
    <w:rsid w:val="00D63676"/>
    <w:rsid w:val="00D63AC9"/>
    <w:rsid w:val="00D643AB"/>
    <w:rsid w:val="00D6550D"/>
    <w:rsid w:val="00D6557B"/>
    <w:rsid w:val="00D65FE7"/>
    <w:rsid w:val="00D66545"/>
    <w:rsid w:val="00D666A5"/>
    <w:rsid w:val="00D66881"/>
    <w:rsid w:val="00D67142"/>
    <w:rsid w:val="00D70DCE"/>
    <w:rsid w:val="00D71257"/>
    <w:rsid w:val="00D713DC"/>
    <w:rsid w:val="00D71B0C"/>
    <w:rsid w:val="00D72F89"/>
    <w:rsid w:val="00D765C7"/>
    <w:rsid w:val="00D77F24"/>
    <w:rsid w:val="00D82C76"/>
    <w:rsid w:val="00D82F50"/>
    <w:rsid w:val="00D83112"/>
    <w:rsid w:val="00D84BB7"/>
    <w:rsid w:val="00D84E34"/>
    <w:rsid w:val="00D86CF5"/>
    <w:rsid w:val="00D90704"/>
    <w:rsid w:val="00D911CD"/>
    <w:rsid w:val="00D91369"/>
    <w:rsid w:val="00D91896"/>
    <w:rsid w:val="00D9340A"/>
    <w:rsid w:val="00D94998"/>
    <w:rsid w:val="00D94EEC"/>
    <w:rsid w:val="00D95588"/>
    <w:rsid w:val="00D955A5"/>
    <w:rsid w:val="00D967E3"/>
    <w:rsid w:val="00D97500"/>
    <w:rsid w:val="00D977EF"/>
    <w:rsid w:val="00DA27A4"/>
    <w:rsid w:val="00DA2CFE"/>
    <w:rsid w:val="00DA3E76"/>
    <w:rsid w:val="00DA3E97"/>
    <w:rsid w:val="00DA4119"/>
    <w:rsid w:val="00DA4C3A"/>
    <w:rsid w:val="00DA5147"/>
    <w:rsid w:val="00DA5873"/>
    <w:rsid w:val="00DA6EDD"/>
    <w:rsid w:val="00DA7397"/>
    <w:rsid w:val="00DA76D8"/>
    <w:rsid w:val="00DA76F3"/>
    <w:rsid w:val="00DA783C"/>
    <w:rsid w:val="00DA78F5"/>
    <w:rsid w:val="00DA7F03"/>
    <w:rsid w:val="00DB18D0"/>
    <w:rsid w:val="00DB310C"/>
    <w:rsid w:val="00DB3DB6"/>
    <w:rsid w:val="00DB451F"/>
    <w:rsid w:val="00DB4A86"/>
    <w:rsid w:val="00DB589A"/>
    <w:rsid w:val="00DB5C0D"/>
    <w:rsid w:val="00DB65CA"/>
    <w:rsid w:val="00DB67E1"/>
    <w:rsid w:val="00DB6CEC"/>
    <w:rsid w:val="00DB6DDD"/>
    <w:rsid w:val="00DB75A6"/>
    <w:rsid w:val="00DB7C28"/>
    <w:rsid w:val="00DC2EF1"/>
    <w:rsid w:val="00DC34CF"/>
    <w:rsid w:val="00DC3964"/>
    <w:rsid w:val="00DC3E69"/>
    <w:rsid w:val="00DC53F8"/>
    <w:rsid w:val="00DC5B2F"/>
    <w:rsid w:val="00DC5B7B"/>
    <w:rsid w:val="00DC6DB7"/>
    <w:rsid w:val="00DC6DE7"/>
    <w:rsid w:val="00DD1750"/>
    <w:rsid w:val="00DD1D0D"/>
    <w:rsid w:val="00DD20F1"/>
    <w:rsid w:val="00DD21F3"/>
    <w:rsid w:val="00DD4797"/>
    <w:rsid w:val="00DD555E"/>
    <w:rsid w:val="00DD5D44"/>
    <w:rsid w:val="00DD5FDB"/>
    <w:rsid w:val="00DD6B13"/>
    <w:rsid w:val="00DD7204"/>
    <w:rsid w:val="00DD7CB6"/>
    <w:rsid w:val="00DD7D6B"/>
    <w:rsid w:val="00DE02CD"/>
    <w:rsid w:val="00DE03B1"/>
    <w:rsid w:val="00DE0FFF"/>
    <w:rsid w:val="00DE24A2"/>
    <w:rsid w:val="00DE2B11"/>
    <w:rsid w:val="00DE48D7"/>
    <w:rsid w:val="00DE4951"/>
    <w:rsid w:val="00DE4D9A"/>
    <w:rsid w:val="00DE66E3"/>
    <w:rsid w:val="00DE6B34"/>
    <w:rsid w:val="00DE74F6"/>
    <w:rsid w:val="00DF13C8"/>
    <w:rsid w:val="00DF2829"/>
    <w:rsid w:val="00DF305C"/>
    <w:rsid w:val="00DF3559"/>
    <w:rsid w:val="00DF4856"/>
    <w:rsid w:val="00DF6149"/>
    <w:rsid w:val="00DF63D2"/>
    <w:rsid w:val="00DF69B8"/>
    <w:rsid w:val="00E0017C"/>
    <w:rsid w:val="00E01F85"/>
    <w:rsid w:val="00E022D2"/>
    <w:rsid w:val="00E02B14"/>
    <w:rsid w:val="00E036A9"/>
    <w:rsid w:val="00E0376D"/>
    <w:rsid w:val="00E03E99"/>
    <w:rsid w:val="00E05F12"/>
    <w:rsid w:val="00E06E0A"/>
    <w:rsid w:val="00E07731"/>
    <w:rsid w:val="00E10705"/>
    <w:rsid w:val="00E11129"/>
    <w:rsid w:val="00E116AB"/>
    <w:rsid w:val="00E119C3"/>
    <w:rsid w:val="00E123C4"/>
    <w:rsid w:val="00E1293E"/>
    <w:rsid w:val="00E12B5C"/>
    <w:rsid w:val="00E12BCF"/>
    <w:rsid w:val="00E130F8"/>
    <w:rsid w:val="00E13925"/>
    <w:rsid w:val="00E13F79"/>
    <w:rsid w:val="00E141C8"/>
    <w:rsid w:val="00E142A9"/>
    <w:rsid w:val="00E147BC"/>
    <w:rsid w:val="00E16120"/>
    <w:rsid w:val="00E1620C"/>
    <w:rsid w:val="00E165F1"/>
    <w:rsid w:val="00E16DE7"/>
    <w:rsid w:val="00E178EF"/>
    <w:rsid w:val="00E17B95"/>
    <w:rsid w:val="00E208E7"/>
    <w:rsid w:val="00E209AD"/>
    <w:rsid w:val="00E215AA"/>
    <w:rsid w:val="00E22D3C"/>
    <w:rsid w:val="00E2435C"/>
    <w:rsid w:val="00E24549"/>
    <w:rsid w:val="00E24AB5"/>
    <w:rsid w:val="00E26160"/>
    <w:rsid w:val="00E2641B"/>
    <w:rsid w:val="00E26C72"/>
    <w:rsid w:val="00E30B44"/>
    <w:rsid w:val="00E30E1B"/>
    <w:rsid w:val="00E30E55"/>
    <w:rsid w:val="00E31216"/>
    <w:rsid w:val="00E3169E"/>
    <w:rsid w:val="00E319A0"/>
    <w:rsid w:val="00E31A09"/>
    <w:rsid w:val="00E320DE"/>
    <w:rsid w:val="00E321FD"/>
    <w:rsid w:val="00E325B0"/>
    <w:rsid w:val="00E329ED"/>
    <w:rsid w:val="00E32A07"/>
    <w:rsid w:val="00E33476"/>
    <w:rsid w:val="00E3558C"/>
    <w:rsid w:val="00E357CC"/>
    <w:rsid w:val="00E36289"/>
    <w:rsid w:val="00E3669D"/>
    <w:rsid w:val="00E37DAC"/>
    <w:rsid w:val="00E4071A"/>
    <w:rsid w:val="00E41807"/>
    <w:rsid w:val="00E422C8"/>
    <w:rsid w:val="00E4246E"/>
    <w:rsid w:val="00E4262E"/>
    <w:rsid w:val="00E4421A"/>
    <w:rsid w:val="00E4498F"/>
    <w:rsid w:val="00E45A66"/>
    <w:rsid w:val="00E46172"/>
    <w:rsid w:val="00E467F9"/>
    <w:rsid w:val="00E5027E"/>
    <w:rsid w:val="00E50510"/>
    <w:rsid w:val="00E519A7"/>
    <w:rsid w:val="00E522E8"/>
    <w:rsid w:val="00E5253F"/>
    <w:rsid w:val="00E53740"/>
    <w:rsid w:val="00E53C57"/>
    <w:rsid w:val="00E53DB4"/>
    <w:rsid w:val="00E53ED7"/>
    <w:rsid w:val="00E55CBF"/>
    <w:rsid w:val="00E562E9"/>
    <w:rsid w:val="00E568CA"/>
    <w:rsid w:val="00E56D26"/>
    <w:rsid w:val="00E5701A"/>
    <w:rsid w:val="00E570F5"/>
    <w:rsid w:val="00E57C4B"/>
    <w:rsid w:val="00E60991"/>
    <w:rsid w:val="00E60C11"/>
    <w:rsid w:val="00E625B8"/>
    <w:rsid w:val="00E62921"/>
    <w:rsid w:val="00E629AD"/>
    <w:rsid w:val="00E633C4"/>
    <w:rsid w:val="00E64B77"/>
    <w:rsid w:val="00E66201"/>
    <w:rsid w:val="00E66484"/>
    <w:rsid w:val="00E66673"/>
    <w:rsid w:val="00E7040C"/>
    <w:rsid w:val="00E70D10"/>
    <w:rsid w:val="00E71140"/>
    <w:rsid w:val="00E715DE"/>
    <w:rsid w:val="00E7169F"/>
    <w:rsid w:val="00E71B0C"/>
    <w:rsid w:val="00E72797"/>
    <w:rsid w:val="00E729E8"/>
    <w:rsid w:val="00E72D14"/>
    <w:rsid w:val="00E73D92"/>
    <w:rsid w:val="00E7408C"/>
    <w:rsid w:val="00E745B8"/>
    <w:rsid w:val="00E7482A"/>
    <w:rsid w:val="00E76686"/>
    <w:rsid w:val="00E80501"/>
    <w:rsid w:val="00E8076C"/>
    <w:rsid w:val="00E8082C"/>
    <w:rsid w:val="00E80DC3"/>
    <w:rsid w:val="00E824DB"/>
    <w:rsid w:val="00E8258A"/>
    <w:rsid w:val="00E82ABC"/>
    <w:rsid w:val="00E82F1A"/>
    <w:rsid w:val="00E83DF9"/>
    <w:rsid w:val="00E84005"/>
    <w:rsid w:val="00E849A2"/>
    <w:rsid w:val="00E85437"/>
    <w:rsid w:val="00E85967"/>
    <w:rsid w:val="00E86B3C"/>
    <w:rsid w:val="00E87954"/>
    <w:rsid w:val="00E901E2"/>
    <w:rsid w:val="00E9156B"/>
    <w:rsid w:val="00E917D1"/>
    <w:rsid w:val="00E93DD8"/>
    <w:rsid w:val="00E953AC"/>
    <w:rsid w:val="00E95B30"/>
    <w:rsid w:val="00E95C70"/>
    <w:rsid w:val="00E9658D"/>
    <w:rsid w:val="00EA06D3"/>
    <w:rsid w:val="00EA08B0"/>
    <w:rsid w:val="00EA0D89"/>
    <w:rsid w:val="00EA159D"/>
    <w:rsid w:val="00EA16F6"/>
    <w:rsid w:val="00EA18CE"/>
    <w:rsid w:val="00EA1FAA"/>
    <w:rsid w:val="00EA4337"/>
    <w:rsid w:val="00EA6112"/>
    <w:rsid w:val="00EA6117"/>
    <w:rsid w:val="00EA6FDF"/>
    <w:rsid w:val="00EB082C"/>
    <w:rsid w:val="00EB2340"/>
    <w:rsid w:val="00EB2736"/>
    <w:rsid w:val="00EB2A3C"/>
    <w:rsid w:val="00EB2FB8"/>
    <w:rsid w:val="00EB43AB"/>
    <w:rsid w:val="00EB48EF"/>
    <w:rsid w:val="00EB4B68"/>
    <w:rsid w:val="00EB53D6"/>
    <w:rsid w:val="00EB64F9"/>
    <w:rsid w:val="00EB6EAA"/>
    <w:rsid w:val="00EB764D"/>
    <w:rsid w:val="00EB7879"/>
    <w:rsid w:val="00EC005B"/>
    <w:rsid w:val="00EC0AB4"/>
    <w:rsid w:val="00EC190F"/>
    <w:rsid w:val="00EC34FA"/>
    <w:rsid w:val="00EC373C"/>
    <w:rsid w:val="00EC4B6F"/>
    <w:rsid w:val="00EC4C5F"/>
    <w:rsid w:val="00EC5463"/>
    <w:rsid w:val="00EC6604"/>
    <w:rsid w:val="00EC681E"/>
    <w:rsid w:val="00EC7FF6"/>
    <w:rsid w:val="00ED035E"/>
    <w:rsid w:val="00ED107A"/>
    <w:rsid w:val="00ED1372"/>
    <w:rsid w:val="00ED14C9"/>
    <w:rsid w:val="00ED23AE"/>
    <w:rsid w:val="00ED3066"/>
    <w:rsid w:val="00ED39A1"/>
    <w:rsid w:val="00ED435B"/>
    <w:rsid w:val="00ED43E8"/>
    <w:rsid w:val="00ED494B"/>
    <w:rsid w:val="00ED4D27"/>
    <w:rsid w:val="00ED5188"/>
    <w:rsid w:val="00ED5AB3"/>
    <w:rsid w:val="00ED61A3"/>
    <w:rsid w:val="00ED6B3F"/>
    <w:rsid w:val="00EE053C"/>
    <w:rsid w:val="00EE0629"/>
    <w:rsid w:val="00EE0BBC"/>
    <w:rsid w:val="00EE117C"/>
    <w:rsid w:val="00EE1677"/>
    <w:rsid w:val="00EE1754"/>
    <w:rsid w:val="00EE1DFA"/>
    <w:rsid w:val="00EE3622"/>
    <w:rsid w:val="00EE3668"/>
    <w:rsid w:val="00EE3AAA"/>
    <w:rsid w:val="00EE3F54"/>
    <w:rsid w:val="00EE4E0F"/>
    <w:rsid w:val="00EE5571"/>
    <w:rsid w:val="00EE7521"/>
    <w:rsid w:val="00EE7FA0"/>
    <w:rsid w:val="00EF01EF"/>
    <w:rsid w:val="00EF07AF"/>
    <w:rsid w:val="00EF0F79"/>
    <w:rsid w:val="00EF275F"/>
    <w:rsid w:val="00EF2A1F"/>
    <w:rsid w:val="00EF2BA0"/>
    <w:rsid w:val="00EF3D27"/>
    <w:rsid w:val="00EF4B10"/>
    <w:rsid w:val="00EF5576"/>
    <w:rsid w:val="00EF609B"/>
    <w:rsid w:val="00EF6189"/>
    <w:rsid w:val="00EF635E"/>
    <w:rsid w:val="00EF7131"/>
    <w:rsid w:val="00EF7538"/>
    <w:rsid w:val="00F00476"/>
    <w:rsid w:val="00F00B4B"/>
    <w:rsid w:val="00F00BFC"/>
    <w:rsid w:val="00F01EF9"/>
    <w:rsid w:val="00F021A8"/>
    <w:rsid w:val="00F02740"/>
    <w:rsid w:val="00F04596"/>
    <w:rsid w:val="00F05365"/>
    <w:rsid w:val="00F068AA"/>
    <w:rsid w:val="00F10046"/>
    <w:rsid w:val="00F1040C"/>
    <w:rsid w:val="00F1044C"/>
    <w:rsid w:val="00F10F80"/>
    <w:rsid w:val="00F11365"/>
    <w:rsid w:val="00F1149F"/>
    <w:rsid w:val="00F11896"/>
    <w:rsid w:val="00F11C75"/>
    <w:rsid w:val="00F1232B"/>
    <w:rsid w:val="00F12520"/>
    <w:rsid w:val="00F12931"/>
    <w:rsid w:val="00F12B17"/>
    <w:rsid w:val="00F12DB4"/>
    <w:rsid w:val="00F13385"/>
    <w:rsid w:val="00F13421"/>
    <w:rsid w:val="00F1541A"/>
    <w:rsid w:val="00F15D07"/>
    <w:rsid w:val="00F16290"/>
    <w:rsid w:val="00F1630E"/>
    <w:rsid w:val="00F16E08"/>
    <w:rsid w:val="00F17B03"/>
    <w:rsid w:val="00F21372"/>
    <w:rsid w:val="00F23562"/>
    <w:rsid w:val="00F25B27"/>
    <w:rsid w:val="00F26363"/>
    <w:rsid w:val="00F26B04"/>
    <w:rsid w:val="00F26BE3"/>
    <w:rsid w:val="00F276D4"/>
    <w:rsid w:val="00F27FE7"/>
    <w:rsid w:val="00F325FC"/>
    <w:rsid w:val="00F32D77"/>
    <w:rsid w:val="00F33096"/>
    <w:rsid w:val="00F33D80"/>
    <w:rsid w:val="00F35095"/>
    <w:rsid w:val="00F35CD3"/>
    <w:rsid w:val="00F408A2"/>
    <w:rsid w:val="00F4097E"/>
    <w:rsid w:val="00F4206A"/>
    <w:rsid w:val="00F42943"/>
    <w:rsid w:val="00F435C6"/>
    <w:rsid w:val="00F444E2"/>
    <w:rsid w:val="00F448AD"/>
    <w:rsid w:val="00F45FBE"/>
    <w:rsid w:val="00F50628"/>
    <w:rsid w:val="00F506DE"/>
    <w:rsid w:val="00F516C0"/>
    <w:rsid w:val="00F51A3C"/>
    <w:rsid w:val="00F52652"/>
    <w:rsid w:val="00F52EEA"/>
    <w:rsid w:val="00F53A08"/>
    <w:rsid w:val="00F53B88"/>
    <w:rsid w:val="00F5438B"/>
    <w:rsid w:val="00F54F41"/>
    <w:rsid w:val="00F559A7"/>
    <w:rsid w:val="00F55B08"/>
    <w:rsid w:val="00F56DEF"/>
    <w:rsid w:val="00F571EE"/>
    <w:rsid w:val="00F5753A"/>
    <w:rsid w:val="00F576E3"/>
    <w:rsid w:val="00F57D5B"/>
    <w:rsid w:val="00F57D9B"/>
    <w:rsid w:val="00F57F63"/>
    <w:rsid w:val="00F6058F"/>
    <w:rsid w:val="00F61315"/>
    <w:rsid w:val="00F614D7"/>
    <w:rsid w:val="00F62073"/>
    <w:rsid w:val="00F62780"/>
    <w:rsid w:val="00F62FC0"/>
    <w:rsid w:val="00F63125"/>
    <w:rsid w:val="00F63A27"/>
    <w:rsid w:val="00F63B17"/>
    <w:rsid w:val="00F6584B"/>
    <w:rsid w:val="00F67172"/>
    <w:rsid w:val="00F67A83"/>
    <w:rsid w:val="00F72001"/>
    <w:rsid w:val="00F72238"/>
    <w:rsid w:val="00F7255C"/>
    <w:rsid w:val="00F7304A"/>
    <w:rsid w:val="00F75315"/>
    <w:rsid w:val="00F765B4"/>
    <w:rsid w:val="00F77361"/>
    <w:rsid w:val="00F800AE"/>
    <w:rsid w:val="00F813C4"/>
    <w:rsid w:val="00F81BB1"/>
    <w:rsid w:val="00F82475"/>
    <w:rsid w:val="00F82666"/>
    <w:rsid w:val="00F829BD"/>
    <w:rsid w:val="00F82BAA"/>
    <w:rsid w:val="00F82BDB"/>
    <w:rsid w:val="00F83292"/>
    <w:rsid w:val="00F83445"/>
    <w:rsid w:val="00F83B3B"/>
    <w:rsid w:val="00F842C1"/>
    <w:rsid w:val="00F84CF1"/>
    <w:rsid w:val="00F86110"/>
    <w:rsid w:val="00F86783"/>
    <w:rsid w:val="00F87315"/>
    <w:rsid w:val="00F91680"/>
    <w:rsid w:val="00F94053"/>
    <w:rsid w:val="00F94434"/>
    <w:rsid w:val="00F947D0"/>
    <w:rsid w:val="00F94859"/>
    <w:rsid w:val="00F94C37"/>
    <w:rsid w:val="00F9576F"/>
    <w:rsid w:val="00F958E5"/>
    <w:rsid w:val="00F960FB"/>
    <w:rsid w:val="00F9634F"/>
    <w:rsid w:val="00F96742"/>
    <w:rsid w:val="00F96E6C"/>
    <w:rsid w:val="00F9706D"/>
    <w:rsid w:val="00F97161"/>
    <w:rsid w:val="00F974A3"/>
    <w:rsid w:val="00F97697"/>
    <w:rsid w:val="00FA0294"/>
    <w:rsid w:val="00FA1B4F"/>
    <w:rsid w:val="00FA2A58"/>
    <w:rsid w:val="00FA30D1"/>
    <w:rsid w:val="00FA30FA"/>
    <w:rsid w:val="00FA36F1"/>
    <w:rsid w:val="00FA3D19"/>
    <w:rsid w:val="00FA45D7"/>
    <w:rsid w:val="00FA54C6"/>
    <w:rsid w:val="00FA6270"/>
    <w:rsid w:val="00FA639B"/>
    <w:rsid w:val="00FA6465"/>
    <w:rsid w:val="00FB1C74"/>
    <w:rsid w:val="00FB23C6"/>
    <w:rsid w:val="00FB249C"/>
    <w:rsid w:val="00FB2D62"/>
    <w:rsid w:val="00FB3195"/>
    <w:rsid w:val="00FB3AEF"/>
    <w:rsid w:val="00FB40D1"/>
    <w:rsid w:val="00FB47A8"/>
    <w:rsid w:val="00FB53CF"/>
    <w:rsid w:val="00FB56D7"/>
    <w:rsid w:val="00FB70D4"/>
    <w:rsid w:val="00FB71E0"/>
    <w:rsid w:val="00FB749E"/>
    <w:rsid w:val="00FB77AA"/>
    <w:rsid w:val="00FB7EC2"/>
    <w:rsid w:val="00FC0E04"/>
    <w:rsid w:val="00FC21C1"/>
    <w:rsid w:val="00FC2CED"/>
    <w:rsid w:val="00FC31FB"/>
    <w:rsid w:val="00FC3385"/>
    <w:rsid w:val="00FC3448"/>
    <w:rsid w:val="00FC363B"/>
    <w:rsid w:val="00FC373D"/>
    <w:rsid w:val="00FC3BE6"/>
    <w:rsid w:val="00FC4DA6"/>
    <w:rsid w:val="00FC521F"/>
    <w:rsid w:val="00FC5DAA"/>
    <w:rsid w:val="00FC6A08"/>
    <w:rsid w:val="00FC6D53"/>
    <w:rsid w:val="00FC6E77"/>
    <w:rsid w:val="00FD0D57"/>
    <w:rsid w:val="00FD15AB"/>
    <w:rsid w:val="00FD23F4"/>
    <w:rsid w:val="00FD2B1D"/>
    <w:rsid w:val="00FD4D0A"/>
    <w:rsid w:val="00FD535D"/>
    <w:rsid w:val="00FD57F9"/>
    <w:rsid w:val="00FD76DA"/>
    <w:rsid w:val="00FE065F"/>
    <w:rsid w:val="00FE1438"/>
    <w:rsid w:val="00FE1B4E"/>
    <w:rsid w:val="00FE2D42"/>
    <w:rsid w:val="00FE3486"/>
    <w:rsid w:val="00FE3FD2"/>
    <w:rsid w:val="00FE587C"/>
    <w:rsid w:val="00FE5A42"/>
    <w:rsid w:val="00FE5D32"/>
    <w:rsid w:val="00FE5E7E"/>
    <w:rsid w:val="00FE6191"/>
    <w:rsid w:val="00FE725A"/>
    <w:rsid w:val="00FF2023"/>
    <w:rsid w:val="00FF21E1"/>
    <w:rsid w:val="00FF2872"/>
    <w:rsid w:val="00FF297D"/>
    <w:rsid w:val="00FF2CA9"/>
    <w:rsid w:val="00FF2F2F"/>
    <w:rsid w:val="00FF3728"/>
    <w:rsid w:val="00FF4120"/>
    <w:rsid w:val="00FF48CF"/>
    <w:rsid w:val="00FF5370"/>
    <w:rsid w:val="00FF5650"/>
    <w:rsid w:val="00FF5CB2"/>
    <w:rsid w:val="00FF5DFC"/>
    <w:rsid w:val="00FF7AA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stroke="f">
      <v:fill color="white" color2="fill darken(118)" rotate="t" angle="-45" method="linear sigma" type="gradient"/>
      <v:stroke on="f"/>
      <v:shadow offset="1pt,1pt" offset2="-2pt,-2pt"/>
      <o:colormru v:ext="edit" colors="white"/>
    </o:shapedefaults>
    <o:shapelayout v:ext="edit">
      <o:idmap v:ext="edit" data="1"/>
    </o:shapelayout>
  </w:shapeDefaults>
  <w:decimalSymbol w:val=","/>
  <w:listSeparator w:val=";"/>
  <w14:docId w14:val="7028F054"/>
  <w15:docId w15:val="{4530912C-BB7C-405A-BE2E-41DEA7C0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539"/>
    <w:rPr>
      <w:lang w:eastAsia="en-US"/>
    </w:rPr>
  </w:style>
  <w:style w:type="paragraph" w:styleId="Balk1">
    <w:name w:val="heading 1"/>
    <w:basedOn w:val="Balk5"/>
    <w:next w:val="Normal"/>
    <w:link w:val="Balk1Char"/>
    <w:qFormat/>
    <w:rsid w:val="00EA06D3"/>
    <w:pPr>
      <w:outlineLvl w:val="0"/>
    </w:pPr>
    <w:rPr>
      <w:rFonts w:ascii="Calibri" w:hAnsi="Calibri"/>
      <w:sz w:val="30"/>
    </w:rPr>
  </w:style>
  <w:style w:type="paragraph" w:styleId="Balk2">
    <w:name w:val="heading 2"/>
    <w:basedOn w:val="Balk7"/>
    <w:next w:val="Normal"/>
    <w:link w:val="Balk2Char"/>
    <w:qFormat/>
    <w:rsid w:val="00EA06D3"/>
    <w:pPr>
      <w:numPr>
        <w:numId w:val="0"/>
      </w:numPr>
      <w:jc w:val="both"/>
      <w:outlineLvl w:val="1"/>
    </w:pPr>
    <w:rPr>
      <w:rFonts w:ascii="Calibri" w:hAnsi="Calibri"/>
      <w:szCs w:val="26"/>
    </w:rPr>
  </w:style>
  <w:style w:type="paragraph" w:styleId="Balk3">
    <w:name w:val="heading 3"/>
    <w:basedOn w:val="Normal"/>
    <w:next w:val="Normal"/>
    <w:link w:val="Balk3Char"/>
    <w:qFormat/>
    <w:rsid w:val="00CB7CB0"/>
    <w:pPr>
      <w:keepNext/>
      <w:jc w:val="both"/>
      <w:outlineLvl w:val="2"/>
    </w:pPr>
    <w:rPr>
      <w:rFonts w:ascii="Calibri" w:hAnsi="Calibri"/>
      <w:b/>
      <w:i/>
      <w:sz w:val="26"/>
      <w:szCs w:val="26"/>
    </w:rPr>
  </w:style>
  <w:style w:type="paragraph" w:styleId="Balk4">
    <w:name w:val="heading 4"/>
    <w:basedOn w:val="Normal"/>
    <w:next w:val="Normal"/>
    <w:link w:val="Balk4Char"/>
    <w:qFormat/>
    <w:rsid w:val="002F18D6"/>
    <w:pPr>
      <w:keepNext/>
      <w:outlineLvl w:val="3"/>
    </w:pPr>
    <w:rPr>
      <w:rFonts w:asciiTheme="minorHAnsi" w:hAnsiTheme="minorHAnsi"/>
      <w:b/>
      <w:i/>
      <w:sz w:val="26"/>
      <w:szCs w:val="26"/>
    </w:rPr>
  </w:style>
  <w:style w:type="paragraph" w:styleId="Balk5">
    <w:name w:val="heading 5"/>
    <w:basedOn w:val="Normal"/>
    <w:next w:val="Normal"/>
    <w:link w:val="Balk5Char"/>
    <w:qFormat/>
    <w:rsid w:val="006C0539"/>
    <w:pPr>
      <w:keepNext/>
      <w:outlineLvl w:val="4"/>
    </w:pPr>
    <w:rPr>
      <w:b/>
      <w:sz w:val="24"/>
      <w:lang w:val="en-AU"/>
    </w:rPr>
  </w:style>
  <w:style w:type="paragraph" w:styleId="Balk6">
    <w:name w:val="heading 6"/>
    <w:basedOn w:val="Balk7"/>
    <w:next w:val="Normal"/>
    <w:link w:val="Balk6Char"/>
    <w:qFormat/>
    <w:rsid w:val="000B3D70"/>
    <w:pPr>
      <w:numPr>
        <w:numId w:val="17"/>
      </w:numPr>
      <w:outlineLvl w:val="5"/>
    </w:pPr>
  </w:style>
  <w:style w:type="paragraph" w:styleId="Balk7">
    <w:name w:val="heading 7"/>
    <w:basedOn w:val="Normal"/>
    <w:next w:val="Normal"/>
    <w:link w:val="Balk7Char"/>
    <w:qFormat/>
    <w:rsid w:val="006C0539"/>
    <w:pPr>
      <w:keepNext/>
      <w:numPr>
        <w:numId w:val="1"/>
      </w:numPr>
      <w:outlineLvl w:val="6"/>
    </w:pPr>
    <w:rPr>
      <w:b/>
      <w:sz w:val="28"/>
    </w:rPr>
  </w:style>
  <w:style w:type="paragraph" w:styleId="Balk8">
    <w:name w:val="heading 8"/>
    <w:basedOn w:val="Normal"/>
    <w:next w:val="Normal"/>
    <w:link w:val="Balk8Char"/>
    <w:qFormat/>
    <w:rsid w:val="006C0539"/>
    <w:pPr>
      <w:keepNext/>
      <w:ind w:left="1416"/>
      <w:jc w:val="both"/>
      <w:outlineLvl w:val="7"/>
    </w:pPr>
    <w:rPr>
      <w:sz w:val="24"/>
    </w:rPr>
  </w:style>
  <w:style w:type="paragraph" w:styleId="Balk9">
    <w:name w:val="heading 9"/>
    <w:basedOn w:val="Normal"/>
    <w:next w:val="Normal"/>
    <w:link w:val="Balk9Char"/>
    <w:qFormat/>
    <w:rsid w:val="006C0539"/>
    <w:pPr>
      <w:keepNext/>
      <w:shd w:val="pct30" w:color="auto" w:fill="auto"/>
      <w:jc w:val="both"/>
      <w:outlineLvl w:val="8"/>
    </w:pPr>
    <w:rPr>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6C0539"/>
    <w:pPr>
      <w:jc w:val="both"/>
    </w:pPr>
    <w:rPr>
      <w:sz w:val="24"/>
    </w:rPr>
  </w:style>
  <w:style w:type="paragraph" w:styleId="GvdeMetni3">
    <w:name w:val="Body Text 3"/>
    <w:basedOn w:val="Normal"/>
    <w:rsid w:val="006C0539"/>
    <w:pPr>
      <w:jc w:val="both"/>
    </w:pPr>
    <w:rPr>
      <w:rFonts w:ascii="Arial" w:hAnsi="Arial"/>
      <w:sz w:val="24"/>
    </w:rPr>
  </w:style>
  <w:style w:type="paragraph" w:styleId="GvdeMetniGirintisi">
    <w:name w:val="Body Text Indent"/>
    <w:basedOn w:val="Normal"/>
    <w:link w:val="GvdeMetniGirintisiChar"/>
    <w:rsid w:val="006C0539"/>
    <w:pPr>
      <w:ind w:left="708"/>
      <w:jc w:val="both"/>
    </w:pPr>
    <w:rPr>
      <w:sz w:val="24"/>
    </w:rPr>
  </w:style>
  <w:style w:type="paragraph" w:styleId="GvdeMetniGirintisi2">
    <w:name w:val="Body Text Indent 2"/>
    <w:basedOn w:val="Normal"/>
    <w:rsid w:val="006C0539"/>
    <w:pPr>
      <w:spacing w:before="120"/>
      <w:ind w:firstLine="425"/>
      <w:jc w:val="both"/>
    </w:pPr>
    <w:rPr>
      <w:rFonts w:ascii="Arial" w:hAnsi="Arial"/>
    </w:rPr>
  </w:style>
  <w:style w:type="paragraph" w:styleId="AltBilgi">
    <w:name w:val="footer"/>
    <w:basedOn w:val="Normal"/>
    <w:link w:val="AltBilgiChar"/>
    <w:rsid w:val="006C0539"/>
    <w:pPr>
      <w:tabs>
        <w:tab w:val="center" w:pos="4153"/>
        <w:tab w:val="right" w:pos="8306"/>
      </w:tabs>
    </w:pPr>
  </w:style>
  <w:style w:type="character" w:styleId="SayfaNumaras">
    <w:name w:val="page number"/>
    <w:basedOn w:val="VarsaylanParagrafYazTipi"/>
    <w:rsid w:val="006C0539"/>
  </w:style>
  <w:style w:type="paragraph" w:styleId="GvdeMetni2">
    <w:name w:val="Body Text 2"/>
    <w:basedOn w:val="Normal"/>
    <w:rsid w:val="006C0539"/>
    <w:pPr>
      <w:jc w:val="both"/>
    </w:pPr>
    <w:rPr>
      <w:sz w:val="24"/>
    </w:rPr>
  </w:style>
  <w:style w:type="paragraph" w:styleId="GvdeMetniGirintisi3">
    <w:name w:val="Body Text Indent 3"/>
    <w:basedOn w:val="Normal"/>
    <w:rsid w:val="006C0539"/>
    <w:pPr>
      <w:ind w:left="360"/>
      <w:jc w:val="both"/>
    </w:pPr>
    <w:rPr>
      <w:sz w:val="24"/>
    </w:rPr>
  </w:style>
  <w:style w:type="character" w:styleId="AklamaBavurusu">
    <w:name w:val="annotation reference"/>
    <w:semiHidden/>
    <w:rsid w:val="006C0539"/>
    <w:rPr>
      <w:sz w:val="16"/>
    </w:rPr>
  </w:style>
  <w:style w:type="paragraph" w:styleId="AklamaMetni">
    <w:name w:val="annotation text"/>
    <w:basedOn w:val="Normal"/>
    <w:link w:val="AklamaMetniChar"/>
    <w:semiHidden/>
    <w:rsid w:val="006C0539"/>
  </w:style>
  <w:style w:type="paragraph" w:styleId="stBilgi">
    <w:name w:val="header"/>
    <w:basedOn w:val="Normal"/>
    <w:link w:val="stBilgiChar"/>
    <w:uiPriority w:val="99"/>
    <w:rsid w:val="006C0539"/>
    <w:pPr>
      <w:tabs>
        <w:tab w:val="center" w:pos="4536"/>
        <w:tab w:val="right" w:pos="9072"/>
      </w:tabs>
    </w:pPr>
  </w:style>
  <w:style w:type="paragraph" w:styleId="KonuBal">
    <w:name w:val="Title"/>
    <w:basedOn w:val="Normal"/>
    <w:link w:val="KonuBalChar"/>
    <w:uiPriority w:val="10"/>
    <w:qFormat/>
    <w:rsid w:val="006C0539"/>
    <w:pPr>
      <w:jc w:val="center"/>
    </w:pPr>
    <w:rPr>
      <w:rFonts w:ascii="Arial" w:hAnsi="Arial" w:cs="Arial"/>
      <w:b/>
      <w:bCs/>
      <w:sz w:val="28"/>
      <w:szCs w:val="24"/>
    </w:rPr>
  </w:style>
  <w:style w:type="paragraph" w:styleId="NormalWeb">
    <w:name w:val="Normal (Web)"/>
    <w:basedOn w:val="Normal"/>
    <w:uiPriority w:val="99"/>
    <w:rsid w:val="00367840"/>
    <w:pPr>
      <w:spacing w:before="100" w:beforeAutospacing="1" w:after="100" w:afterAutospacing="1"/>
    </w:pPr>
    <w:rPr>
      <w:sz w:val="24"/>
      <w:szCs w:val="24"/>
      <w:lang w:eastAsia="tr-TR"/>
    </w:rPr>
  </w:style>
  <w:style w:type="table" w:styleId="TabloKlavuzu">
    <w:name w:val="Table Grid"/>
    <w:basedOn w:val="NormalTablo"/>
    <w:rsid w:val="00A72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link w:val="stBilgi"/>
    <w:uiPriority w:val="99"/>
    <w:rsid w:val="004328DD"/>
    <w:rPr>
      <w:lang w:eastAsia="en-US"/>
    </w:rPr>
  </w:style>
  <w:style w:type="paragraph" w:styleId="BalonMetni">
    <w:name w:val="Balloon Text"/>
    <w:basedOn w:val="Normal"/>
    <w:link w:val="BalonMetniChar"/>
    <w:rsid w:val="004328DD"/>
    <w:rPr>
      <w:rFonts w:ascii="Tahoma" w:hAnsi="Tahoma"/>
      <w:sz w:val="16"/>
      <w:szCs w:val="16"/>
    </w:rPr>
  </w:style>
  <w:style w:type="character" w:customStyle="1" w:styleId="BalonMetniChar">
    <w:name w:val="Balon Metni Char"/>
    <w:link w:val="BalonMetni"/>
    <w:rsid w:val="004328DD"/>
    <w:rPr>
      <w:rFonts w:ascii="Tahoma" w:hAnsi="Tahoma" w:cs="Tahoma"/>
      <w:sz w:val="16"/>
      <w:szCs w:val="16"/>
      <w:lang w:eastAsia="en-US"/>
    </w:rPr>
  </w:style>
  <w:style w:type="character" w:customStyle="1" w:styleId="Balk1Char">
    <w:name w:val="Başlık 1 Char"/>
    <w:link w:val="Balk1"/>
    <w:rsid w:val="00EA06D3"/>
    <w:rPr>
      <w:rFonts w:ascii="Calibri" w:hAnsi="Calibri"/>
      <w:b/>
      <w:sz w:val="30"/>
      <w:lang w:val="en-AU" w:eastAsia="en-US"/>
    </w:rPr>
  </w:style>
  <w:style w:type="character" w:customStyle="1" w:styleId="Balk2Char">
    <w:name w:val="Başlık 2 Char"/>
    <w:link w:val="Balk2"/>
    <w:rsid w:val="00EA06D3"/>
    <w:rPr>
      <w:rFonts w:ascii="Calibri" w:hAnsi="Calibri"/>
      <w:b/>
      <w:sz w:val="28"/>
      <w:szCs w:val="26"/>
      <w:lang w:eastAsia="en-US"/>
    </w:rPr>
  </w:style>
  <w:style w:type="character" w:customStyle="1" w:styleId="Balk3Char">
    <w:name w:val="Başlık 3 Char"/>
    <w:link w:val="Balk3"/>
    <w:rsid w:val="00CB7CB0"/>
    <w:rPr>
      <w:rFonts w:ascii="Calibri" w:hAnsi="Calibri"/>
      <w:b/>
      <w:i/>
      <w:sz w:val="26"/>
      <w:szCs w:val="26"/>
      <w:lang w:eastAsia="en-US"/>
    </w:rPr>
  </w:style>
  <w:style w:type="character" w:customStyle="1" w:styleId="Balk4Char">
    <w:name w:val="Başlık 4 Char"/>
    <w:link w:val="Balk4"/>
    <w:rsid w:val="002F18D6"/>
    <w:rPr>
      <w:rFonts w:asciiTheme="minorHAnsi" w:hAnsiTheme="minorHAnsi"/>
      <w:b/>
      <w:i/>
      <w:sz w:val="26"/>
      <w:szCs w:val="26"/>
      <w:lang w:eastAsia="en-US"/>
    </w:rPr>
  </w:style>
  <w:style w:type="character" w:customStyle="1" w:styleId="Balk5Char">
    <w:name w:val="Başlık 5 Char"/>
    <w:link w:val="Balk5"/>
    <w:semiHidden/>
    <w:rsid w:val="00817286"/>
    <w:rPr>
      <w:b/>
      <w:sz w:val="24"/>
      <w:lang w:val="en-AU" w:eastAsia="en-US" w:bidi="ar-SA"/>
    </w:rPr>
  </w:style>
  <w:style w:type="character" w:customStyle="1" w:styleId="Balk6Char">
    <w:name w:val="Başlık 6 Char"/>
    <w:link w:val="Balk6"/>
    <w:rsid w:val="000B3D70"/>
    <w:rPr>
      <w:b/>
      <w:sz w:val="28"/>
      <w:lang w:eastAsia="en-US"/>
    </w:rPr>
  </w:style>
  <w:style w:type="character" w:customStyle="1" w:styleId="Balk7Char">
    <w:name w:val="Başlık 7 Char"/>
    <w:link w:val="Balk7"/>
    <w:rsid w:val="00817286"/>
    <w:rPr>
      <w:b/>
      <w:sz w:val="28"/>
      <w:lang w:eastAsia="en-US"/>
    </w:rPr>
  </w:style>
  <w:style w:type="character" w:customStyle="1" w:styleId="Balk8Char">
    <w:name w:val="Başlık 8 Char"/>
    <w:link w:val="Balk8"/>
    <w:semiHidden/>
    <w:rsid w:val="00817286"/>
    <w:rPr>
      <w:sz w:val="24"/>
      <w:lang w:val="tr-TR" w:eastAsia="en-US" w:bidi="ar-SA"/>
    </w:rPr>
  </w:style>
  <w:style w:type="character" w:customStyle="1" w:styleId="Balk9Char">
    <w:name w:val="Başlık 9 Char"/>
    <w:link w:val="Balk9"/>
    <w:semiHidden/>
    <w:rsid w:val="00817286"/>
    <w:rPr>
      <w:sz w:val="24"/>
      <w:lang w:val="tr-TR" w:eastAsia="en-US" w:bidi="ar-SA"/>
    </w:rPr>
  </w:style>
  <w:style w:type="character" w:customStyle="1" w:styleId="AltBilgiChar">
    <w:name w:val="Alt Bilgi Char"/>
    <w:link w:val="AltBilgi"/>
    <w:semiHidden/>
    <w:rsid w:val="00817286"/>
    <w:rPr>
      <w:lang w:val="tr-TR" w:eastAsia="en-US" w:bidi="ar-SA"/>
    </w:rPr>
  </w:style>
  <w:style w:type="character" w:customStyle="1" w:styleId="GvdeMetniChar">
    <w:name w:val="Gövde Metni Char"/>
    <w:link w:val="GvdeMetni"/>
    <w:rsid w:val="00817286"/>
    <w:rPr>
      <w:sz w:val="24"/>
      <w:lang w:val="tr-TR" w:eastAsia="en-US" w:bidi="ar-SA"/>
    </w:rPr>
  </w:style>
  <w:style w:type="character" w:styleId="Kpr">
    <w:name w:val="Hyperlink"/>
    <w:uiPriority w:val="99"/>
    <w:rsid w:val="00817286"/>
    <w:rPr>
      <w:color w:val="auto"/>
      <w:u w:val="single"/>
    </w:rPr>
  </w:style>
  <w:style w:type="character" w:styleId="zlenenKpr">
    <w:name w:val="FollowedHyperlink"/>
    <w:rsid w:val="00817286"/>
    <w:rPr>
      <w:color w:val="0000FF"/>
      <w:u w:val="single"/>
    </w:rPr>
  </w:style>
  <w:style w:type="paragraph" w:customStyle="1" w:styleId="xl25">
    <w:name w:val="xl25"/>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26">
    <w:name w:val="xl26"/>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27">
    <w:name w:val="xl27"/>
    <w:basedOn w:val="Normal"/>
    <w:rsid w:val="00817286"/>
    <w:pPr>
      <w:pBdr>
        <w:top w:val="single" w:sz="12" w:space="0" w:color="auto"/>
        <w:left w:val="single" w:sz="8" w:space="0" w:color="auto"/>
        <w:bottom w:val="single" w:sz="12" w:space="0" w:color="auto"/>
        <w:right w:val="single" w:sz="12" w:space="0" w:color="auto"/>
      </w:pBdr>
      <w:spacing w:before="100" w:beforeAutospacing="1" w:after="100" w:afterAutospacing="1"/>
      <w:jc w:val="center"/>
      <w:textAlignment w:val="center"/>
    </w:pPr>
    <w:rPr>
      <w:rFonts w:ascii="Bookman Old Style" w:hAnsi="Bookman Old Style" w:cs="Bookman Old Style"/>
      <w:b/>
      <w:bCs/>
      <w:color w:val="000000"/>
      <w:sz w:val="24"/>
      <w:szCs w:val="24"/>
      <w:lang w:eastAsia="tr-TR"/>
    </w:rPr>
  </w:style>
  <w:style w:type="paragraph" w:customStyle="1" w:styleId="xl28">
    <w:name w:val="xl28"/>
    <w:basedOn w:val="Normal"/>
    <w:rsid w:val="00817286"/>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Arial Unicode MS" w:hAnsi="Arial" w:cs="Arial Unicode MS"/>
      <w:color w:val="000000"/>
      <w:sz w:val="24"/>
      <w:szCs w:val="24"/>
      <w:lang w:eastAsia="tr-TR"/>
    </w:rPr>
  </w:style>
  <w:style w:type="paragraph" w:customStyle="1" w:styleId="xl29">
    <w:name w:val="xl29"/>
    <w:basedOn w:val="Normal"/>
    <w:rsid w:val="00817286"/>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30">
    <w:name w:val="xl30"/>
    <w:basedOn w:val="Normal"/>
    <w:rsid w:val="00817286"/>
    <w:pPr>
      <w:spacing w:before="100" w:beforeAutospacing="1" w:after="100" w:afterAutospacing="1"/>
      <w:jc w:val="center"/>
    </w:pPr>
    <w:rPr>
      <w:rFonts w:ascii="Bookman Old Style" w:hAnsi="Bookman Old Style" w:cs="Bookman Old Style"/>
      <w:b/>
      <w:bCs/>
      <w:color w:val="000000"/>
      <w:sz w:val="24"/>
      <w:szCs w:val="24"/>
      <w:lang w:eastAsia="tr-TR"/>
    </w:rPr>
  </w:style>
  <w:style w:type="paragraph" w:customStyle="1" w:styleId="xl31">
    <w:name w:val="xl31"/>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pPr>
    <w:rPr>
      <w:rFonts w:ascii="Bookman Old Style" w:hAnsi="Bookman Old Style" w:cs="Bookman Old Style"/>
      <w:color w:val="000000"/>
      <w:sz w:val="24"/>
      <w:szCs w:val="24"/>
      <w:lang w:eastAsia="tr-TR"/>
    </w:rPr>
  </w:style>
  <w:style w:type="paragraph" w:customStyle="1" w:styleId="xl32">
    <w:name w:val="xl32"/>
    <w:basedOn w:val="Normal"/>
    <w:rsid w:val="00817286"/>
    <w:pPr>
      <w:pBdr>
        <w:top w:val="single" w:sz="12" w:space="0" w:color="auto"/>
        <w:left w:val="single" w:sz="12" w:space="0" w:color="auto"/>
        <w:bottom w:val="single" w:sz="12" w:space="0" w:color="auto"/>
        <w:right w:val="single" w:sz="8" w:space="0" w:color="auto"/>
      </w:pBdr>
      <w:spacing w:before="100" w:beforeAutospacing="1" w:after="100" w:afterAutospacing="1"/>
      <w:jc w:val="center"/>
      <w:textAlignment w:val="center"/>
    </w:pPr>
    <w:rPr>
      <w:rFonts w:ascii="Bookman Old Style" w:hAnsi="Bookman Old Style" w:cs="Bookman Old Style"/>
      <w:b/>
      <w:bCs/>
      <w:color w:val="000000"/>
      <w:sz w:val="24"/>
      <w:szCs w:val="24"/>
      <w:lang w:eastAsia="tr-TR"/>
    </w:rPr>
  </w:style>
  <w:style w:type="paragraph" w:customStyle="1" w:styleId="xl33">
    <w:name w:val="xl33"/>
    <w:basedOn w:val="Normal"/>
    <w:rsid w:val="00817286"/>
    <w:pPr>
      <w:pBdr>
        <w:top w:val="single" w:sz="12" w:space="0" w:color="auto"/>
        <w:left w:val="single" w:sz="8" w:space="0" w:color="auto"/>
        <w:bottom w:val="single" w:sz="12" w:space="0" w:color="auto"/>
        <w:right w:val="single" w:sz="8" w:space="0" w:color="auto"/>
      </w:pBdr>
      <w:spacing w:before="100" w:beforeAutospacing="1" w:after="100" w:afterAutospacing="1"/>
      <w:jc w:val="center"/>
      <w:textAlignment w:val="center"/>
    </w:pPr>
    <w:rPr>
      <w:rFonts w:ascii="Bookman Old Style" w:hAnsi="Bookman Old Style" w:cs="Bookman Old Style"/>
      <w:b/>
      <w:bCs/>
      <w:color w:val="000000"/>
      <w:sz w:val="24"/>
      <w:szCs w:val="24"/>
      <w:lang w:eastAsia="tr-TR"/>
    </w:rPr>
  </w:style>
  <w:style w:type="paragraph" w:customStyle="1" w:styleId="xl34">
    <w:name w:val="xl34"/>
    <w:basedOn w:val="Normal"/>
    <w:rsid w:val="00817286"/>
    <w:pPr>
      <w:pBdr>
        <w:top w:val="single" w:sz="12" w:space="0" w:color="auto"/>
        <w:left w:val="single" w:sz="8" w:space="0" w:color="auto"/>
        <w:bottom w:val="single" w:sz="12" w:space="0" w:color="auto"/>
        <w:right w:val="single" w:sz="8" w:space="0" w:color="auto"/>
      </w:pBdr>
      <w:spacing w:before="100" w:beforeAutospacing="1" w:after="100" w:afterAutospacing="1"/>
      <w:jc w:val="center"/>
      <w:textAlignment w:val="center"/>
    </w:pPr>
    <w:rPr>
      <w:rFonts w:ascii="Bookman Old Style" w:hAnsi="Bookman Old Style" w:cs="Bookman Old Style"/>
      <w:b/>
      <w:bCs/>
      <w:color w:val="000000"/>
      <w:sz w:val="24"/>
      <w:szCs w:val="24"/>
      <w:lang w:eastAsia="tr-TR"/>
    </w:rPr>
  </w:style>
  <w:style w:type="paragraph" w:customStyle="1" w:styleId="xl35">
    <w:name w:val="xl35"/>
    <w:basedOn w:val="Normal"/>
    <w:rsid w:val="00817286"/>
    <w:pPr>
      <w:pBdr>
        <w:top w:val="single" w:sz="8" w:space="0" w:color="auto"/>
        <w:left w:val="single" w:sz="8" w:space="0" w:color="auto"/>
        <w:bottom w:val="single" w:sz="12" w:space="0" w:color="auto"/>
        <w:right w:val="single" w:sz="8" w:space="0" w:color="auto"/>
      </w:pBdr>
      <w:spacing w:before="100" w:beforeAutospacing="1" w:after="100" w:afterAutospacing="1"/>
    </w:pPr>
    <w:rPr>
      <w:rFonts w:ascii="Bookman Old Style" w:hAnsi="Bookman Old Style" w:cs="Bookman Old Style"/>
      <w:color w:val="000000"/>
      <w:sz w:val="24"/>
      <w:szCs w:val="24"/>
      <w:lang w:eastAsia="tr-TR"/>
    </w:rPr>
  </w:style>
  <w:style w:type="paragraph" w:customStyle="1" w:styleId="xl36">
    <w:name w:val="xl36"/>
    <w:basedOn w:val="Normal"/>
    <w:rsid w:val="00817286"/>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37">
    <w:name w:val="xl37"/>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Bookman Old Style" w:hAnsi="Bookman Old Style" w:cs="Bookman Old Style"/>
      <w:color w:val="000000"/>
      <w:sz w:val="24"/>
      <w:szCs w:val="24"/>
      <w:lang w:eastAsia="tr-TR"/>
    </w:rPr>
  </w:style>
  <w:style w:type="paragraph" w:customStyle="1" w:styleId="xl38">
    <w:name w:val="xl38"/>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24"/>
      <w:szCs w:val="24"/>
      <w:lang w:eastAsia="tr-TR"/>
    </w:rPr>
  </w:style>
  <w:style w:type="paragraph" w:customStyle="1" w:styleId="xl39">
    <w:name w:val="xl39"/>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16"/>
      <w:szCs w:val="16"/>
      <w:lang w:eastAsia="tr-TR"/>
    </w:rPr>
  </w:style>
  <w:style w:type="paragraph" w:customStyle="1" w:styleId="xl40">
    <w:name w:val="xl40"/>
    <w:basedOn w:val="Normal"/>
    <w:rsid w:val="00817286"/>
    <w:pPr>
      <w:pBdr>
        <w:top w:val="single" w:sz="8" w:space="0" w:color="auto"/>
        <w:left w:val="single" w:sz="8" w:space="0" w:color="auto"/>
        <w:bottom w:val="single" w:sz="8" w:space="0" w:color="auto"/>
        <w:right w:val="single" w:sz="12" w:space="0" w:color="auto"/>
      </w:pBdr>
      <w:spacing w:before="100" w:beforeAutospacing="1" w:after="100" w:afterAutospacing="1"/>
      <w:textAlignment w:val="center"/>
    </w:pPr>
    <w:rPr>
      <w:rFonts w:ascii="Bookman Old Style" w:hAnsi="Bookman Old Style" w:cs="Bookman Old Style"/>
      <w:color w:val="000000"/>
      <w:sz w:val="16"/>
      <w:szCs w:val="16"/>
      <w:lang w:eastAsia="tr-TR"/>
    </w:rPr>
  </w:style>
  <w:style w:type="paragraph" w:customStyle="1" w:styleId="xl41">
    <w:name w:val="xl41"/>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24"/>
      <w:szCs w:val="24"/>
      <w:lang w:eastAsia="tr-TR"/>
    </w:rPr>
  </w:style>
  <w:style w:type="paragraph" w:customStyle="1" w:styleId="xl42">
    <w:name w:val="xl42"/>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16"/>
      <w:szCs w:val="16"/>
      <w:lang w:eastAsia="tr-TR"/>
    </w:rPr>
  </w:style>
  <w:style w:type="paragraph" w:customStyle="1" w:styleId="xl43">
    <w:name w:val="xl43"/>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24"/>
      <w:szCs w:val="24"/>
      <w:lang w:eastAsia="tr-TR"/>
    </w:rPr>
  </w:style>
  <w:style w:type="paragraph" w:customStyle="1" w:styleId="xl44">
    <w:name w:val="xl44"/>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Bookman Old Style" w:hAnsi="Bookman Old Style" w:cs="Bookman Old Style"/>
      <w:color w:val="000000"/>
      <w:sz w:val="24"/>
      <w:szCs w:val="24"/>
      <w:lang w:eastAsia="tr-TR"/>
    </w:rPr>
  </w:style>
  <w:style w:type="paragraph" w:customStyle="1" w:styleId="xl45">
    <w:name w:val="xl45"/>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46">
    <w:name w:val="xl46"/>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16"/>
      <w:szCs w:val="16"/>
      <w:lang w:eastAsia="tr-TR"/>
    </w:rPr>
  </w:style>
  <w:style w:type="paragraph" w:customStyle="1" w:styleId="xl47">
    <w:name w:val="xl47"/>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17"/>
      <w:szCs w:val="17"/>
      <w:lang w:eastAsia="tr-TR"/>
    </w:rPr>
  </w:style>
  <w:style w:type="paragraph" w:customStyle="1" w:styleId="xl48">
    <w:name w:val="xl48"/>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pPr>
    <w:rPr>
      <w:rFonts w:ascii="Bookman Old Style" w:hAnsi="Bookman Old Style" w:cs="Bookman Old Style"/>
      <w:color w:val="000000"/>
      <w:sz w:val="24"/>
      <w:szCs w:val="24"/>
      <w:lang w:eastAsia="tr-TR"/>
    </w:rPr>
  </w:style>
  <w:style w:type="paragraph" w:customStyle="1" w:styleId="xl49">
    <w:name w:val="xl49"/>
    <w:basedOn w:val="Normal"/>
    <w:rsid w:val="0081728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17"/>
      <w:szCs w:val="17"/>
      <w:lang w:eastAsia="tr-TR"/>
    </w:rPr>
  </w:style>
  <w:style w:type="paragraph" w:customStyle="1" w:styleId="xl50">
    <w:name w:val="xl50"/>
    <w:basedOn w:val="Normal"/>
    <w:rsid w:val="00817286"/>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51">
    <w:name w:val="xl51"/>
    <w:basedOn w:val="Normal"/>
    <w:rsid w:val="00817286"/>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52">
    <w:name w:val="xl52"/>
    <w:basedOn w:val="Normal"/>
    <w:rsid w:val="00817286"/>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Bookman Old Style" w:hAnsi="Bookman Old Style" w:cs="Bookman Old Style"/>
      <w:color w:val="000000"/>
      <w:sz w:val="17"/>
      <w:szCs w:val="17"/>
      <w:lang w:eastAsia="tr-TR"/>
    </w:rPr>
  </w:style>
  <w:style w:type="paragraph" w:customStyle="1" w:styleId="xl53">
    <w:name w:val="xl53"/>
    <w:basedOn w:val="Normal"/>
    <w:rsid w:val="00817286"/>
    <w:pPr>
      <w:pBdr>
        <w:top w:val="single" w:sz="8" w:space="0" w:color="auto"/>
        <w:left w:val="single" w:sz="8" w:space="0" w:color="auto"/>
        <w:bottom w:val="single" w:sz="12" w:space="0" w:color="auto"/>
        <w:right w:val="single" w:sz="12" w:space="0" w:color="auto"/>
      </w:pBdr>
      <w:spacing w:before="100" w:beforeAutospacing="1" w:after="100" w:afterAutospacing="1"/>
      <w:textAlignment w:val="center"/>
    </w:pPr>
    <w:rPr>
      <w:rFonts w:ascii="Bookman Old Style" w:hAnsi="Bookman Old Style" w:cs="Bookman Old Style"/>
      <w:color w:val="000000"/>
      <w:sz w:val="16"/>
      <w:szCs w:val="16"/>
      <w:lang w:eastAsia="tr-TR"/>
    </w:rPr>
  </w:style>
  <w:style w:type="paragraph" w:customStyle="1" w:styleId="xl54">
    <w:name w:val="xl54"/>
    <w:basedOn w:val="Normal"/>
    <w:rsid w:val="00817286"/>
    <w:pPr>
      <w:pBdr>
        <w:left w:val="single" w:sz="12" w:space="0" w:color="auto"/>
        <w:bottom w:val="single" w:sz="8" w:space="0" w:color="auto"/>
        <w:right w:val="single" w:sz="8" w:space="0" w:color="auto"/>
      </w:pBdr>
      <w:spacing w:before="100" w:beforeAutospacing="1" w:after="100" w:afterAutospacing="1"/>
      <w:jc w:val="center"/>
    </w:pPr>
    <w:rPr>
      <w:rFonts w:ascii="Bookman Old Style" w:hAnsi="Bookman Old Style" w:cs="Bookman Old Style"/>
      <w:color w:val="000000"/>
      <w:sz w:val="24"/>
      <w:szCs w:val="24"/>
      <w:lang w:eastAsia="tr-TR"/>
    </w:rPr>
  </w:style>
  <w:style w:type="paragraph" w:customStyle="1" w:styleId="xl55">
    <w:name w:val="xl55"/>
    <w:basedOn w:val="Normal"/>
    <w:rsid w:val="00817286"/>
    <w:pPr>
      <w:pBdr>
        <w:left w:val="single" w:sz="8" w:space="0" w:color="auto"/>
        <w:bottom w:val="single" w:sz="8" w:space="0" w:color="auto"/>
        <w:right w:val="single" w:sz="8" w:space="0" w:color="auto"/>
      </w:pBdr>
      <w:spacing w:before="100" w:beforeAutospacing="1" w:after="100" w:afterAutospacing="1"/>
      <w:textAlignment w:val="center"/>
    </w:pPr>
    <w:rPr>
      <w:rFonts w:ascii="Bookman Old Style" w:hAnsi="Bookman Old Style" w:cs="Bookman Old Style"/>
      <w:color w:val="000000"/>
      <w:sz w:val="24"/>
      <w:szCs w:val="24"/>
      <w:lang w:eastAsia="tr-TR"/>
    </w:rPr>
  </w:style>
  <w:style w:type="paragraph" w:customStyle="1" w:styleId="xl56">
    <w:name w:val="xl56"/>
    <w:basedOn w:val="Normal"/>
    <w:rsid w:val="00817286"/>
    <w:pPr>
      <w:pBdr>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24"/>
      <w:szCs w:val="24"/>
      <w:lang w:eastAsia="tr-TR"/>
    </w:rPr>
  </w:style>
  <w:style w:type="paragraph" w:customStyle="1" w:styleId="xl57">
    <w:name w:val="xl57"/>
    <w:basedOn w:val="Normal"/>
    <w:rsid w:val="00817286"/>
    <w:pPr>
      <w:pBdr>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24"/>
      <w:szCs w:val="24"/>
      <w:lang w:eastAsia="tr-TR"/>
    </w:rPr>
  </w:style>
  <w:style w:type="paragraph" w:customStyle="1" w:styleId="xl58">
    <w:name w:val="xl58"/>
    <w:basedOn w:val="Normal"/>
    <w:rsid w:val="00817286"/>
    <w:pPr>
      <w:pBdr>
        <w:left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cs="Bookman Old Style"/>
      <w:color w:val="000000"/>
      <w:sz w:val="16"/>
      <w:szCs w:val="16"/>
      <w:lang w:eastAsia="tr-TR"/>
    </w:rPr>
  </w:style>
  <w:style w:type="paragraph" w:customStyle="1" w:styleId="xl59">
    <w:name w:val="xl59"/>
    <w:basedOn w:val="Normal"/>
    <w:rsid w:val="00817286"/>
    <w:pPr>
      <w:pBdr>
        <w:left w:val="single" w:sz="8" w:space="0" w:color="auto"/>
        <w:bottom w:val="single" w:sz="8" w:space="0" w:color="auto"/>
        <w:right w:val="single" w:sz="12" w:space="0" w:color="auto"/>
      </w:pBdr>
      <w:spacing w:before="100" w:beforeAutospacing="1" w:after="100" w:afterAutospacing="1"/>
      <w:textAlignment w:val="center"/>
    </w:pPr>
    <w:rPr>
      <w:rFonts w:ascii="Bookman Old Style" w:hAnsi="Bookman Old Style" w:cs="Bookman Old Style"/>
      <w:color w:val="000000"/>
      <w:sz w:val="16"/>
      <w:szCs w:val="16"/>
      <w:lang w:eastAsia="tr-TR"/>
    </w:rPr>
  </w:style>
  <w:style w:type="character" w:customStyle="1" w:styleId="GvdeMetniGirintisiChar">
    <w:name w:val="Gövde Metni Girintisi Char"/>
    <w:link w:val="GvdeMetniGirintisi"/>
    <w:semiHidden/>
    <w:rsid w:val="00817286"/>
    <w:rPr>
      <w:sz w:val="24"/>
      <w:lang w:val="tr-TR" w:eastAsia="en-US" w:bidi="ar-SA"/>
    </w:rPr>
  </w:style>
  <w:style w:type="paragraph" w:styleId="ListeParagraf">
    <w:name w:val="List Paragraph"/>
    <w:basedOn w:val="Normal"/>
    <w:uiPriority w:val="34"/>
    <w:qFormat/>
    <w:rsid w:val="00817286"/>
    <w:pPr>
      <w:ind w:left="720"/>
      <w:contextualSpacing/>
    </w:pPr>
    <w:rPr>
      <w:rFonts w:ascii="Arial" w:hAnsi="Arial" w:cs="Arial"/>
      <w:color w:val="000000"/>
      <w:sz w:val="24"/>
      <w:szCs w:val="24"/>
      <w:lang w:eastAsia="tr-TR"/>
    </w:rPr>
  </w:style>
  <w:style w:type="character" w:styleId="Gl">
    <w:name w:val="Strong"/>
    <w:uiPriority w:val="22"/>
    <w:qFormat/>
    <w:rsid w:val="004F2E38"/>
    <w:rPr>
      <w:b/>
      <w:bCs/>
    </w:rPr>
  </w:style>
  <w:style w:type="character" w:customStyle="1" w:styleId="Normal1">
    <w:name w:val="Normal1"/>
    <w:rsid w:val="00F01EF9"/>
    <w:rPr>
      <w:rFonts w:ascii="Times New Roman" w:eastAsia="Times New Roman" w:hAnsi="Times New Roman" w:cs="Times New Roman" w:hint="default"/>
      <w:noProof w:val="0"/>
      <w:sz w:val="24"/>
      <w:lang w:val="en-GB"/>
    </w:rPr>
  </w:style>
  <w:style w:type="character" w:customStyle="1" w:styleId="postbody1">
    <w:name w:val="postbody1"/>
    <w:rsid w:val="006D7F3C"/>
    <w:rPr>
      <w:sz w:val="22"/>
      <w:szCs w:val="22"/>
    </w:rPr>
  </w:style>
  <w:style w:type="paragraph" w:customStyle="1" w:styleId="western">
    <w:name w:val="western"/>
    <w:basedOn w:val="Normal"/>
    <w:rsid w:val="007855EA"/>
    <w:pPr>
      <w:spacing w:before="100" w:beforeAutospacing="1" w:after="119"/>
    </w:pPr>
    <w:rPr>
      <w:sz w:val="24"/>
      <w:szCs w:val="24"/>
      <w:lang w:eastAsia="tr-TR"/>
    </w:rPr>
  </w:style>
  <w:style w:type="paragraph" w:customStyle="1" w:styleId="ListeParagraf1">
    <w:name w:val="Liste Paragraf1"/>
    <w:basedOn w:val="Normal"/>
    <w:rsid w:val="00D30D04"/>
    <w:pPr>
      <w:spacing w:after="200" w:line="276" w:lineRule="auto"/>
      <w:ind w:left="720"/>
    </w:pPr>
    <w:rPr>
      <w:rFonts w:ascii="Calibri" w:hAnsi="Calibri"/>
      <w:sz w:val="22"/>
      <w:szCs w:val="22"/>
    </w:rPr>
  </w:style>
  <w:style w:type="paragraph" w:customStyle="1" w:styleId="Default">
    <w:name w:val="Default"/>
    <w:rsid w:val="00BD5B06"/>
    <w:pPr>
      <w:autoSpaceDE w:val="0"/>
      <w:autoSpaceDN w:val="0"/>
      <w:adjustRightInd w:val="0"/>
    </w:pPr>
    <w:rPr>
      <w:rFonts w:ascii="Verdana" w:hAnsi="Verdana" w:cs="Verdana"/>
      <w:color w:val="000000"/>
      <w:sz w:val="24"/>
      <w:szCs w:val="24"/>
    </w:rPr>
  </w:style>
  <w:style w:type="table" w:styleId="TabloBasit1">
    <w:name w:val="Table Simple 1"/>
    <w:basedOn w:val="NormalTablo"/>
    <w:rsid w:val="0051760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ltBalk1">
    <w:name w:val="Table Subtle 1"/>
    <w:basedOn w:val="NormalTablo"/>
    <w:rsid w:val="00C155E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C155E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Basit2">
    <w:name w:val="Table Simple 2"/>
    <w:basedOn w:val="NormalTablo"/>
    <w:rsid w:val="00C155E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ListeParagraf10">
    <w:name w:val="Liste Paragraf1"/>
    <w:basedOn w:val="Normal"/>
    <w:rsid w:val="000E0ECE"/>
    <w:pPr>
      <w:spacing w:after="200" w:line="276" w:lineRule="auto"/>
      <w:ind w:left="720"/>
    </w:pPr>
    <w:rPr>
      <w:rFonts w:ascii="Calibri" w:hAnsi="Calibri"/>
      <w:sz w:val="22"/>
      <w:szCs w:val="22"/>
    </w:rPr>
  </w:style>
  <w:style w:type="character" w:styleId="GlBavuru">
    <w:name w:val="Intense Reference"/>
    <w:uiPriority w:val="32"/>
    <w:qFormat/>
    <w:rsid w:val="004A2991"/>
    <w:rPr>
      <w:b/>
      <w:bCs/>
      <w:smallCaps/>
      <w:color w:val="5B9BD5"/>
      <w:spacing w:val="5"/>
    </w:rPr>
  </w:style>
  <w:style w:type="character" w:styleId="KitapBal">
    <w:name w:val="Book Title"/>
    <w:uiPriority w:val="33"/>
    <w:qFormat/>
    <w:rsid w:val="004A2991"/>
    <w:rPr>
      <w:b/>
      <w:bCs/>
      <w:i/>
      <w:iCs/>
      <w:spacing w:val="5"/>
    </w:rPr>
  </w:style>
  <w:style w:type="paragraph" w:styleId="TBal">
    <w:name w:val="TOC Heading"/>
    <w:basedOn w:val="Balk1"/>
    <w:next w:val="Normal"/>
    <w:uiPriority w:val="39"/>
    <w:unhideWhenUsed/>
    <w:qFormat/>
    <w:rsid w:val="00837857"/>
    <w:pPr>
      <w:keepLines/>
      <w:spacing w:before="240" w:line="259" w:lineRule="auto"/>
      <w:outlineLvl w:val="9"/>
    </w:pPr>
    <w:rPr>
      <w:rFonts w:ascii="Calibri Light" w:hAnsi="Calibri Light"/>
      <w:b w:val="0"/>
      <w:color w:val="2E74B5"/>
      <w:sz w:val="32"/>
      <w:szCs w:val="32"/>
      <w:lang w:val="tr-TR" w:eastAsia="tr-TR"/>
    </w:rPr>
  </w:style>
  <w:style w:type="paragraph" w:styleId="T2">
    <w:name w:val="toc 2"/>
    <w:basedOn w:val="Normal"/>
    <w:next w:val="Normal"/>
    <w:autoRedefine/>
    <w:uiPriority w:val="39"/>
    <w:unhideWhenUsed/>
    <w:rsid w:val="00837857"/>
    <w:pPr>
      <w:spacing w:after="100" w:line="259" w:lineRule="auto"/>
      <w:ind w:left="220"/>
    </w:pPr>
    <w:rPr>
      <w:rFonts w:ascii="Calibri" w:hAnsi="Calibri"/>
      <w:sz w:val="22"/>
      <w:szCs w:val="22"/>
      <w:lang w:eastAsia="tr-TR"/>
    </w:rPr>
  </w:style>
  <w:style w:type="paragraph" w:styleId="T1">
    <w:name w:val="toc 1"/>
    <w:basedOn w:val="Normal"/>
    <w:next w:val="Normal"/>
    <w:autoRedefine/>
    <w:uiPriority w:val="39"/>
    <w:unhideWhenUsed/>
    <w:rsid w:val="00774640"/>
    <w:pPr>
      <w:tabs>
        <w:tab w:val="right" w:leader="dot" w:pos="9459"/>
      </w:tabs>
      <w:spacing w:after="100" w:line="259" w:lineRule="auto"/>
    </w:pPr>
    <w:rPr>
      <w:rFonts w:ascii="Calibri" w:hAnsi="Calibri"/>
      <w:sz w:val="22"/>
      <w:szCs w:val="22"/>
      <w:lang w:eastAsia="tr-TR"/>
    </w:rPr>
  </w:style>
  <w:style w:type="paragraph" w:styleId="T3">
    <w:name w:val="toc 3"/>
    <w:basedOn w:val="Normal"/>
    <w:next w:val="Normal"/>
    <w:autoRedefine/>
    <w:uiPriority w:val="39"/>
    <w:unhideWhenUsed/>
    <w:rsid w:val="00837857"/>
    <w:pPr>
      <w:spacing w:after="100" w:line="259" w:lineRule="auto"/>
      <w:ind w:left="440"/>
    </w:pPr>
    <w:rPr>
      <w:rFonts w:ascii="Calibri" w:hAnsi="Calibri"/>
      <w:sz w:val="22"/>
      <w:szCs w:val="22"/>
      <w:lang w:eastAsia="tr-TR"/>
    </w:rPr>
  </w:style>
  <w:style w:type="paragraph" w:styleId="ResimYazs">
    <w:name w:val="caption"/>
    <w:basedOn w:val="Normal"/>
    <w:next w:val="Normal"/>
    <w:unhideWhenUsed/>
    <w:qFormat/>
    <w:rsid w:val="00EA06D3"/>
    <w:pPr>
      <w:jc w:val="center"/>
    </w:pPr>
    <w:rPr>
      <w:rFonts w:ascii="Calibri" w:hAnsi="Calibri"/>
      <w:b/>
      <w:bCs/>
      <w:sz w:val="26"/>
      <w:szCs w:val="26"/>
    </w:rPr>
  </w:style>
  <w:style w:type="paragraph" w:styleId="ekillerTablosu">
    <w:name w:val="table of figures"/>
    <w:basedOn w:val="Normal"/>
    <w:next w:val="Normal"/>
    <w:uiPriority w:val="99"/>
    <w:rsid w:val="009440CE"/>
  </w:style>
  <w:style w:type="paragraph" w:styleId="AklamaKonusu">
    <w:name w:val="annotation subject"/>
    <w:basedOn w:val="AklamaMetni"/>
    <w:next w:val="AklamaMetni"/>
    <w:link w:val="AklamaKonusuChar"/>
    <w:rsid w:val="00A668DE"/>
    <w:rPr>
      <w:b/>
      <w:bCs/>
    </w:rPr>
  </w:style>
  <w:style w:type="character" w:customStyle="1" w:styleId="AklamaMetniChar">
    <w:name w:val="Açıklama Metni Char"/>
    <w:link w:val="AklamaMetni"/>
    <w:semiHidden/>
    <w:rsid w:val="00A668DE"/>
    <w:rPr>
      <w:lang w:eastAsia="en-US"/>
    </w:rPr>
  </w:style>
  <w:style w:type="character" w:customStyle="1" w:styleId="AklamaKonusuChar">
    <w:name w:val="Açıklama Konusu Char"/>
    <w:link w:val="AklamaKonusu"/>
    <w:rsid w:val="00A668DE"/>
    <w:rPr>
      <w:b/>
      <w:bCs/>
      <w:lang w:eastAsia="en-US"/>
    </w:rPr>
  </w:style>
  <w:style w:type="table" w:styleId="TabloListe8">
    <w:name w:val="Table List 8"/>
    <w:basedOn w:val="NormalTablo"/>
    <w:rsid w:val="00BC47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ralkYok">
    <w:name w:val="No Spacing"/>
    <w:link w:val="AralkYokChar"/>
    <w:uiPriority w:val="1"/>
    <w:qFormat/>
    <w:rsid w:val="00A73317"/>
    <w:rPr>
      <w:rFonts w:ascii="Calibri" w:hAnsi="Calibri"/>
      <w:sz w:val="22"/>
      <w:szCs w:val="22"/>
    </w:rPr>
  </w:style>
  <w:style w:type="paragraph" w:customStyle="1" w:styleId="gen11">
    <w:name w:val="Üçgen 11"/>
    <w:rsid w:val="00A73317"/>
    <w:pPr>
      <w:tabs>
        <w:tab w:val="center" w:pos="4320"/>
        <w:tab w:val="right" w:pos="8640"/>
      </w:tabs>
      <w:spacing w:after="200" w:line="276" w:lineRule="auto"/>
    </w:pPr>
    <w:rPr>
      <w:rFonts w:ascii="Calibri" w:hAnsi="Calibri"/>
      <w:sz w:val="22"/>
      <w:szCs w:val="22"/>
    </w:rPr>
  </w:style>
  <w:style w:type="character" w:customStyle="1" w:styleId="AralkYokChar">
    <w:name w:val="Aralık Yok Char"/>
    <w:link w:val="AralkYok"/>
    <w:uiPriority w:val="1"/>
    <w:rsid w:val="00A73317"/>
    <w:rPr>
      <w:rFonts w:ascii="Calibri" w:hAnsi="Calibri"/>
      <w:sz w:val="22"/>
      <w:szCs w:val="22"/>
    </w:rPr>
  </w:style>
  <w:style w:type="character" w:customStyle="1" w:styleId="KonuBalChar">
    <w:name w:val="Konu Başlığı Char"/>
    <w:link w:val="KonuBal"/>
    <w:uiPriority w:val="10"/>
    <w:rsid w:val="00A73317"/>
    <w:rPr>
      <w:rFonts w:ascii="Arial" w:hAnsi="Arial" w:cs="Arial"/>
      <w:b/>
      <w:bCs/>
      <w:sz w:val="28"/>
      <w:szCs w:val="24"/>
      <w:lang w:eastAsia="en-US"/>
    </w:rPr>
  </w:style>
  <w:style w:type="paragraph" w:styleId="Altyaz">
    <w:name w:val="Subtitle"/>
    <w:basedOn w:val="Normal"/>
    <w:next w:val="Normal"/>
    <w:link w:val="AltyazChar"/>
    <w:uiPriority w:val="11"/>
    <w:qFormat/>
    <w:rsid w:val="00A73317"/>
    <w:pPr>
      <w:numPr>
        <w:ilvl w:val="1"/>
      </w:numPr>
      <w:spacing w:after="160" w:line="259" w:lineRule="auto"/>
    </w:pPr>
    <w:rPr>
      <w:rFonts w:ascii="Calibri" w:hAnsi="Calibri"/>
      <w:color w:val="5A5A5A"/>
      <w:spacing w:val="15"/>
      <w:sz w:val="22"/>
      <w:szCs w:val="22"/>
      <w:lang w:eastAsia="tr-TR"/>
    </w:rPr>
  </w:style>
  <w:style w:type="character" w:customStyle="1" w:styleId="AltyazChar">
    <w:name w:val="Altyazı Char"/>
    <w:link w:val="Altyaz"/>
    <w:uiPriority w:val="11"/>
    <w:rsid w:val="00A73317"/>
    <w:rPr>
      <w:rFonts w:ascii="Calibri" w:hAnsi="Calibri"/>
      <w:color w:val="5A5A5A"/>
      <w:spacing w:val="15"/>
      <w:sz w:val="22"/>
      <w:szCs w:val="22"/>
    </w:rPr>
  </w:style>
  <w:style w:type="paragraph" w:customStyle="1" w:styleId="Brackets">
    <w:name w:val="Brackets"/>
    <w:rsid w:val="00DA2CFE"/>
    <w:pPr>
      <w:spacing w:after="200" w:line="276" w:lineRule="auto"/>
    </w:pPr>
    <w:rPr>
      <w:rFonts w:ascii="Calibri" w:hAnsi="Calibri"/>
      <w:sz w:val="22"/>
      <w:szCs w:val="22"/>
    </w:rPr>
  </w:style>
  <w:style w:type="paragraph" w:styleId="T4">
    <w:name w:val="toc 4"/>
    <w:basedOn w:val="Normal"/>
    <w:next w:val="Normal"/>
    <w:autoRedefine/>
    <w:uiPriority w:val="39"/>
    <w:unhideWhenUsed/>
    <w:rsid w:val="009D69AF"/>
    <w:pPr>
      <w:spacing w:after="100" w:line="276" w:lineRule="auto"/>
      <w:ind w:left="660"/>
    </w:pPr>
    <w:rPr>
      <w:rFonts w:asciiTheme="minorHAnsi" w:eastAsiaTheme="minorEastAsia" w:hAnsiTheme="minorHAnsi" w:cstheme="minorBidi"/>
      <w:sz w:val="22"/>
      <w:szCs w:val="22"/>
      <w:lang w:eastAsia="tr-TR"/>
    </w:rPr>
  </w:style>
  <w:style w:type="paragraph" w:styleId="T5">
    <w:name w:val="toc 5"/>
    <w:basedOn w:val="Normal"/>
    <w:next w:val="Normal"/>
    <w:autoRedefine/>
    <w:uiPriority w:val="39"/>
    <w:unhideWhenUsed/>
    <w:rsid w:val="009D69AF"/>
    <w:pPr>
      <w:spacing w:after="100" w:line="276" w:lineRule="auto"/>
      <w:ind w:left="880"/>
    </w:pPr>
    <w:rPr>
      <w:rFonts w:asciiTheme="minorHAnsi" w:eastAsiaTheme="minorEastAsia" w:hAnsiTheme="minorHAnsi" w:cstheme="minorBidi"/>
      <w:sz w:val="22"/>
      <w:szCs w:val="22"/>
      <w:lang w:eastAsia="tr-TR"/>
    </w:rPr>
  </w:style>
  <w:style w:type="paragraph" w:styleId="T6">
    <w:name w:val="toc 6"/>
    <w:basedOn w:val="Normal"/>
    <w:next w:val="Normal"/>
    <w:autoRedefine/>
    <w:uiPriority w:val="39"/>
    <w:unhideWhenUsed/>
    <w:rsid w:val="009D69AF"/>
    <w:pPr>
      <w:spacing w:after="100" w:line="276" w:lineRule="auto"/>
      <w:ind w:left="1100"/>
    </w:pPr>
    <w:rPr>
      <w:rFonts w:asciiTheme="minorHAnsi" w:eastAsiaTheme="minorEastAsia" w:hAnsiTheme="minorHAnsi" w:cstheme="minorBidi"/>
      <w:sz w:val="22"/>
      <w:szCs w:val="22"/>
      <w:lang w:eastAsia="tr-TR"/>
    </w:rPr>
  </w:style>
  <w:style w:type="paragraph" w:styleId="T7">
    <w:name w:val="toc 7"/>
    <w:basedOn w:val="Normal"/>
    <w:next w:val="Normal"/>
    <w:autoRedefine/>
    <w:uiPriority w:val="39"/>
    <w:unhideWhenUsed/>
    <w:rsid w:val="009D69AF"/>
    <w:pPr>
      <w:spacing w:after="100" w:line="276" w:lineRule="auto"/>
      <w:ind w:left="1320"/>
    </w:pPr>
    <w:rPr>
      <w:rFonts w:asciiTheme="minorHAnsi" w:eastAsiaTheme="minorEastAsia" w:hAnsiTheme="minorHAnsi" w:cstheme="minorBidi"/>
      <w:sz w:val="22"/>
      <w:szCs w:val="22"/>
      <w:lang w:eastAsia="tr-TR"/>
    </w:rPr>
  </w:style>
  <w:style w:type="paragraph" w:styleId="T8">
    <w:name w:val="toc 8"/>
    <w:basedOn w:val="Normal"/>
    <w:next w:val="Normal"/>
    <w:autoRedefine/>
    <w:uiPriority w:val="39"/>
    <w:unhideWhenUsed/>
    <w:rsid w:val="009D69AF"/>
    <w:pPr>
      <w:spacing w:after="100" w:line="276" w:lineRule="auto"/>
      <w:ind w:left="1540"/>
    </w:pPr>
    <w:rPr>
      <w:rFonts w:asciiTheme="minorHAnsi" w:eastAsiaTheme="minorEastAsia" w:hAnsiTheme="minorHAnsi" w:cstheme="minorBidi"/>
      <w:sz w:val="22"/>
      <w:szCs w:val="22"/>
      <w:lang w:eastAsia="tr-TR"/>
    </w:rPr>
  </w:style>
  <w:style w:type="paragraph" w:styleId="T9">
    <w:name w:val="toc 9"/>
    <w:basedOn w:val="Normal"/>
    <w:next w:val="Normal"/>
    <w:autoRedefine/>
    <w:uiPriority w:val="39"/>
    <w:unhideWhenUsed/>
    <w:rsid w:val="009D69AF"/>
    <w:pPr>
      <w:spacing w:after="100" w:line="276" w:lineRule="auto"/>
      <w:ind w:left="1760"/>
    </w:pPr>
    <w:rPr>
      <w:rFonts w:asciiTheme="minorHAnsi" w:eastAsiaTheme="minorEastAsia" w:hAnsiTheme="minorHAnsi" w:cstheme="minorBidi"/>
      <w:sz w:val="22"/>
      <w:szCs w:val="22"/>
      <w:lang w:eastAsia="tr-TR"/>
    </w:rPr>
  </w:style>
  <w:style w:type="character" w:customStyle="1" w:styleId="Gvdemetni0">
    <w:name w:val="Gövde metni_"/>
    <w:basedOn w:val="VarsaylanParagrafYazTipi"/>
    <w:link w:val="Gvdemetni1"/>
    <w:rsid w:val="006E026B"/>
    <w:rPr>
      <w:shd w:val="clear" w:color="auto" w:fill="FFFFFF"/>
    </w:rPr>
  </w:style>
  <w:style w:type="paragraph" w:customStyle="1" w:styleId="Gvdemetni1">
    <w:name w:val="Gövde metni"/>
    <w:basedOn w:val="Normal"/>
    <w:link w:val="Gvdemetni0"/>
    <w:rsid w:val="006E026B"/>
    <w:pPr>
      <w:shd w:val="clear" w:color="auto" w:fill="FFFFFF"/>
      <w:spacing w:line="464" w:lineRule="exact"/>
    </w:pPr>
    <w:rPr>
      <w:lang w:eastAsia="tr-TR"/>
    </w:rPr>
  </w:style>
  <w:style w:type="paragraph" w:customStyle="1" w:styleId="Pa3">
    <w:name w:val="Pa3"/>
    <w:basedOn w:val="Default"/>
    <w:next w:val="Default"/>
    <w:uiPriority w:val="99"/>
    <w:rsid w:val="003F5DA4"/>
    <w:pPr>
      <w:spacing w:line="221" w:lineRule="atLeast"/>
    </w:pPr>
    <w:rPr>
      <w:rFonts w:ascii="Calibri" w:eastAsiaTheme="minorHAnsi" w:hAnsi="Calibri" w:cstheme="minorBidi"/>
      <w:color w:val="auto"/>
      <w:lang w:eastAsia="en-US"/>
    </w:rPr>
  </w:style>
  <w:style w:type="character" w:customStyle="1" w:styleId="A6">
    <w:name w:val="A6"/>
    <w:uiPriority w:val="99"/>
    <w:rsid w:val="003F5DA4"/>
    <w:rPr>
      <w:rFonts w:cs="Calibri"/>
      <w:color w:val="000000"/>
      <w:sz w:val="21"/>
      <w:szCs w:val="21"/>
    </w:rPr>
  </w:style>
  <w:style w:type="character" w:customStyle="1" w:styleId="hozet1">
    <w:name w:val="hozet1"/>
    <w:basedOn w:val="VarsaylanParagrafYazTipi"/>
    <w:rsid w:val="00065A70"/>
    <w:rPr>
      <w:rFonts w:ascii="LatoLatinWebBlack" w:hAnsi="LatoLatinWebBlack" w:hint="default"/>
      <w:b/>
      <w:bCs/>
      <w:sz w:val="45"/>
      <w:szCs w:val="45"/>
    </w:rPr>
  </w:style>
  <w:style w:type="table" w:styleId="KlavuzTablo1Ak">
    <w:name w:val="Grid Table 1 Light"/>
    <w:basedOn w:val="NormalTablo"/>
    <w:uiPriority w:val="46"/>
    <w:rsid w:val="005E0D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01">
      <w:bodyDiv w:val="1"/>
      <w:marLeft w:val="0"/>
      <w:marRight w:val="0"/>
      <w:marTop w:val="0"/>
      <w:marBottom w:val="0"/>
      <w:divBdr>
        <w:top w:val="none" w:sz="0" w:space="0" w:color="auto"/>
        <w:left w:val="none" w:sz="0" w:space="0" w:color="auto"/>
        <w:bottom w:val="none" w:sz="0" w:space="0" w:color="auto"/>
        <w:right w:val="none" w:sz="0" w:space="0" w:color="auto"/>
      </w:divBdr>
    </w:div>
    <w:div w:id="22365311">
      <w:bodyDiv w:val="1"/>
      <w:marLeft w:val="0"/>
      <w:marRight w:val="0"/>
      <w:marTop w:val="0"/>
      <w:marBottom w:val="0"/>
      <w:divBdr>
        <w:top w:val="none" w:sz="0" w:space="0" w:color="auto"/>
        <w:left w:val="none" w:sz="0" w:space="0" w:color="auto"/>
        <w:bottom w:val="none" w:sz="0" w:space="0" w:color="auto"/>
        <w:right w:val="none" w:sz="0" w:space="0" w:color="auto"/>
      </w:divBdr>
    </w:div>
    <w:div w:id="41712339">
      <w:bodyDiv w:val="1"/>
      <w:marLeft w:val="0"/>
      <w:marRight w:val="0"/>
      <w:marTop w:val="0"/>
      <w:marBottom w:val="0"/>
      <w:divBdr>
        <w:top w:val="none" w:sz="0" w:space="0" w:color="auto"/>
        <w:left w:val="none" w:sz="0" w:space="0" w:color="auto"/>
        <w:bottom w:val="none" w:sz="0" w:space="0" w:color="auto"/>
        <w:right w:val="none" w:sz="0" w:space="0" w:color="auto"/>
      </w:divBdr>
    </w:div>
    <w:div w:id="42949985">
      <w:bodyDiv w:val="1"/>
      <w:marLeft w:val="0"/>
      <w:marRight w:val="0"/>
      <w:marTop w:val="0"/>
      <w:marBottom w:val="0"/>
      <w:divBdr>
        <w:top w:val="none" w:sz="0" w:space="0" w:color="auto"/>
        <w:left w:val="none" w:sz="0" w:space="0" w:color="auto"/>
        <w:bottom w:val="none" w:sz="0" w:space="0" w:color="auto"/>
        <w:right w:val="none" w:sz="0" w:space="0" w:color="auto"/>
      </w:divBdr>
    </w:div>
    <w:div w:id="56520479">
      <w:bodyDiv w:val="1"/>
      <w:marLeft w:val="0"/>
      <w:marRight w:val="0"/>
      <w:marTop w:val="0"/>
      <w:marBottom w:val="0"/>
      <w:divBdr>
        <w:top w:val="none" w:sz="0" w:space="0" w:color="auto"/>
        <w:left w:val="none" w:sz="0" w:space="0" w:color="auto"/>
        <w:bottom w:val="none" w:sz="0" w:space="0" w:color="auto"/>
        <w:right w:val="none" w:sz="0" w:space="0" w:color="auto"/>
      </w:divBdr>
    </w:div>
    <w:div w:id="84692589">
      <w:bodyDiv w:val="1"/>
      <w:marLeft w:val="0"/>
      <w:marRight w:val="0"/>
      <w:marTop w:val="0"/>
      <w:marBottom w:val="0"/>
      <w:divBdr>
        <w:top w:val="none" w:sz="0" w:space="0" w:color="auto"/>
        <w:left w:val="none" w:sz="0" w:space="0" w:color="auto"/>
        <w:bottom w:val="none" w:sz="0" w:space="0" w:color="auto"/>
        <w:right w:val="none" w:sz="0" w:space="0" w:color="auto"/>
      </w:divBdr>
    </w:div>
    <w:div w:id="85425427">
      <w:bodyDiv w:val="1"/>
      <w:marLeft w:val="0"/>
      <w:marRight w:val="0"/>
      <w:marTop w:val="0"/>
      <w:marBottom w:val="0"/>
      <w:divBdr>
        <w:top w:val="none" w:sz="0" w:space="0" w:color="auto"/>
        <w:left w:val="none" w:sz="0" w:space="0" w:color="auto"/>
        <w:bottom w:val="none" w:sz="0" w:space="0" w:color="auto"/>
        <w:right w:val="none" w:sz="0" w:space="0" w:color="auto"/>
      </w:divBdr>
      <w:divsChild>
        <w:div w:id="120416430">
          <w:marLeft w:val="0"/>
          <w:marRight w:val="0"/>
          <w:marTop w:val="0"/>
          <w:marBottom w:val="0"/>
          <w:divBdr>
            <w:top w:val="none" w:sz="0" w:space="0" w:color="auto"/>
            <w:left w:val="none" w:sz="0" w:space="0" w:color="auto"/>
            <w:bottom w:val="none" w:sz="0" w:space="0" w:color="auto"/>
            <w:right w:val="none" w:sz="0" w:space="0" w:color="auto"/>
          </w:divBdr>
        </w:div>
        <w:div w:id="223608966">
          <w:marLeft w:val="0"/>
          <w:marRight w:val="0"/>
          <w:marTop w:val="0"/>
          <w:marBottom w:val="0"/>
          <w:divBdr>
            <w:top w:val="none" w:sz="0" w:space="0" w:color="auto"/>
            <w:left w:val="none" w:sz="0" w:space="0" w:color="auto"/>
            <w:bottom w:val="none" w:sz="0" w:space="0" w:color="auto"/>
            <w:right w:val="none" w:sz="0" w:space="0" w:color="auto"/>
          </w:divBdr>
        </w:div>
        <w:div w:id="561716273">
          <w:marLeft w:val="0"/>
          <w:marRight w:val="0"/>
          <w:marTop w:val="0"/>
          <w:marBottom w:val="0"/>
          <w:divBdr>
            <w:top w:val="none" w:sz="0" w:space="0" w:color="auto"/>
            <w:left w:val="none" w:sz="0" w:space="0" w:color="auto"/>
            <w:bottom w:val="none" w:sz="0" w:space="0" w:color="auto"/>
            <w:right w:val="none" w:sz="0" w:space="0" w:color="auto"/>
          </w:divBdr>
        </w:div>
        <w:div w:id="2095857208">
          <w:marLeft w:val="0"/>
          <w:marRight w:val="0"/>
          <w:marTop w:val="0"/>
          <w:marBottom w:val="0"/>
          <w:divBdr>
            <w:top w:val="none" w:sz="0" w:space="0" w:color="auto"/>
            <w:left w:val="none" w:sz="0" w:space="0" w:color="auto"/>
            <w:bottom w:val="none" w:sz="0" w:space="0" w:color="auto"/>
            <w:right w:val="none" w:sz="0" w:space="0" w:color="auto"/>
          </w:divBdr>
        </w:div>
      </w:divsChild>
    </w:div>
    <w:div w:id="132673933">
      <w:bodyDiv w:val="1"/>
      <w:marLeft w:val="0"/>
      <w:marRight w:val="0"/>
      <w:marTop w:val="0"/>
      <w:marBottom w:val="0"/>
      <w:divBdr>
        <w:top w:val="none" w:sz="0" w:space="0" w:color="auto"/>
        <w:left w:val="none" w:sz="0" w:space="0" w:color="auto"/>
        <w:bottom w:val="none" w:sz="0" w:space="0" w:color="auto"/>
        <w:right w:val="none" w:sz="0" w:space="0" w:color="auto"/>
      </w:divBdr>
    </w:div>
    <w:div w:id="154035448">
      <w:bodyDiv w:val="1"/>
      <w:marLeft w:val="0"/>
      <w:marRight w:val="0"/>
      <w:marTop w:val="0"/>
      <w:marBottom w:val="0"/>
      <w:divBdr>
        <w:top w:val="none" w:sz="0" w:space="0" w:color="auto"/>
        <w:left w:val="none" w:sz="0" w:space="0" w:color="auto"/>
        <w:bottom w:val="none" w:sz="0" w:space="0" w:color="auto"/>
        <w:right w:val="none" w:sz="0" w:space="0" w:color="auto"/>
      </w:divBdr>
    </w:div>
    <w:div w:id="172384530">
      <w:bodyDiv w:val="1"/>
      <w:marLeft w:val="0"/>
      <w:marRight w:val="0"/>
      <w:marTop w:val="0"/>
      <w:marBottom w:val="0"/>
      <w:divBdr>
        <w:top w:val="none" w:sz="0" w:space="0" w:color="auto"/>
        <w:left w:val="none" w:sz="0" w:space="0" w:color="auto"/>
        <w:bottom w:val="none" w:sz="0" w:space="0" w:color="auto"/>
        <w:right w:val="none" w:sz="0" w:space="0" w:color="auto"/>
      </w:divBdr>
    </w:div>
    <w:div w:id="201675820">
      <w:bodyDiv w:val="1"/>
      <w:marLeft w:val="0"/>
      <w:marRight w:val="0"/>
      <w:marTop w:val="0"/>
      <w:marBottom w:val="0"/>
      <w:divBdr>
        <w:top w:val="none" w:sz="0" w:space="0" w:color="auto"/>
        <w:left w:val="none" w:sz="0" w:space="0" w:color="auto"/>
        <w:bottom w:val="none" w:sz="0" w:space="0" w:color="auto"/>
        <w:right w:val="none" w:sz="0" w:space="0" w:color="auto"/>
      </w:divBdr>
      <w:divsChild>
        <w:div w:id="1309674664">
          <w:marLeft w:val="0"/>
          <w:marRight w:val="0"/>
          <w:marTop w:val="0"/>
          <w:marBottom w:val="0"/>
          <w:divBdr>
            <w:top w:val="none" w:sz="0" w:space="0" w:color="auto"/>
            <w:left w:val="none" w:sz="0" w:space="0" w:color="auto"/>
            <w:bottom w:val="none" w:sz="0" w:space="0" w:color="auto"/>
            <w:right w:val="none" w:sz="0" w:space="0" w:color="auto"/>
          </w:divBdr>
          <w:divsChild>
            <w:div w:id="305743565">
              <w:marLeft w:val="0"/>
              <w:marRight w:val="0"/>
              <w:marTop w:val="0"/>
              <w:marBottom w:val="0"/>
              <w:divBdr>
                <w:top w:val="none" w:sz="0" w:space="0" w:color="auto"/>
                <w:left w:val="none" w:sz="0" w:space="0" w:color="auto"/>
                <w:bottom w:val="none" w:sz="0" w:space="0" w:color="auto"/>
                <w:right w:val="none" w:sz="0" w:space="0" w:color="auto"/>
              </w:divBdr>
              <w:divsChild>
                <w:div w:id="1208906911">
                  <w:marLeft w:val="0"/>
                  <w:marRight w:val="0"/>
                  <w:marTop w:val="0"/>
                  <w:marBottom w:val="0"/>
                  <w:divBdr>
                    <w:top w:val="none" w:sz="0" w:space="0" w:color="auto"/>
                    <w:left w:val="none" w:sz="0" w:space="0" w:color="auto"/>
                    <w:bottom w:val="none" w:sz="0" w:space="0" w:color="auto"/>
                    <w:right w:val="none" w:sz="0" w:space="0" w:color="auto"/>
                  </w:divBdr>
                  <w:divsChild>
                    <w:div w:id="1658224120">
                      <w:marLeft w:val="0"/>
                      <w:marRight w:val="0"/>
                      <w:marTop w:val="0"/>
                      <w:marBottom w:val="0"/>
                      <w:divBdr>
                        <w:top w:val="none" w:sz="0" w:space="0" w:color="auto"/>
                        <w:left w:val="none" w:sz="0" w:space="0" w:color="auto"/>
                        <w:bottom w:val="none" w:sz="0" w:space="0" w:color="auto"/>
                        <w:right w:val="none" w:sz="0" w:space="0" w:color="auto"/>
                      </w:divBdr>
                      <w:divsChild>
                        <w:div w:id="410127390">
                          <w:marLeft w:val="0"/>
                          <w:marRight w:val="0"/>
                          <w:marTop w:val="0"/>
                          <w:marBottom w:val="0"/>
                          <w:divBdr>
                            <w:top w:val="none" w:sz="0" w:space="0" w:color="auto"/>
                            <w:left w:val="none" w:sz="0" w:space="0" w:color="auto"/>
                            <w:bottom w:val="none" w:sz="0" w:space="0" w:color="auto"/>
                            <w:right w:val="none" w:sz="0" w:space="0" w:color="auto"/>
                          </w:divBdr>
                          <w:divsChild>
                            <w:div w:id="1642536546">
                              <w:marLeft w:val="0"/>
                              <w:marRight w:val="0"/>
                              <w:marTop w:val="0"/>
                              <w:marBottom w:val="0"/>
                              <w:divBdr>
                                <w:top w:val="none" w:sz="0" w:space="0" w:color="auto"/>
                                <w:left w:val="none" w:sz="0" w:space="0" w:color="auto"/>
                                <w:bottom w:val="none" w:sz="0" w:space="0" w:color="auto"/>
                                <w:right w:val="none" w:sz="0" w:space="0" w:color="auto"/>
                              </w:divBdr>
                              <w:divsChild>
                                <w:div w:id="801577958">
                                  <w:marLeft w:val="0"/>
                                  <w:marRight w:val="0"/>
                                  <w:marTop w:val="0"/>
                                  <w:marBottom w:val="150"/>
                                  <w:divBdr>
                                    <w:top w:val="none" w:sz="0" w:space="0" w:color="auto"/>
                                    <w:left w:val="none" w:sz="0" w:space="0" w:color="auto"/>
                                    <w:bottom w:val="single" w:sz="6" w:space="8" w:color="E2E2E2"/>
                                    <w:right w:val="none" w:sz="0" w:space="0" w:color="auto"/>
                                  </w:divBdr>
                                  <w:divsChild>
                                    <w:div w:id="7066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34488">
      <w:bodyDiv w:val="1"/>
      <w:marLeft w:val="0"/>
      <w:marRight w:val="0"/>
      <w:marTop w:val="0"/>
      <w:marBottom w:val="0"/>
      <w:divBdr>
        <w:top w:val="none" w:sz="0" w:space="0" w:color="auto"/>
        <w:left w:val="none" w:sz="0" w:space="0" w:color="auto"/>
        <w:bottom w:val="none" w:sz="0" w:space="0" w:color="auto"/>
        <w:right w:val="none" w:sz="0" w:space="0" w:color="auto"/>
      </w:divBdr>
    </w:div>
    <w:div w:id="295186785">
      <w:bodyDiv w:val="1"/>
      <w:marLeft w:val="0"/>
      <w:marRight w:val="0"/>
      <w:marTop w:val="0"/>
      <w:marBottom w:val="0"/>
      <w:divBdr>
        <w:top w:val="none" w:sz="0" w:space="0" w:color="auto"/>
        <w:left w:val="none" w:sz="0" w:space="0" w:color="auto"/>
        <w:bottom w:val="none" w:sz="0" w:space="0" w:color="auto"/>
        <w:right w:val="none" w:sz="0" w:space="0" w:color="auto"/>
      </w:divBdr>
    </w:div>
    <w:div w:id="296646814">
      <w:bodyDiv w:val="1"/>
      <w:marLeft w:val="0"/>
      <w:marRight w:val="0"/>
      <w:marTop w:val="0"/>
      <w:marBottom w:val="0"/>
      <w:divBdr>
        <w:top w:val="none" w:sz="0" w:space="0" w:color="auto"/>
        <w:left w:val="none" w:sz="0" w:space="0" w:color="auto"/>
        <w:bottom w:val="none" w:sz="0" w:space="0" w:color="auto"/>
        <w:right w:val="none" w:sz="0" w:space="0" w:color="auto"/>
      </w:divBdr>
    </w:div>
    <w:div w:id="298264487">
      <w:bodyDiv w:val="1"/>
      <w:marLeft w:val="0"/>
      <w:marRight w:val="0"/>
      <w:marTop w:val="0"/>
      <w:marBottom w:val="0"/>
      <w:divBdr>
        <w:top w:val="none" w:sz="0" w:space="0" w:color="auto"/>
        <w:left w:val="none" w:sz="0" w:space="0" w:color="auto"/>
        <w:bottom w:val="none" w:sz="0" w:space="0" w:color="auto"/>
        <w:right w:val="none" w:sz="0" w:space="0" w:color="auto"/>
      </w:divBdr>
    </w:div>
    <w:div w:id="316030911">
      <w:bodyDiv w:val="1"/>
      <w:marLeft w:val="0"/>
      <w:marRight w:val="0"/>
      <w:marTop w:val="0"/>
      <w:marBottom w:val="0"/>
      <w:divBdr>
        <w:top w:val="none" w:sz="0" w:space="0" w:color="auto"/>
        <w:left w:val="none" w:sz="0" w:space="0" w:color="auto"/>
        <w:bottom w:val="none" w:sz="0" w:space="0" w:color="auto"/>
        <w:right w:val="none" w:sz="0" w:space="0" w:color="auto"/>
      </w:divBdr>
    </w:div>
    <w:div w:id="322710435">
      <w:bodyDiv w:val="1"/>
      <w:marLeft w:val="0"/>
      <w:marRight w:val="0"/>
      <w:marTop w:val="0"/>
      <w:marBottom w:val="0"/>
      <w:divBdr>
        <w:top w:val="none" w:sz="0" w:space="0" w:color="auto"/>
        <w:left w:val="none" w:sz="0" w:space="0" w:color="auto"/>
        <w:bottom w:val="none" w:sz="0" w:space="0" w:color="auto"/>
        <w:right w:val="none" w:sz="0" w:space="0" w:color="auto"/>
      </w:divBdr>
    </w:div>
    <w:div w:id="365061025">
      <w:bodyDiv w:val="1"/>
      <w:marLeft w:val="0"/>
      <w:marRight w:val="0"/>
      <w:marTop w:val="0"/>
      <w:marBottom w:val="0"/>
      <w:divBdr>
        <w:top w:val="none" w:sz="0" w:space="0" w:color="auto"/>
        <w:left w:val="none" w:sz="0" w:space="0" w:color="auto"/>
        <w:bottom w:val="none" w:sz="0" w:space="0" w:color="auto"/>
        <w:right w:val="none" w:sz="0" w:space="0" w:color="auto"/>
      </w:divBdr>
      <w:divsChild>
        <w:div w:id="1195726618">
          <w:marLeft w:val="0"/>
          <w:marRight w:val="0"/>
          <w:marTop w:val="0"/>
          <w:marBottom w:val="0"/>
          <w:divBdr>
            <w:top w:val="none" w:sz="0" w:space="0" w:color="auto"/>
            <w:left w:val="none" w:sz="0" w:space="0" w:color="auto"/>
            <w:bottom w:val="none" w:sz="0" w:space="0" w:color="auto"/>
            <w:right w:val="none" w:sz="0" w:space="0" w:color="auto"/>
          </w:divBdr>
          <w:divsChild>
            <w:div w:id="855770331">
              <w:marLeft w:val="0"/>
              <w:marRight w:val="0"/>
              <w:marTop w:val="0"/>
              <w:marBottom w:val="0"/>
              <w:divBdr>
                <w:top w:val="none" w:sz="0" w:space="0" w:color="auto"/>
                <w:left w:val="none" w:sz="0" w:space="0" w:color="auto"/>
                <w:bottom w:val="none" w:sz="0" w:space="0" w:color="auto"/>
                <w:right w:val="none" w:sz="0" w:space="0" w:color="auto"/>
              </w:divBdr>
              <w:divsChild>
                <w:div w:id="1178085173">
                  <w:marLeft w:val="0"/>
                  <w:marRight w:val="0"/>
                  <w:marTop w:val="187"/>
                  <w:marBottom w:val="0"/>
                  <w:divBdr>
                    <w:top w:val="none" w:sz="0" w:space="0" w:color="auto"/>
                    <w:left w:val="none" w:sz="0" w:space="0" w:color="auto"/>
                    <w:bottom w:val="none" w:sz="0" w:space="0" w:color="auto"/>
                    <w:right w:val="none" w:sz="0" w:space="0" w:color="auto"/>
                  </w:divBdr>
                  <w:divsChild>
                    <w:div w:id="443425476">
                      <w:marLeft w:val="0"/>
                      <w:marRight w:val="0"/>
                      <w:marTop w:val="0"/>
                      <w:marBottom w:val="0"/>
                      <w:divBdr>
                        <w:top w:val="none" w:sz="0" w:space="0" w:color="auto"/>
                        <w:left w:val="none" w:sz="0" w:space="0" w:color="auto"/>
                        <w:bottom w:val="none" w:sz="0" w:space="0" w:color="auto"/>
                        <w:right w:val="none" w:sz="0" w:space="0" w:color="auto"/>
                      </w:divBdr>
                      <w:divsChild>
                        <w:div w:id="679697358">
                          <w:marLeft w:val="0"/>
                          <w:marRight w:val="0"/>
                          <w:marTop w:val="0"/>
                          <w:marBottom w:val="0"/>
                          <w:divBdr>
                            <w:top w:val="none" w:sz="0" w:space="0" w:color="auto"/>
                            <w:left w:val="none" w:sz="0" w:space="0" w:color="auto"/>
                            <w:bottom w:val="none" w:sz="0" w:space="0" w:color="auto"/>
                            <w:right w:val="none" w:sz="0" w:space="0" w:color="auto"/>
                          </w:divBdr>
                          <w:divsChild>
                            <w:div w:id="181168897">
                              <w:marLeft w:val="0"/>
                              <w:marRight w:val="0"/>
                              <w:marTop w:val="0"/>
                              <w:marBottom w:val="120"/>
                              <w:divBdr>
                                <w:top w:val="none" w:sz="0" w:space="0" w:color="auto"/>
                                <w:left w:val="none" w:sz="0" w:space="0" w:color="auto"/>
                                <w:bottom w:val="none" w:sz="0" w:space="0" w:color="auto"/>
                                <w:right w:val="none" w:sz="0" w:space="0" w:color="auto"/>
                              </w:divBdr>
                            </w:div>
                            <w:div w:id="8190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451036">
      <w:bodyDiv w:val="1"/>
      <w:marLeft w:val="0"/>
      <w:marRight w:val="0"/>
      <w:marTop w:val="0"/>
      <w:marBottom w:val="0"/>
      <w:divBdr>
        <w:top w:val="none" w:sz="0" w:space="0" w:color="auto"/>
        <w:left w:val="none" w:sz="0" w:space="0" w:color="auto"/>
        <w:bottom w:val="none" w:sz="0" w:space="0" w:color="auto"/>
        <w:right w:val="none" w:sz="0" w:space="0" w:color="auto"/>
      </w:divBdr>
    </w:div>
    <w:div w:id="404227106">
      <w:bodyDiv w:val="1"/>
      <w:marLeft w:val="0"/>
      <w:marRight w:val="0"/>
      <w:marTop w:val="0"/>
      <w:marBottom w:val="0"/>
      <w:divBdr>
        <w:top w:val="none" w:sz="0" w:space="0" w:color="auto"/>
        <w:left w:val="none" w:sz="0" w:space="0" w:color="auto"/>
        <w:bottom w:val="none" w:sz="0" w:space="0" w:color="auto"/>
        <w:right w:val="none" w:sz="0" w:space="0" w:color="auto"/>
      </w:divBdr>
    </w:div>
    <w:div w:id="421413854">
      <w:bodyDiv w:val="1"/>
      <w:marLeft w:val="0"/>
      <w:marRight w:val="0"/>
      <w:marTop w:val="0"/>
      <w:marBottom w:val="0"/>
      <w:divBdr>
        <w:top w:val="none" w:sz="0" w:space="0" w:color="auto"/>
        <w:left w:val="none" w:sz="0" w:space="0" w:color="auto"/>
        <w:bottom w:val="none" w:sz="0" w:space="0" w:color="auto"/>
        <w:right w:val="none" w:sz="0" w:space="0" w:color="auto"/>
      </w:divBdr>
    </w:div>
    <w:div w:id="451560796">
      <w:bodyDiv w:val="1"/>
      <w:marLeft w:val="0"/>
      <w:marRight w:val="0"/>
      <w:marTop w:val="0"/>
      <w:marBottom w:val="0"/>
      <w:divBdr>
        <w:top w:val="none" w:sz="0" w:space="0" w:color="auto"/>
        <w:left w:val="none" w:sz="0" w:space="0" w:color="auto"/>
        <w:bottom w:val="none" w:sz="0" w:space="0" w:color="auto"/>
        <w:right w:val="none" w:sz="0" w:space="0" w:color="auto"/>
      </w:divBdr>
    </w:div>
    <w:div w:id="459422305">
      <w:bodyDiv w:val="1"/>
      <w:marLeft w:val="0"/>
      <w:marRight w:val="0"/>
      <w:marTop w:val="0"/>
      <w:marBottom w:val="0"/>
      <w:divBdr>
        <w:top w:val="none" w:sz="0" w:space="0" w:color="auto"/>
        <w:left w:val="none" w:sz="0" w:space="0" w:color="auto"/>
        <w:bottom w:val="none" w:sz="0" w:space="0" w:color="auto"/>
        <w:right w:val="none" w:sz="0" w:space="0" w:color="auto"/>
      </w:divBdr>
    </w:div>
    <w:div w:id="468673876">
      <w:bodyDiv w:val="1"/>
      <w:marLeft w:val="0"/>
      <w:marRight w:val="0"/>
      <w:marTop w:val="0"/>
      <w:marBottom w:val="0"/>
      <w:divBdr>
        <w:top w:val="none" w:sz="0" w:space="0" w:color="auto"/>
        <w:left w:val="none" w:sz="0" w:space="0" w:color="auto"/>
        <w:bottom w:val="none" w:sz="0" w:space="0" w:color="auto"/>
        <w:right w:val="none" w:sz="0" w:space="0" w:color="auto"/>
      </w:divBdr>
    </w:div>
    <w:div w:id="586236023">
      <w:bodyDiv w:val="1"/>
      <w:marLeft w:val="0"/>
      <w:marRight w:val="0"/>
      <w:marTop w:val="0"/>
      <w:marBottom w:val="0"/>
      <w:divBdr>
        <w:top w:val="none" w:sz="0" w:space="0" w:color="auto"/>
        <w:left w:val="none" w:sz="0" w:space="0" w:color="auto"/>
        <w:bottom w:val="none" w:sz="0" w:space="0" w:color="auto"/>
        <w:right w:val="none" w:sz="0" w:space="0" w:color="auto"/>
      </w:divBdr>
      <w:divsChild>
        <w:div w:id="984699100">
          <w:marLeft w:val="0"/>
          <w:marRight w:val="0"/>
          <w:marTop w:val="0"/>
          <w:marBottom w:val="0"/>
          <w:divBdr>
            <w:top w:val="none" w:sz="0" w:space="0" w:color="auto"/>
            <w:left w:val="none" w:sz="0" w:space="0" w:color="auto"/>
            <w:bottom w:val="none" w:sz="0" w:space="0" w:color="auto"/>
            <w:right w:val="none" w:sz="0" w:space="0" w:color="auto"/>
          </w:divBdr>
          <w:divsChild>
            <w:div w:id="1719863168">
              <w:marLeft w:val="0"/>
              <w:marRight w:val="0"/>
              <w:marTop w:val="0"/>
              <w:marBottom w:val="0"/>
              <w:divBdr>
                <w:top w:val="none" w:sz="0" w:space="0" w:color="auto"/>
                <w:left w:val="none" w:sz="0" w:space="0" w:color="auto"/>
                <w:bottom w:val="none" w:sz="0" w:space="0" w:color="auto"/>
                <w:right w:val="none" w:sz="0" w:space="0" w:color="auto"/>
              </w:divBdr>
              <w:divsChild>
                <w:div w:id="687564890">
                  <w:marLeft w:val="0"/>
                  <w:marRight w:val="0"/>
                  <w:marTop w:val="187"/>
                  <w:marBottom w:val="0"/>
                  <w:divBdr>
                    <w:top w:val="none" w:sz="0" w:space="0" w:color="auto"/>
                    <w:left w:val="none" w:sz="0" w:space="0" w:color="auto"/>
                    <w:bottom w:val="none" w:sz="0" w:space="0" w:color="auto"/>
                    <w:right w:val="none" w:sz="0" w:space="0" w:color="auto"/>
                  </w:divBdr>
                  <w:divsChild>
                    <w:div w:id="1350371316">
                      <w:marLeft w:val="0"/>
                      <w:marRight w:val="0"/>
                      <w:marTop w:val="0"/>
                      <w:marBottom w:val="0"/>
                      <w:divBdr>
                        <w:top w:val="none" w:sz="0" w:space="0" w:color="auto"/>
                        <w:left w:val="none" w:sz="0" w:space="0" w:color="auto"/>
                        <w:bottom w:val="none" w:sz="0" w:space="0" w:color="auto"/>
                        <w:right w:val="none" w:sz="0" w:space="0" w:color="auto"/>
                      </w:divBdr>
                      <w:divsChild>
                        <w:div w:id="16976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643479">
      <w:bodyDiv w:val="1"/>
      <w:marLeft w:val="0"/>
      <w:marRight w:val="0"/>
      <w:marTop w:val="0"/>
      <w:marBottom w:val="0"/>
      <w:divBdr>
        <w:top w:val="none" w:sz="0" w:space="0" w:color="auto"/>
        <w:left w:val="none" w:sz="0" w:space="0" w:color="auto"/>
        <w:bottom w:val="none" w:sz="0" w:space="0" w:color="auto"/>
        <w:right w:val="none" w:sz="0" w:space="0" w:color="auto"/>
      </w:divBdr>
    </w:div>
    <w:div w:id="615914130">
      <w:bodyDiv w:val="1"/>
      <w:marLeft w:val="0"/>
      <w:marRight w:val="0"/>
      <w:marTop w:val="0"/>
      <w:marBottom w:val="0"/>
      <w:divBdr>
        <w:top w:val="none" w:sz="0" w:space="0" w:color="auto"/>
        <w:left w:val="none" w:sz="0" w:space="0" w:color="auto"/>
        <w:bottom w:val="none" w:sz="0" w:space="0" w:color="auto"/>
        <w:right w:val="none" w:sz="0" w:space="0" w:color="auto"/>
      </w:divBdr>
    </w:div>
    <w:div w:id="646396384">
      <w:bodyDiv w:val="1"/>
      <w:marLeft w:val="0"/>
      <w:marRight w:val="0"/>
      <w:marTop w:val="0"/>
      <w:marBottom w:val="0"/>
      <w:divBdr>
        <w:top w:val="none" w:sz="0" w:space="0" w:color="auto"/>
        <w:left w:val="none" w:sz="0" w:space="0" w:color="auto"/>
        <w:bottom w:val="none" w:sz="0" w:space="0" w:color="auto"/>
        <w:right w:val="none" w:sz="0" w:space="0" w:color="auto"/>
      </w:divBdr>
    </w:div>
    <w:div w:id="657466518">
      <w:bodyDiv w:val="1"/>
      <w:marLeft w:val="0"/>
      <w:marRight w:val="0"/>
      <w:marTop w:val="0"/>
      <w:marBottom w:val="0"/>
      <w:divBdr>
        <w:top w:val="none" w:sz="0" w:space="0" w:color="auto"/>
        <w:left w:val="none" w:sz="0" w:space="0" w:color="auto"/>
        <w:bottom w:val="none" w:sz="0" w:space="0" w:color="auto"/>
        <w:right w:val="none" w:sz="0" w:space="0" w:color="auto"/>
      </w:divBdr>
      <w:divsChild>
        <w:div w:id="1673214127">
          <w:marLeft w:val="0"/>
          <w:marRight w:val="0"/>
          <w:marTop w:val="0"/>
          <w:marBottom w:val="0"/>
          <w:divBdr>
            <w:top w:val="none" w:sz="0" w:space="0" w:color="auto"/>
            <w:left w:val="none" w:sz="0" w:space="0" w:color="auto"/>
            <w:bottom w:val="none" w:sz="0" w:space="0" w:color="auto"/>
            <w:right w:val="none" w:sz="0" w:space="0" w:color="auto"/>
          </w:divBdr>
          <w:divsChild>
            <w:div w:id="444155998">
              <w:marLeft w:val="0"/>
              <w:marRight w:val="0"/>
              <w:marTop w:val="0"/>
              <w:marBottom w:val="0"/>
              <w:divBdr>
                <w:top w:val="none" w:sz="0" w:space="0" w:color="auto"/>
                <w:left w:val="none" w:sz="0" w:space="0" w:color="auto"/>
                <w:bottom w:val="none" w:sz="0" w:space="0" w:color="auto"/>
                <w:right w:val="none" w:sz="0" w:space="0" w:color="auto"/>
              </w:divBdr>
              <w:divsChild>
                <w:div w:id="2026707440">
                  <w:marLeft w:val="0"/>
                  <w:marRight w:val="0"/>
                  <w:marTop w:val="187"/>
                  <w:marBottom w:val="0"/>
                  <w:divBdr>
                    <w:top w:val="none" w:sz="0" w:space="0" w:color="auto"/>
                    <w:left w:val="none" w:sz="0" w:space="0" w:color="auto"/>
                    <w:bottom w:val="none" w:sz="0" w:space="0" w:color="auto"/>
                    <w:right w:val="none" w:sz="0" w:space="0" w:color="auto"/>
                  </w:divBdr>
                  <w:divsChild>
                    <w:div w:id="1253275543">
                      <w:marLeft w:val="0"/>
                      <w:marRight w:val="0"/>
                      <w:marTop w:val="0"/>
                      <w:marBottom w:val="0"/>
                      <w:divBdr>
                        <w:top w:val="none" w:sz="0" w:space="0" w:color="auto"/>
                        <w:left w:val="none" w:sz="0" w:space="0" w:color="auto"/>
                        <w:bottom w:val="none" w:sz="0" w:space="0" w:color="auto"/>
                        <w:right w:val="none" w:sz="0" w:space="0" w:color="auto"/>
                      </w:divBdr>
                      <w:divsChild>
                        <w:div w:id="482742175">
                          <w:marLeft w:val="0"/>
                          <w:marRight w:val="0"/>
                          <w:marTop w:val="0"/>
                          <w:marBottom w:val="0"/>
                          <w:divBdr>
                            <w:top w:val="none" w:sz="0" w:space="0" w:color="auto"/>
                            <w:left w:val="none" w:sz="0" w:space="0" w:color="auto"/>
                            <w:bottom w:val="none" w:sz="0" w:space="0" w:color="auto"/>
                            <w:right w:val="none" w:sz="0" w:space="0" w:color="auto"/>
                          </w:divBdr>
                          <w:divsChild>
                            <w:div w:id="424810031">
                              <w:marLeft w:val="0"/>
                              <w:marRight w:val="0"/>
                              <w:marTop w:val="0"/>
                              <w:marBottom w:val="120"/>
                              <w:divBdr>
                                <w:top w:val="none" w:sz="0" w:space="0" w:color="auto"/>
                                <w:left w:val="none" w:sz="0" w:space="0" w:color="auto"/>
                                <w:bottom w:val="none" w:sz="0" w:space="0" w:color="auto"/>
                                <w:right w:val="none" w:sz="0" w:space="0" w:color="auto"/>
                              </w:divBdr>
                              <w:divsChild>
                                <w:div w:id="148055830">
                                  <w:marLeft w:val="0"/>
                                  <w:marRight w:val="0"/>
                                  <w:marTop w:val="0"/>
                                  <w:marBottom w:val="120"/>
                                  <w:divBdr>
                                    <w:top w:val="none" w:sz="0" w:space="0" w:color="auto"/>
                                    <w:left w:val="none" w:sz="0" w:space="0" w:color="auto"/>
                                    <w:bottom w:val="none" w:sz="0" w:space="0" w:color="auto"/>
                                    <w:right w:val="none" w:sz="0" w:space="0" w:color="auto"/>
                                  </w:divBdr>
                                  <w:divsChild>
                                    <w:div w:id="732701792">
                                      <w:marLeft w:val="0"/>
                                      <w:marRight w:val="0"/>
                                      <w:marTop w:val="0"/>
                                      <w:marBottom w:val="120"/>
                                      <w:divBdr>
                                        <w:top w:val="none" w:sz="0" w:space="0" w:color="auto"/>
                                        <w:left w:val="none" w:sz="0" w:space="0" w:color="auto"/>
                                        <w:bottom w:val="none" w:sz="0" w:space="0" w:color="auto"/>
                                        <w:right w:val="none" w:sz="0" w:space="0" w:color="auto"/>
                                      </w:divBdr>
                                      <w:divsChild>
                                        <w:div w:id="629670658">
                                          <w:marLeft w:val="0"/>
                                          <w:marRight w:val="0"/>
                                          <w:marTop w:val="0"/>
                                          <w:marBottom w:val="120"/>
                                          <w:divBdr>
                                            <w:top w:val="none" w:sz="0" w:space="0" w:color="auto"/>
                                            <w:left w:val="none" w:sz="0" w:space="0" w:color="auto"/>
                                            <w:bottom w:val="none" w:sz="0" w:space="0" w:color="auto"/>
                                            <w:right w:val="none" w:sz="0" w:space="0" w:color="auto"/>
                                          </w:divBdr>
                                        </w:div>
                                        <w:div w:id="21175595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533832">
      <w:bodyDiv w:val="1"/>
      <w:marLeft w:val="0"/>
      <w:marRight w:val="0"/>
      <w:marTop w:val="0"/>
      <w:marBottom w:val="0"/>
      <w:divBdr>
        <w:top w:val="none" w:sz="0" w:space="0" w:color="auto"/>
        <w:left w:val="none" w:sz="0" w:space="0" w:color="auto"/>
        <w:bottom w:val="none" w:sz="0" w:space="0" w:color="auto"/>
        <w:right w:val="none" w:sz="0" w:space="0" w:color="auto"/>
      </w:divBdr>
      <w:divsChild>
        <w:div w:id="837233424">
          <w:marLeft w:val="0"/>
          <w:marRight w:val="0"/>
          <w:marTop w:val="0"/>
          <w:marBottom w:val="0"/>
          <w:divBdr>
            <w:top w:val="none" w:sz="0" w:space="0" w:color="auto"/>
            <w:left w:val="none" w:sz="0" w:space="0" w:color="auto"/>
            <w:bottom w:val="none" w:sz="0" w:space="0" w:color="auto"/>
            <w:right w:val="none" w:sz="0" w:space="0" w:color="auto"/>
          </w:divBdr>
          <w:divsChild>
            <w:div w:id="1862208010">
              <w:marLeft w:val="0"/>
              <w:marRight w:val="0"/>
              <w:marTop w:val="0"/>
              <w:marBottom w:val="0"/>
              <w:divBdr>
                <w:top w:val="none" w:sz="0" w:space="0" w:color="auto"/>
                <w:left w:val="none" w:sz="0" w:space="0" w:color="auto"/>
                <w:bottom w:val="none" w:sz="0" w:space="0" w:color="auto"/>
                <w:right w:val="none" w:sz="0" w:space="0" w:color="auto"/>
              </w:divBdr>
              <w:divsChild>
                <w:div w:id="792404297">
                  <w:marLeft w:val="0"/>
                  <w:marRight w:val="0"/>
                  <w:marTop w:val="0"/>
                  <w:marBottom w:val="0"/>
                  <w:divBdr>
                    <w:top w:val="none" w:sz="0" w:space="0" w:color="auto"/>
                    <w:left w:val="none" w:sz="0" w:space="0" w:color="auto"/>
                    <w:bottom w:val="none" w:sz="0" w:space="0" w:color="auto"/>
                    <w:right w:val="none" w:sz="0" w:space="0" w:color="auto"/>
                  </w:divBdr>
                  <w:divsChild>
                    <w:div w:id="2098673389">
                      <w:marLeft w:val="-330"/>
                      <w:marRight w:val="-330"/>
                      <w:marTop w:val="0"/>
                      <w:marBottom w:val="0"/>
                      <w:divBdr>
                        <w:top w:val="none" w:sz="0" w:space="0" w:color="auto"/>
                        <w:left w:val="none" w:sz="0" w:space="0" w:color="auto"/>
                        <w:bottom w:val="none" w:sz="0" w:space="0" w:color="auto"/>
                        <w:right w:val="none" w:sz="0" w:space="0" w:color="auto"/>
                      </w:divBdr>
                      <w:divsChild>
                        <w:div w:id="412045945">
                          <w:marLeft w:val="0"/>
                          <w:marRight w:val="0"/>
                          <w:marTop w:val="0"/>
                          <w:marBottom w:val="0"/>
                          <w:divBdr>
                            <w:top w:val="none" w:sz="0" w:space="0" w:color="auto"/>
                            <w:left w:val="none" w:sz="0" w:space="0" w:color="auto"/>
                            <w:bottom w:val="none" w:sz="0" w:space="0" w:color="auto"/>
                            <w:right w:val="none" w:sz="0" w:space="0" w:color="auto"/>
                          </w:divBdr>
                          <w:divsChild>
                            <w:div w:id="620339">
                              <w:marLeft w:val="-225"/>
                              <w:marRight w:val="-225"/>
                              <w:marTop w:val="0"/>
                              <w:marBottom w:val="0"/>
                              <w:divBdr>
                                <w:top w:val="none" w:sz="0" w:space="0" w:color="auto"/>
                                <w:left w:val="none" w:sz="0" w:space="0" w:color="auto"/>
                                <w:bottom w:val="none" w:sz="0" w:space="0" w:color="auto"/>
                                <w:right w:val="none" w:sz="0" w:space="0" w:color="auto"/>
                              </w:divBdr>
                              <w:divsChild>
                                <w:div w:id="1296915252">
                                  <w:marLeft w:val="0"/>
                                  <w:marRight w:val="0"/>
                                  <w:marTop w:val="0"/>
                                  <w:marBottom w:val="0"/>
                                  <w:divBdr>
                                    <w:top w:val="none" w:sz="0" w:space="0" w:color="auto"/>
                                    <w:left w:val="none" w:sz="0" w:space="0" w:color="auto"/>
                                    <w:bottom w:val="none" w:sz="0" w:space="0" w:color="auto"/>
                                    <w:right w:val="none" w:sz="0" w:space="0" w:color="auto"/>
                                  </w:divBdr>
                                  <w:divsChild>
                                    <w:div w:id="713114714">
                                      <w:marLeft w:val="0"/>
                                      <w:marRight w:val="0"/>
                                      <w:marTop w:val="0"/>
                                      <w:marBottom w:val="0"/>
                                      <w:divBdr>
                                        <w:top w:val="none" w:sz="0" w:space="0" w:color="auto"/>
                                        <w:left w:val="none" w:sz="0" w:space="0" w:color="auto"/>
                                        <w:bottom w:val="none" w:sz="0" w:space="0" w:color="auto"/>
                                        <w:right w:val="none" w:sz="0" w:space="0" w:color="auto"/>
                                      </w:divBdr>
                                      <w:divsChild>
                                        <w:div w:id="99761080">
                                          <w:marLeft w:val="0"/>
                                          <w:marRight w:val="0"/>
                                          <w:marTop w:val="0"/>
                                          <w:marBottom w:val="0"/>
                                          <w:divBdr>
                                            <w:top w:val="none" w:sz="0" w:space="0" w:color="auto"/>
                                            <w:left w:val="none" w:sz="0" w:space="0" w:color="auto"/>
                                            <w:bottom w:val="none" w:sz="0" w:space="0" w:color="auto"/>
                                            <w:right w:val="none" w:sz="0" w:space="0" w:color="auto"/>
                                          </w:divBdr>
                                          <w:divsChild>
                                            <w:div w:id="158690743">
                                              <w:marLeft w:val="0"/>
                                              <w:marRight w:val="0"/>
                                              <w:marTop w:val="0"/>
                                              <w:marBottom w:val="0"/>
                                              <w:divBdr>
                                                <w:top w:val="none" w:sz="0" w:space="0" w:color="auto"/>
                                                <w:left w:val="none" w:sz="0" w:space="0" w:color="auto"/>
                                                <w:bottom w:val="none" w:sz="0" w:space="0" w:color="auto"/>
                                                <w:right w:val="none" w:sz="0" w:space="0" w:color="auto"/>
                                              </w:divBdr>
                                              <w:divsChild>
                                                <w:div w:id="928319892">
                                                  <w:marLeft w:val="0"/>
                                                  <w:marRight w:val="0"/>
                                                  <w:marTop w:val="0"/>
                                                  <w:marBottom w:val="0"/>
                                                  <w:divBdr>
                                                    <w:top w:val="none" w:sz="0" w:space="0" w:color="auto"/>
                                                    <w:left w:val="none" w:sz="0" w:space="0" w:color="auto"/>
                                                    <w:bottom w:val="none" w:sz="0" w:space="0" w:color="auto"/>
                                                    <w:right w:val="none" w:sz="0" w:space="0" w:color="auto"/>
                                                  </w:divBdr>
                                                </w:div>
                                              </w:divsChild>
                                            </w:div>
                                            <w:div w:id="127674504">
                                              <w:marLeft w:val="0"/>
                                              <w:marRight w:val="0"/>
                                              <w:marTop w:val="0"/>
                                              <w:marBottom w:val="0"/>
                                              <w:divBdr>
                                                <w:top w:val="none" w:sz="0" w:space="0" w:color="auto"/>
                                                <w:left w:val="none" w:sz="0" w:space="0" w:color="auto"/>
                                                <w:bottom w:val="none" w:sz="0" w:space="0" w:color="auto"/>
                                                <w:right w:val="none" w:sz="0" w:space="0" w:color="auto"/>
                                              </w:divBdr>
                                              <w:divsChild>
                                                <w:div w:id="6850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903620">
      <w:bodyDiv w:val="1"/>
      <w:marLeft w:val="0"/>
      <w:marRight w:val="0"/>
      <w:marTop w:val="0"/>
      <w:marBottom w:val="0"/>
      <w:divBdr>
        <w:top w:val="none" w:sz="0" w:space="0" w:color="auto"/>
        <w:left w:val="none" w:sz="0" w:space="0" w:color="auto"/>
        <w:bottom w:val="none" w:sz="0" w:space="0" w:color="auto"/>
        <w:right w:val="none" w:sz="0" w:space="0" w:color="auto"/>
      </w:divBdr>
    </w:div>
    <w:div w:id="722214915">
      <w:bodyDiv w:val="1"/>
      <w:marLeft w:val="0"/>
      <w:marRight w:val="0"/>
      <w:marTop w:val="0"/>
      <w:marBottom w:val="0"/>
      <w:divBdr>
        <w:top w:val="none" w:sz="0" w:space="0" w:color="auto"/>
        <w:left w:val="none" w:sz="0" w:space="0" w:color="auto"/>
        <w:bottom w:val="none" w:sz="0" w:space="0" w:color="auto"/>
        <w:right w:val="none" w:sz="0" w:space="0" w:color="auto"/>
      </w:divBdr>
      <w:divsChild>
        <w:div w:id="1464152299">
          <w:marLeft w:val="0"/>
          <w:marRight w:val="0"/>
          <w:marTop w:val="0"/>
          <w:marBottom w:val="0"/>
          <w:divBdr>
            <w:top w:val="none" w:sz="0" w:space="0" w:color="auto"/>
            <w:left w:val="none" w:sz="0" w:space="0" w:color="auto"/>
            <w:bottom w:val="none" w:sz="0" w:space="0" w:color="auto"/>
            <w:right w:val="none" w:sz="0" w:space="0" w:color="auto"/>
          </w:divBdr>
          <w:divsChild>
            <w:div w:id="734821233">
              <w:marLeft w:val="0"/>
              <w:marRight w:val="0"/>
              <w:marTop w:val="0"/>
              <w:marBottom w:val="0"/>
              <w:divBdr>
                <w:top w:val="none" w:sz="0" w:space="0" w:color="auto"/>
                <w:left w:val="none" w:sz="0" w:space="0" w:color="auto"/>
                <w:bottom w:val="none" w:sz="0" w:space="0" w:color="auto"/>
                <w:right w:val="none" w:sz="0" w:space="0" w:color="auto"/>
              </w:divBdr>
              <w:divsChild>
                <w:div w:id="105272797">
                  <w:marLeft w:val="0"/>
                  <w:marRight w:val="0"/>
                  <w:marTop w:val="187"/>
                  <w:marBottom w:val="0"/>
                  <w:divBdr>
                    <w:top w:val="none" w:sz="0" w:space="0" w:color="auto"/>
                    <w:left w:val="none" w:sz="0" w:space="0" w:color="auto"/>
                    <w:bottom w:val="none" w:sz="0" w:space="0" w:color="auto"/>
                    <w:right w:val="none" w:sz="0" w:space="0" w:color="auto"/>
                  </w:divBdr>
                  <w:divsChild>
                    <w:div w:id="1573008488">
                      <w:marLeft w:val="0"/>
                      <w:marRight w:val="0"/>
                      <w:marTop w:val="0"/>
                      <w:marBottom w:val="0"/>
                      <w:divBdr>
                        <w:top w:val="none" w:sz="0" w:space="0" w:color="auto"/>
                        <w:left w:val="none" w:sz="0" w:space="0" w:color="auto"/>
                        <w:bottom w:val="none" w:sz="0" w:space="0" w:color="auto"/>
                        <w:right w:val="none" w:sz="0" w:space="0" w:color="auto"/>
                      </w:divBdr>
                      <w:divsChild>
                        <w:div w:id="21420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88151">
      <w:bodyDiv w:val="1"/>
      <w:marLeft w:val="0"/>
      <w:marRight w:val="0"/>
      <w:marTop w:val="0"/>
      <w:marBottom w:val="0"/>
      <w:divBdr>
        <w:top w:val="none" w:sz="0" w:space="0" w:color="auto"/>
        <w:left w:val="none" w:sz="0" w:space="0" w:color="auto"/>
        <w:bottom w:val="none" w:sz="0" w:space="0" w:color="auto"/>
        <w:right w:val="none" w:sz="0" w:space="0" w:color="auto"/>
      </w:divBdr>
      <w:divsChild>
        <w:div w:id="562908126">
          <w:marLeft w:val="0"/>
          <w:marRight w:val="0"/>
          <w:marTop w:val="0"/>
          <w:marBottom w:val="0"/>
          <w:divBdr>
            <w:top w:val="none" w:sz="0" w:space="0" w:color="auto"/>
            <w:left w:val="none" w:sz="0" w:space="0" w:color="auto"/>
            <w:bottom w:val="none" w:sz="0" w:space="0" w:color="auto"/>
            <w:right w:val="none" w:sz="0" w:space="0" w:color="auto"/>
          </w:divBdr>
          <w:divsChild>
            <w:div w:id="1795439751">
              <w:marLeft w:val="0"/>
              <w:marRight w:val="0"/>
              <w:marTop w:val="0"/>
              <w:marBottom w:val="0"/>
              <w:divBdr>
                <w:top w:val="none" w:sz="0" w:space="0" w:color="auto"/>
                <w:left w:val="none" w:sz="0" w:space="0" w:color="auto"/>
                <w:bottom w:val="none" w:sz="0" w:space="0" w:color="auto"/>
                <w:right w:val="none" w:sz="0" w:space="0" w:color="auto"/>
              </w:divBdr>
              <w:divsChild>
                <w:div w:id="1361737682">
                  <w:marLeft w:val="0"/>
                  <w:marRight w:val="0"/>
                  <w:marTop w:val="0"/>
                  <w:marBottom w:val="0"/>
                  <w:divBdr>
                    <w:top w:val="none" w:sz="0" w:space="0" w:color="auto"/>
                    <w:left w:val="none" w:sz="0" w:space="0" w:color="auto"/>
                    <w:bottom w:val="none" w:sz="0" w:space="0" w:color="auto"/>
                    <w:right w:val="none" w:sz="0" w:space="0" w:color="auto"/>
                  </w:divBdr>
                  <w:divsChild>
                    <w:div w:id="1951550681">
                      <w:marLeft w:val="0"/>
                      <w:marRight w:val="0"/>
                      <w:marTop w:val="0"/>
                      <w:marBottom w:val="0"/>
                      <w:divBdr>
                        <w:top w:val="none" w:sz="0" w:space="0" w:color="auto"/>
                        <w:left w:val="none" w:sz="0" w:space="0" w:color="auto"/>
                        <w:bottom w:val="none" w:sz="0" w:space="0" w:color="auto"/>
                        <w:right w:val="none" w:sz="0" w:space="0" w:color="auto"/>
                      </w:divBdr>
                      <w:divsChild>
                        <w:div w:id="746732738">
                          <w:marLeft w:val="0"/>
                          <w:marRight w:val="0"/>
                          <w:marTop w:val="0"/>
                          <w:marBottom w:val="0"/>
                          <w:divBdr>
                            <w:top w:val="none" w:sz="0" w:space="0" w:color="auto"/>
                            <w:left w:val="none" w:sz="0" w:space="0" w:color="auto"/>
                            <w:bottom w:val="none" w:sz="0" w:space="0" w:color="auto"/>
                            <w:right w:val="none" w:sz="0" w:space="0" w:color="auto"/>
                          </w:divBdr>
                          <w:divsChild>
                            <w:div w:id="450128010">
                              <w:marLeft w:val="0"/>
                              <w:marRight w:val="0"/>
                              <w:marTop w:val="0"/>
                              <w:marBottom w:val="0"/>
                              <w:divBdr>
                                <w:top w:val="none" w:sz="0" w:space="0" w:color="auto"/>
                                <w:left w:val="none" w:sz="0" w:space="0" w:color="auto"/>
                                <w:bottom w:val="none" w:sz="0" w:space="0" w:color="auto"/>
                                <w:right w:val="none" w:sz="0" w:space="0" w:color="auto"/>
                              </w:divBdr>
                              <w:divsChild>
                                <w:div w:id="1760254316">
                                  <w:marLeft w:val="0"/>
                                  <w:marRight w:val="0"/>
                                  <w:marTop w:val="0"/>
                                  <w:marBottom w:val="0"/>
                                  <w:divBdr>
                                    <w:top w:val="none" w:sz="0" w:space="0" w:color="auto"/>
                                    <w:left w:val="none" w:sz="0" w:space="0" w:color="auto"/>
                                    <w:bottom w:val="none" w:sz="0" w:space="0" w:color="auto"/>
                                    <w:right w:val="none" w:sz="0" w:space="0" w:color="auto"/>
                                  </w:divBdr>
                                  <w:divsChild>
                                    <w:div w:id="924655217">
                                      <w:marLeft w:val="0"/>
                                      <w:marRight w:val="0"/>
                                      <w:marTop w:val="0"/>
                                      <w:marBottom w:val="0"/>
                                      <w:divBdr>
                                        <w:top w:val="none" w:sz="0" w:space="0" w:color="auto"/>
                                        <w:left w:val="none" w:sz="0" w:space="0" w:color="auto"/>
                                        <w:bottom w:val="none" w:sz="0" w:space="0" w:color="auto"/>
                                        <w:right w:val="none" w:sz="0" w:space="0" w:color="auto"/>
                                      </w:divBdr>
                                      <w:divsChild>
                                        <w:div w:id="2025277380">
                                          <w:marLeft w:val="0"/>
                                          <w:marRight w:val="0"/>
                                          <w:marTop w:val="0"/>
                                          <w:marBottom w:val="0"/>
                                          <w:divBdr>
                                            <w:top w:val="none" w:sz="0" w:space="0" w:color="auto"/>
                                            <w:left w:val="none" w:sz="0" w:space="0" w:color="auto"/>
                                            <w:bottom w:val="none" w:sz="0" w:space="0" w:color="auto"/>
                                            <w:right w:val="none" w:sz="0" w:space="0" w:color="auto"/>
                                          </w:divBdr>
                                          <w:divsChild>
                                            <w:div w:id="1332174421">
                                              <w:marLeft w:val="0"/>
                                              <w:marRight w:val="0"/>
                                              <w:marTop w:val="0"/>
                                              <w:marBottom w:val="0"/>
                                              <w:divBdr>
                                                <w:top w:val="none" w:sz="0" w:space="0" w:color="auto"/>
                                                <w:left w:val="none" w:sz="0" w:space="0" w:color="auto"/>
                                                <w:bottom w:val="none" w:sz="0" w:space="0" w:color="auto"/>
                                                <w:right w:val="none" w:sz="0" w:space="0" w:color="auto"/>
                                              </w:divBdr>
                                              <w:divsChild>
                                                <w:div w:id="2082634899">
                                                  <w:marLeft w:val="0"/>
                                                  <w:marRight w:val="0"/>
                                                  <w:marTop w:val="0"/>
                                                  <w:marBottom w:val="0"/>
                                                  <w:divBdr>
                                                    <w:top w:val="none" w:sz="0" w:space="0" w:color="auto"/>
                                                    <w:left w:val="none" w:sz="0" w:space="0" w:color="auto"/>
                                                    <w:bottom w:val="none" w:sz="0" w:space="0" w:color="auto"/>
                                                    <w:right w:val="none" w:sz="0" w:space="0" w:color="auto"/>
                                                  </w:divBdr>
                                                  <w:divsChild>
                                                    <w:div w:id="20786556">
                                                      <w:marLeft w:val="6194"/>
                                                      <w:marRight w:val="0"/>
                                                      <w:marTop w:val="0"/>
                                                      <w:marBottom w:val="0"/>
                                                      <w:divBdr>
                                                        <w:top w:val="none" w:sz="0" w:space="0" w:color="auto"/>
                                                        <w:left w:val="none" w:sz="0" w:space="0" w:color="auto"/>
                                                        <w:bottom w:val="none" w:sz="0" w:space="0" w:color="auto"/>
                                                        <w:right w:val="none" w:sz="0" w:space="0" w:color="auto"/>
                                                      </w:divBdr>
                                                      <w:divsChild>
                                                        <w:div w:id="1069420578">
                                                          <w:marLeft w:val="0"/>
                                                          <w:marRight w:val="0"/>
                                                          <w:marTop w:val="0"/>
                                                          <w:marBottom w:val="0"/>
                                                          <w:divBdr>
                                                            <w:top w:val="none" w:sz="0" w:space="0" w:color="auto"/>
                                                            <w:left w:val="none" w:sz="0" w:space="0" w:color="auto"/>
                                                            <w:bottom w:val="none" w:sz="0" w:space="0" w:color="auto"/>
                                                            <w:right w:val="none" w:sz="0" w:space="0" w:color="auto"/>
                                                          </w:divBdr>
                                                          <w:divsChild>
                                                            <w:div w:id="1689480428">
                                                              <w:marLeft w:val="0"/>
                                                              <w:marRight w:val="0"/>
                                                              <w:marTop w:val="0"/>
                                                              <w:marBottom w:val="0"/>
                                                              <w:divBdr>
                                                                <w:top w:val="none" w:sz="0" w:space="0" w:color="auto"/>
                                                                <w:left w:val="none" w:sz="0" w:space="0" w:color="auto"/>
                                                                <w:bottom w:val="none" w:sz="0" w:space="0" w:color="auto"/>
                                                                <w:right w:val="none" w:sz="0" w:space="0" w:color="auto"/>
                                                              </w:divBdr>
                                                              <w:divsChild>
                                                                <w:div w:id="419565061">
                                                                  <w:marLeft w:val="0"/>
                                                                  <w:marRight w:val="0"/>
                                                                  <w:marTop w:val="0"/>
                                                                  <w:marBottom w:val="0"/>
                                                                  <w:divBdr>
                                                                    <w:top w:val="none" w:sz="0" w:space="0" w:color="auto"/>
                                                                    <w:left w:val="none" w:sz="0" w:space="0" w:color="auto"/>
                                                                    <w:bottom w:val="none" w:sz="0" w:space="0" w:color="auto"/>
                                                                    <w:right w:val="none" w:sz="0" w:space="0" w:color="auto"/>
                                                                  </w:divBdr>
                                                                  <w:divsChild>
                                                                    <w:div w:id="763457007">
                                                                      <w:marLeft w:val="0"/>
                                                                      <w:marRight w:val="0"/>
                                                                      <w:marTop w:val="0"/>
                                                                      <w:marBottom w:val="0"/>
                                                                      <w:divBdr>
                                                                        <w:top w:val="none" w:sz="0" w:space="0" w:color="auto"/>
                                                                        <w:left w:val="none" w:sz="0" w:space="0" w:color="auto"/>
                                                                        <w:bottom w:val="none" w:sz="0" w:space="0" w:color="auto"/>
                                                                        <w:right w:val="none" w:sz="0" w:space="0" w:color="auto"/>
                                                                      </w:divBdr>
                                                                      <w:divsChild>
                                                                        <w:div w:id="531722923">
                                                                          <w:marLeft w:val="0"/>
                                                                          <w:marRight w:val="0"/>
                                                                          <w:marTop w:val="0"/>
                                                                          <w:marBottom w:val="0"/>
                                                                          <w:divBdr>
                                                                            <w:top w:val="none" w:sz="0" w:space="0" w:color="auto"/>
                                                                            <w:left w:val="none" w:sz="0" w:space="0" w:color="auto"/>
                                                                            <w:bottom w:val="none" w:sz="0" w:space="0" w:color="auto"/>
                                                                            <w:right w:val="none" w:sz="0" w:space="0" w:color="auto"/>
                                                                          </w:divBdr>
                                                                          <w:divsChild>
                                                                            <w:div w:id="316955315">
                                                                              <w:marLeft w:val="0"/>
                                                                              <w:marRight w:val="0"/>
                                                                              <w:marTop w:val="0"/>
                                                                              <w:marBottom w:val="0"/>
                                                                              <w:divBdr>
                                                                                <w:top w:val="none" w:sz="0" w:space="0" w:color="auto"/>
                                                                                <w:left w:val="none" w:sz="0" w:space="0" w:color="auto"/>
                                                                                <w:bottom w:val="none" w:sz="0" w:space="0" w:color="auto"/>
                                                                                <w:right w:val="none" w:sz="0" w:space="0" w:color="auto"/>
                                                                              </w:divBdr>
                                                                              <w:divsChild>
                                                                                <w:div w:id="12132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9761527">
      <w:bodyDiv w:val="1"/>
      <w:marLeft w:val="0"/>
      <w:marRight w:val="0"/>
      <w:marTop w:val="0"/>
      <w:marBottom w:val="0"/>
      <w:divBdr>
        <w:top w:val="none" w:sz="0" w:space="0" w:color="auto"/>
        <w:left w:val="none" w:sz="0" w:space="0" w:color="auto"/>
        <w:bottom w:val="none" w:sz="0" w:space="0" w:color="auto"/>
        <w:right w:val="none" w:sz="0" w:space="0" w:color="auto"/>
      </w:divBdr>
    </w:div>
    <w:div w:id="831064771">
      <w:bodyDiv w:val="1"/>
      <w:marLeft w:val="0"/>
      <w:marRight w:val="0"/>
      <w:marTop w:val="0"/>
      <w:marBottom w:val="0"/>
      <w:divBdr>
        <w:top w:val="none" w:sz="0" w:space="0" w:color="auto"/>
        <w:left w:val="none" w:sz="0" w:space="0" w:color="auto"/>
        <w:bottom w:val="none" w:sz="0" w:space="0" w:color="auto"/>
        <w:right w:val="none" w:sz="0" w:space="0" w:color="auto"/>
      </w:divBdr>
    </w:div>
    <w:div w:id="844592119">
      <w:bodyDiv w:val="1"/>
      <w:marLeft w:val="0"/>
      <w:marRight w:val="0"/>
      <w:marTop w:val="0"/>
      <w:marBottom w:val="0"/>
      <w:divBdr>
        <w:top w:val="none" w:sz="0" w:space="0" w:color="auto"/>
        <w:left w:val="none" w:sz="0" w:space="0" w:color="auto"/>
        <w:bottom w:val="none" w:sz="0" w:space="0" w:color="auto"/>
        <w:right w:val="none" w:sz="0" w:space="0" w:color="auto"/>
      </w:divBdr>
    </w:div>
    <w:div w:id="852456666">
      <w:bodyDiv w:val="1"/>
      <w:marLeft w:val="0"/>
      <w:marRight w:val="0"/>
      <w:marTop w:val="0"/>
      <w:marBottom w:val="0"/>
      <w:divBdr>
        <w:top w:val="none" w:sz="0" w:space="0" w:color="auto"/>
        <w:left w:val="none" w:sz="0" w:space="0" w:color="auto"/>
        <w:bottom w:val="none" w:sz="0" w:space="0" w:color="auto"/>
        <w:right w:val="none" w:sz="0" w:space="0" w:color="auto"/>
      </w:divBdr>
    </w:div>
    <w:div w:id="856692895">
      <w:bodyDiv w:val="1"/>
      <w:marLeft w:val="0"/>
      <w:marRight w:val="0"/>
      <w:marTop w:val="0"/>
      <w:marBottom w:val="0"/>
      <w:divBdr>
        <w:top w:val="none" w:sz="0" w:space="0" w:color="auto"/>
        <w:left w:val="none" w:sz="0" w:space="0" w:color="auto"/>
        <w:bottom w:val="none" w:sz="0" w:space="0" w:color="auto"/>
        <w:right w:val="none" w:sz="0" w:space="0" w:color="auto"/>
      </w:divBdr>
    </w:div>
    <w:div w:id="858203047">
      <w:bodyDiv w:val="1"/>
      <w:marLeft w:val="0"/>
      <w:marRight w:val="0"/>
      <w:marTop w:val="0"/>
      <w:marBottom w:val="0"/>
      <w:divBdr>
        <w:top w:val="none" w:sz="0" w:space="0" w:color="auto"/>
        <w:left w:val="none" w:sz="0" w:space="0" w:color="auto"/>
        <w:bottom w:val="none" w:sz="0" w:space="0" w:color="auto"/>
        <w:right w:val="none" w:sz="0" w:space="0" w:color="auto"/>
      </w:divBdr>
    </w:div>
    <w:div w:id="945429160">
      <w:bodyDiv w:val="1"/>
      <w:marLeft w:val="0"/>
      <w:marRight w:val="0"/>
      <w:marTop w:val="0"/>
      <w:marBottom w:val="0"/>
      <w:divBdr>
        <w:top w:val="none" w:sz="0" w:space="0" w:color="auto"/>
        <w:left w:val="none" w:sz="0" w:space="0" w:color="auto"/>
        <w:bottom w:val="none" w:sz="0" w:space="0" w:color="auto"/>
        <w:right w:val="none" w:sz="0" w:space="0" w:color="auto"/>
      </w:divBdr>
    </w:div>
    <w:div w:id="948511913">
      <w:bodyDiv w:val="1"/>
      <w:marLeft w:val="0"/>
      <w:marRight w:val="0"/>
      <w:marTop w:val="0"/>
      <w:marBottom w:val="0"/>
      <w:divBdr>
        <w:top w:val="none" w:sz="0" w:space="0" w:color="auto"/>
        <w:left w:val="none" w:sz="0" w:space="0" w:color="auto"/>
        <w:bottom w:val="none" w:sz="0" w:space="0" w:color="auto"/>
        <w:right w:val="none" w:sz="0" w:space="0" w:color="auto"/>
      </w:divBdr>
    </w:div>
    <w:div w:id="964431884">
      <w:bodyDiv w:val="1"/>
      <w:marLeft w:val="0"/>
      <w:marRight w:val="0"/>
      <w:marTop w:val="0"/>
      <w:marBottom w:val="0"/>
      <w:divBdr>
        <w:top w:val="none" w:sz="0" w:space="0" w:color="auto"/>
        <w:left w:val="none" w:sz="0" w:space="0" w:color="auto"/>
        <w:bottom w:val="none" w:sz="0" w:space="0" w:color="auto"/>
        <w:right w:val="none" w:sz="0" w:space="0" w:color="auto"/>
      </w:divBdr>
    </w:div>
    <w:div w:id="991063618">
      <w:bodyDiv w:val="1"/>
      <w:marLeft w:val="0"/>
      <w:marRight w:val="0"/>
      <w:marTop w:val="0"/>
      <w:marBottom w:val="0"/>
      <w:divBdr>
        <w:top w:val="none" w:sz="0" w:space="0" w:color="auto"/>
        <w:left w:val="none" w:sz="0" w:space="0" w:color="auto"/>
        <w:bottom w:val="none" w:sz="0" w:space="0" w:color="auto"/>
        <w:right w:val="none" w:sz="0" w:space="0" w:color="auto"/>
      </w:divBdr>
      <w:divsChild>
        <w:div w:id="191843198">
          <w:marLeft w:val="0"/>
          <w:marRight w:val="0"/>
          <w:marTop w:val="100"/>
          <w:marBottom w:val="100"/>
          <w:divBdr>
            <w:top w:val="none" w:sz="0" w:space="0" w:color="auto"/>
            <w:left w:val="none" w:sz="0" w:space="0" w:color="auto"/>
            <w:bottom w:val="none" w:sz="0" w:space="0" w:color="auto"/>
            <w:right w:val="none" w:sz="0" w:space="0" w:color="auto"/>
          </w:divBdr>
          <w:divsChild>
            <w:div w:id="1340691415">
              <w:marLeft w:val="0"/>
              <w:marRight w:val="0"/>
              <w:marTop w:val="150"/>
              <w:marBottom w:val="0"/>
              <w:divBdr>
                <w:top w:val="none" w:sz="0" w:space="0" w:color="auto"/>
                <w:left w:val="none" w:sz="0" w:space="0" w:color="auto"/>
                <w:bottom w:val="none" w:sz="0" w:space="0" w:color="auto"/>
                <w:right w:val="none" w:sz="0" w:space="0" w:color="auto"/>
              </w:divBdr>
              <w:divsChild>
                <w:div w:id="5901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61459">
      <w:bodyDiv w:val="1"/>
      <w:marLeft w:val="0"/>
      <w:marRight w:val="0"/>
      <w:marTop w:val="0"/>
      <w:marBottom w:val="0"/>
      <w:divBdr>
        <w:top w:val="none" w:sz="0" w:space="0" w:color="auto"/>
        <w:left w:val="none" w:sz="0" w:space="0" w:color="auto"/>
        <w:bottom w:val="none" w:sz="0" w:space="0" w:color="auto"/>
        <w:right w:val="none" w:sz="0" w:space="0" w:color="auto"/>
      </w:divBdr>
    </w:div>
    <w:div w:id="1032262220">
      <w:bodyDiv w:val="1"/>
      <w:marLeft w:val="0"/>
      <w:marRight w:val="0"/>
      <w:marTop w:val="0"/>
      <w:marBottom w:val="0"/>
      <w:divBdr>
        <w:top w:val="none" w:sz="0" w:space="0" w:color="auto"/>
        <w:left w:val="none" w:sz="0" w:space="0" w:color="auto"/>
        <w:bottom w:val="none" w:sz="0" w:space="0" w:color="auto"/>
        <w:right w:val="none" w:sz="0" w:space="0" w:color="auto"/>
      </w:divBdr>
    </w:div>
    <w:div w:id="1053772830">
      <w:bodyDiv w:val="1"/>
      <w:marLeft w:val="0"/>
      <w:marRight w:val="0"/>
      <w:marTop w:val="0"/>
      <w:marBottom w:val="0"/>
      <w:divBdr>
        <w:top w:val="none" w:sz="0" w:space="0" w:color="auto"/>
        <w:left w:val="none" w:sz="0" w:space="0" w:color="auto"/>
        <w:bottom w:val="none" w:sz="0" w:space="0" w:color="auto"/>
        <w:right w:val="none" w:sz="0" w:space="0" w:color="auto"/>
      </w:divBdr>
      <w:divsChild>
        <w:div w:id="557596314">
          <w:marLeft w:val="0"/>
          <w:marRight w:val="0"/>
          <w:marTop w:val="0"/>
          <w:marBottom w:val="0"/>
          <w:divBdr>
            <w:top w:val="none" w:sz="0" w:space="0" w:color="auto"/>
            <w:left w:val="none" w:sz="0" w:space="0" w:color="auto"/>
            <w:bottom w:val="none" w:sz="0" w:space="0" w:color="auto"/>
            <w:right w:val="none" w:sz="0" w:space="0" w:color="auto"/>
          </w:divBdr>
          <w:divsChild>
            <w:div w:id="1286691307">
              <w:marLeft w:val="0"/>
              <w:marRight w:val="0"/>
              <w:marTop w:val="0"/>
              <w:marBottom w:val="0"/>
              <w:divBdr>
                <w:top w:val="none" w:sz="0" w:space="0" w:color="auto"/>
                <w:left w:val="none" w:sz="0" w:space="0" w:color="auto"/>
                <w:bottom w:val="none" w:sz="0" w:space="0" w:color="auto"/>
                <w:right w:val="none" w:sz="0" w:space="0" w:color="auto"/>
              </w:divBdr>
              <w:divsChild>
                <w:div w:id="293022922">
                  <w:marLeft w:val="0"/>
                  <w:marRight w:val="0"/>
                  <w:marTop w:val="187"/>
                  <w:marBottom w:val="0"/>
                  <w:divBdr>
                    <w:top w:val="none" w:sz="0" w:space="0" w:color="auto"/>
                    <w:left w:val="none" w:sz="0" w:space="0" w:color="auto"/>
                    <w:bottom w:val="none" w:sz="0" w:space="0" w:color="auto"/>
                    <w:right w:val="none" w:sz="0" w:space="0" w:color="auto"/>
                  </w:divBdr>
                  <w:divsChild>
                    <w:div w:id="2052725972">
                      <w:marLeft w:val="0"/>
                      <w:marRight w:val="0"/>
                      <w:marTop w:val="0"/>
                      <w:marBottom w:val="0"/>
                      <w:divBdr>
                        <w:top w:val="none" w:sz="0" w:space="0" w:color="auto"/>
                        <w:left w:val="none" w:sz="0" w:space="0" w:color="auto"/>
                        <w:bottom w:val="none" w:sz="0" w:space="0" w:color="auto"/>
                        <w:right w:val="none" w:sz="0" w:space="0" w:color="auto"/>
                      </w:divBdr>
                      <w:divsChild>
                        <w:div w:id="52504652">
                          <w:marLeft w:val="0"/>
                          <w:marRight w:val="0"/>
                          <w:marTop w:val="0"/>
                          <w:marBottom w:val="0"/>
                          <w:divBdr>
                            <w:top w:val="none" w:sz="0" w:space="0" w:color="auto"/>
                            <w:left w:val="none" w:sz="0" w:space="0" w:color="auto"/>
                            <w:bottom w:val="none" w:sz="0" w:space="0" w:color="auto"/>
                            <w:right w:val="none" w:sz="0" w:space="0" w:color="auto"/>
                          </w:divBdr>
                          <w:divsChild>
                            <w:div w:id="1841460983">
                              <w:marLeft w:val="0"/>
                              <w:marRight w:val="0"/>
                              <w:marTop w:val="0"/>
                              <w:marBottom w:val="120"/>
                              <w:divBdr>
                                <w:top w:val="none" w:sz="0" w:space="0" w:color="auto"/>
                                <w:left w:val="none" w:sz="0" w:space="0" w:color="auto"/>
                                <w:bottom w:val="none" w:sz="0" w:space="0" w:color="auto"/>
                                <w:right w:val="none" w:sz="0" w:space="0" w:color="auto"/>
                              </w:divBdr>
                            </w:div>
                            <w:div w:id="18946557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304537">
      <w:bodyDiv w:val="1"/>
      <w:marLeft w:val="0"/>
      <w:marRight w:val="0"/>
      <w:marTop w:val="0"/>
      <w:marBottom w:val="0"/>
      <w:divBdr>
        <w:top w:val="none" w:sz="0" w:space="0" w:color="auto"/>
        <w:left w:val="none" w:sz="0" w:space="0" w:color="auto"/>
        <w:bottom w:val="none" w:sz="0" w:space="0" w:color="auto"/>
        <w:right w:val="none" w:sz="0" w:space="0" w:color="auto"/>
      </w:divBdr>
    </w:div>
    <w:div w:id="1148089675">
      <w:bodyDiv w:val="1"/>
      <w:marLeft w:val="0"/>
      <w:marRight w:val="0"/>
      <w:marTop w:val="0"/>
      <w:marBottom w:val="0"/>
      <w:divBdr>
        <w:top w:val="none" w:sz="0" w:space="0" w:color="auto"/>
        <w:left w:val="none" w:sz="0" w:space="0" w:color="auto"/>
        <w:bottom w:val="none" w:sz="0" w:space="0" w:color="auto"/>
        <w:right w:val="none" w:sz="0" w:space="0" w:color="auto"/>
      </w:divBdr>
    </w:div>
    <w:div w:id="1154183141">
      <w:bodyDiv w:val="1"/>
      <w:marLeft w:val="0"/>
      <w:marRight w:val="0"/>
      <w:marTop w:val="0"/>
      <w:marBottom w:val="0"/>
      <w:divBdr>
        <w:top w:val="none" w:sz="0" w:space="0" w:color="auto"/>
        <w:left w:val="none" w:sz="0" w:space="0" w:color="auto"/>
        <w:bottom w:val="none" w:sz="0" w:space="0" w:color="auto"/>
        <w:right w:val="none" w:sz="0" w:space="0" w:color="auto"/>
      </w:divBdr>
    </w:div>
    <w:div w:id="1155099460">
      <w:bodyDiv w:val="1"/>
      <w:marLeft w:val="0"/>
      <w:marRight w:val="0"/>
      <w:marTop w:val="0"/>
      <w:marBottom w:val="0"/>
      <w:divBdr>
        <w:top w:val="none" w:sz="0" w:space="0" w:color="auto"/>
        <w:left w:val="none" w:sz="0" w:space="0" w:color="auto"/>
        <w:bottom w:val="none" w:sz="0" w:space="0" w:color="auto"/>
        <w:right w:val="none" w:sz="0" w:space="0" w:color="auto"/>
      </w:divBdr>
    </w:div>
    <w:div w:id="1170366400">
      <w:bodyDiv w:val="1"/>
      <w:marLeft w:val="0"/>
      <w:marRight w:val="0"/>
      <w:marTop w:val="0"/>
      <w:marBottom w:val="0"/>
      <w:divBdr>
        <w:top w:val="none" w:sz="0" w:space="0" w:color="auto"/>
        <w:left w:val="none" w:sz="0" w:space="0" w:color="auto"/>
        <w:bottom w:val="none" w:sz="0" w:space="0" w:color="auto"/>
        <w:right w:val="none" w:sz="0" w:space="0" w:color="auto"/>
      </w:divBdr>
      <w:divsChild>
        <w:div w:id="1073551050">
          <w:marLeft w:val="0"/>
          <w:marRight w:val="0"/>
          <w:marTop w:val="0"/>
          <w:marBottom w:val="0"/>
          <w:divBdr>
            <w:top w:val="none" w:sz="0" w:space="0" w:color="auto"/>
            <w:left w:val="none" w:sz="0" w:space="0" w:color="auto"/>
            <w:bottom w:val="none" w:sz="0" w:space="0" w:color="auto"/>
            <w:right w:val="none" w:sz="0" w:space="0" w:color="auto"/>
          </w:divBdr>
          <w:divsChild>
            <w:div w:id="1475953787">
              <w:marLeft w:val="0"/>
              <w:marRight w:val="0"/>
              <w:marTop w:val="0"/>
              <w:marBottom w:val="0"/>
              <w:divBdr>
                <w:top w:val="none" w:sz="0" w:space="0" w:color="auto"/>
                <w:left w:val="none" w:sz="0" w:space="0" w:color="auto"/>
                <w:bottom w:val="none" w:sz="0" w:space="0" w:color="auto"/>
                <w:right w:val="none" w:sz="0" w:space="0" w:color="auto"/>
              </w:divBdr>
              <w:divsChild>
                <w:div w:id="224411751">
                  <w:marLeft w:val="0"/>
                  <w:marRight w:val="0"/>
                  <w:marTop w:val="0"/>
                  <w:marBottom w:val="0"/>
                  <w:divBdr>
                    <w:top w:val="none" w:sz="0" w:space="0" w:color="auto"/>
                    <w:left w:val="none" w:sz="0" w:space="0" w:color="auto"/>
                    <w:bottom w:val="none" w:sz="0" w:space="0" w:color="auto"/>
                    <w:right w:val="none" w:sz="0" w:space="0" w:color="auto"/>
                  </w:divBdr>
                  <w:divsChild>
                    <w:div w:id="1123888582">
                      <w:marLeft w:val="0"/>
                      <w:marRight w:val="0"/>
                      <w:marTop w:val="0"/>
                      <w:marBottom w:val="0"/>
                      <w:divBdr>
                        <w:top w:val="none" w:sz="0" w:space="0" w:color="auto"/>
                        <w:left w:val="none" w:sz="0" w:space="0" w:color="auto"/>
                        <w:bottom w:val="none" w:sz="0" w:space="0" w:color="auto"/>
                        <w:right w:val="none" w:sz="0" w:space="0" w:color="auto"/>
                      </w:divBdr>
                      <w:divsChild>
                        <w:div w:id="1116875524">
                          <w:marLeft w:val="0"/>
                          <w:marRight w:val="0"/>
                          <w:marTop w:val="0"/>
                          <w:marBottom w:val="0"/>
                          <w:divBdr>
                            <w:top w:val="none" w:sz="0" w:space="0" w:color="auto"/>
                            <w:left w:val="none" w:sz="0" w:space="0" w:color="auto"/>
                            <w:bottom w:val="none" w:sz="0" w:space="0" w:color="auto"/>
                            <w:right w:val="none" w:sz="0" w:space="0" w:color="auto"/>
                          </w:divBdr>
                          <w:divsChild>
                            <w:div w:id="1533495229">
                              <w:marLeft w:val="0"/>
                              <w:marRight w:val="0"/>
                              <w:marTop w:val="0"/>
                              <w:marBottom w:val="0"/>
                              <w:divBdr>
                                <w:top w:val="none" w:sz="0" w:space="0" w:color="auto"/>
                                <w:left w:val="none" w:sz="0" w:space="0" w:color="auto"/>
                                <w:bottom w:val="none" w:sz="0" w:space="0" w:color="auto"/>
                                <w:right w:val="none" w:sz="0" w:space="0" w:color="auto"/>
                              </w:divBdr>
                              <w:divsChild>
                                <w:div w:id="1925456007">
                                  <w:marLeft w:val="0"/>
                                  <w:marRight w:val="0"/>
                                  <w:marTop w:val="0"/>
                                  <w:marBottom w:val="150"/>
                                  <w:divBdr>
                                    <w:top w:val="none" w:sz="0" w:space="0" w:color="auto"/>
                                    <w:left w:val="none" w:sz="0" w:space="0" w:color="auto"/>
                                    <w:bottom w:val="single" w:sz="6" w:space="8" w:color="E2E2E2"/>
                                    <w:right w:val="none" w:sz="0" w:space="0" w:color="auto"/>
                                  </w:divBdr>
                                  <w:divsChild>
                                    <w:div w:id="16643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173703">
      <w:bodyDiv w:val="1"/>
      <w:marLeft w:val="0"/>
      <w:marRight w:val="0"/>
      <w:marTop w:val="0"/>
      <w:marBottom w:val="0"/>
      <w:divBdr>
        <w:top w:val="none" w:sz="0" w:space="0" w:color="auto"/>
        <w:left w:val="none" w:sz="0" w:space="0" w:color="auto"/>
        <w:bottom w:val="none" w:sz="0" w:space="0" w:color="auto"/>
        <w:right w:val="none" w:sz="0" w:space="0" w:color="auto"/>
      </w:divBdr>
    </w:div>
    <w:div w:id="1262882803">
      <w:bodyDiv w:val="1"/>
      <w:marLeft w:val="0"/>
      <w:marRight w:val="0"/>
      <w:marTop w:val="0"/>
      <w:marBottom w:val="0"/>
      <w:divBdr>
        <w:top w:val="none" w:sz="0" w:space="0" w:color="auto"/>
        <w:left w:val="none" w:sz="0" w:space="0" w:color="auto"/>
        <w:bottom w:val="none" w:sz="0" w:space="0" w:color="auto"/>
        <w:right w:val="none" w:sz="0" w:space="0" w:color="auto"/>
      </w:divBdr>
      <w:divsChild>
        <w:div w:id="1022978928">
          <w:marLeft w:val="0"/>
          <w:marRight w:val="0"/>
          <w:marTop w:val="0"/>
          <w:marBottom w:val="0"/>
          <w:divBdr>
            <w:top w:val="none" w:sz="0" w:space="0" w:color="auto"/>
            <w:left w:val="none" w:sz="0" w:space="0" w:color="auto"/>
            <w:bottom w:val="none" w:sz="0" w:space="0" w:color="auto"/>
            <w:right w:val="none" w:sz="0" w:space="0" w:color="auto"/>
          </w:divBdr>
          <w:divsChild>
            <w:div w:id="720590452">
              <w:marLeft w:val="0"/>
              <w:marRight w:val="0"/>
              <w:marTop w:val="0"/>
              <w:marBottom w:val="0"/>
              <w:divBdr>
                <w:top w:val="none" w:sz="0" w:space="0" w:color="auto"/>
                <w:left w:val="none" w:sz="0" w:space="0" w:color="auto"/>
                <w:bottom w:val="none" w:sz="0" w:space="0" w:color="auto"/>
                <w:right w:val="none" w:sz="0" w:space="0" w:color="auto"/>
              </w:divBdr>
              <w:divsChild>
                <w:div w:id="1717702314">
                  <w:marLeft w:val="0"/>
                  <w:marRight w:val="0"/>
                  <w:marTop w:val="0"/>
                  <w:marBottom w:val="0"/>
                  <w:divBdr>
                    <w:top w:val="none" w:sz="0" w:space="0" w:color="auto"/>
                    <w:left w:val="none" w:sz="0" w:space="0" w:color="auto"/>
                    <w:bottom w:val="none" w:sz="0" w:space="0" w:color="auto"/>
                    <w:right w:val="none" w:sz="0" w:space="0" w:color="auto"/>
                  </w:divBdr>
                  <w:divsChild>
                    <w:div w:id="4018681">
                      <w:marLeft w:val="0"/>
                      <w:marRight w:val="0"/>
                      <w:marTop w:val="0"/>
                      <w:marBottom w:val="0"/>
                      <w:divBdr>
                        <w:top w:val="none" w:sz="0" w:space="0" w:color="auto"/>
                        <w:left w:val="none" w:sz="0" w:space="0" w:color="auto"/>
                        <w:bottom w:val="none" w:sz="0" w:space="0" w:color="auto"/>
                        <w:right w:val="none" w:sz="0" w:space="0" w:color="auto"/>
                      </w:divBdr>
                      <w:divsChild>
                        <w:div w:id="326249648">
                          <w:marLeft w:val="0"/>
                          <w:marRight w:val="0"/>
                          <w:marTop w:val="0"/>
                          <w:marBottom w:val="0"/>
                          <w:divBdr>
                            <w:top w:val="none" w:sz="0" w:space="0" w:color="auto"/>
                            <w:left w:val="none" w:sz="0" w:space="0" w:color="auto"/>
                            <w:bottom w:val="none" w:sz="0" w:space="0" w:color="auto"/>
                            <w:right w:val="none" w:sz="0" w:space="0" w:color="auto"/>
                          </w:divBdr>
                          <w:divsChild>
                            <w:div w:id="1699551414">
                              <w:marLeft w:val="0"/>
                              <w:marRight w:val="0"/>
                              <w:marTop w:val="0"/>
                              <w:marBottom w:val="0"/>
                              <w:divBdr>
                                <w:top w:val="none" w:sz="0" w:space="0" w:color="auto"/>
                                <w:left w:val="none" w:sz="0" w:space="0" w:color="auto"/>
                                <w:bottom w:val="none" w:sz="0" w:space="0" w:color="auto"/>
                                <w:right w:val="none" w:sz="0" w:space="0" w:color="auto"/>
                              </w:divBdr>
                              <w:divsChild>
                                <w:div w:id="404837955">
                                  <w:marLeft w:val="0"/>
                                  <w:marRight w:val="0"/>
                                  <w:marTop w:val="0"/>
                                  <w:marBottom w:val="150"/>
                                  <w:divBdr>
                                    <w:top w:val="none" w:sz="0" w:space="0" w:color="auto"/>
                                    <w:left w:val="none" w:sz="0" w:space="0" w:color="auto"/>
                                    <w:bottom w:val="single" w:sz="6" w:space="8" w:color="E2E2E2"/>
                                    <w:right w:val="none" w:sz="0" w:space="0" w:color="auto"/>
                                  </w:divBdr>
                                  <w:divsChild>
                                    <w:div w:id="738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15029">
      <w:bodyDiv w:val="1"/>
      <w:marLeft w:val="0"/>
      <w:marRight w:val="0"/>
      <w:marTop w:val="0"/>
      <w:marBottom w:val="0"/>
      <w:divBdr>
        <w:top w:val="none" w:sz="0" w:space="0" w:color="auto"/>
        <w:left w:val="none" w:sz="0" w:space="0" w:color="auto"/>
        <w:bottom w:val="none" w:sz="0" w:space="0" w:color="auto"/>
        <w:right w:val="none" w:sz="0" w:space="0" w:color="auto"/>
      </w:divBdr>
    </w:div>
    <w:div w:id="1295984729">
      <w:bodyDiv w:val="1"/>
      <w:marLeft w:val="0"/>
      <w:marRight w:val="0"/>
      <w:marTop w:val="0"/>
      <w:marBottom w:val="0"/>
      <w:divBdr>
        <w:top w:val="none" w:sz="0" w:space="0" w:color="auto"/>
        <w:left w:val="none" w:sz="0" w:space="0" w:color="auto"/>
        <w:bottom w:val="none" w:sz="0" w:space="0" w:color="auto"/>
        <w:right w:val="none" w:sz="0" w:space="0" w:color="auto"/>
      </w:divBdr>
    </w:div>
    <w:div w:id="1345480088">
      <w:bodyDiv w:val="1"/>
      <w:marLeft w:val="0"/>
      <w:marRight w:val="0"/>
      <w:marTop w:val="0"/>
      <w:marBottom w:val="0"/>
      <w:divBdr>
        <w:top w:val="none" w:sz="0" w:space="0" w:color="auto"/>
        <w:left w:val="none" w:sz="0" w:space="0" w:color="auto"/>
        <w:bottom w:val="none" w:sz="0" w:space="0" w:color="auto"/>
        <w:right w:val="none" w:sz="0" w:space="0" w:color="auto"/>
      </w:divBdr>
    </w:div>
    <w:div w:id="1355762593">
      <w:bodyDiv w:val="1"/>
      <w:marLeft w:val="0"/>
      <w:marRight w:val="0"/>
      <w:marTop w:val="0"/>
      <w:marBottom w:val="0"/>
      <w:divBdr>
        <w:top w:val="none" w:sz="0" w:space="0" w:color="auto"/>
        <w:left w:val="none" w:sz="0" w:space="0" w:color="auto"/>
        <w:bottom w:val="none" w:sz="0" w:space="0" w:color="auto"/>
        <w:right w:val="none" w:sz="0" w:space="0" w:color="auto"/>
      </w:divBdr>
    </w:div>
    <w:div w:id="1357929004">
      <w:bodyDiv w:val="1"/>
      <w:marLeft w:val="0"/>
      <w:marRight w:val="0"/>
      <w:marTop w:val="0"/>
      <w:marBottom w:val="0"/>
      <w:divBdr>
        <w:top w:val="none" w:sz="0" w:space="0" w:color="auto"/>
        <w:left w:val="none" w:sz="0" w:space="0" w:color="auto"/>
        <w:bottom w:val="none" w:sz="0" w:space="0" w:color="auto"/>
        <w:right w:val="none" w:sz="0" w:space="0" w:color="auto"/>
      </w:divBdr>
    </w:div>
    <w:div w:id="1374309191">
      <w:bodyDiv w:val="1"/>
      <w:marLeft w:val="0"/>
      <w:marRight w:val="0"/>
      <w:marTop w:val="0"/>
      <w:marBottom w:val="0"/>
      <w:divBdr>
        <w:top w:val="none" w:sz="0" w:space="0" w:color="auto"/>
        <w:left w:val="none" w:sz="0" w:space="0" w:color="auto"/>
        <w:bottom w:val="none" w:sz="0" w:space="0" w:color="auto"/>
        <w:right w:val="none" w:sz="0" w:space="0" w:color="auto"/>
      </w:divBdr>
    </w:div>
    <w:div w:id="1381513947">
      <w:bodyDiv w:val="1"/>
      <w:marLeft w:val="0"/>
      <w:marRight w:val="0"/>
      <w:marTop w:val="0"/>
      <w:marBottom w:val="0"/>
      <w:divBdr>
        <w:top w:val="none" w:sz="0" w:space="0" w:color="auto"/>
        <w:left w:val="none" w:sz="0" w:space="0" w:color="auto"/>
        <w:bottom w:val="none" w:sz="0" w:space="0" w:color="auto"/>
        <w:right w:val="none" w:sz="0" w:space="0" w:color="auto"/>
      </w:divBdr>
    </w:div>
    <w:div w:id="1395200865">
      <w:bodyDiv w:val="1"/>
      <w:marLeft w:val="0"/>
      <w:marRight w:val="0"/>
      <w:marTop w:val="0"/>
      <w:marBottom w:val="0"/>
      <w:divBdr>
        <w:top w:val="none" w:sz="0" w:space="0" w:color="auto"/>
        <w:left w:val="none" w:sz="0" w:space="0" w:color="auto"/>
        <w:bottom w:val="none" w:sz="0" w:space="0" w:color="auto"/>
        <w:right w:val="none" w:sz="0" w:space="0" w:color="auto"/>
      </w:divBdr>
    </w:div>
    <w:div w:id="1442146353">
      <w:bodyDiv w:val="1"/>
      <w:marLeft w:val="0"/>
      <w:marRight w:val="0"/>
      <w:marTop w:val="0"/>
      <w:marBottom w:val="0"/>
      <w:divBdr>
        <w:top w:val="none" w:sz="0" w:space="0" w:color="auto"/>
        <w:left w:val="none" w:sz="0" w:space="0" w:color="auto"/>
        <w:bottom w:val="none" w:sz="0" w:space="0" w:color="auto"/>
        <w:right w:val="none" w:sz="0" w:space="0" w:color="auto"/>
      </w:divBdr>
    </w:div>
    <w:div w:id="1445886929">
      <w:bodyDiv w:val="1"/>
      <w:marLeft w:val="0"/>
      <w:marRight w:val="0"/>
      <w:marTop w:val="0"/>
      <w:marBottom w:val="0"/>
      <w:divBdr>
        <w:top w:val="none" w:sz="0" w:space="0" w:color="auto"/>
        <w:left w:val="none" w:sz="0" w:space="0" w:color="auto"/>
        <w:bottom w:val="none" w:sz="0" w:space="0" w:color="auto"/>
        <w:right w:val="none" w:sz="0" w:space="0" w:color="auto"/>
      </w:divBdr>
    </w:div>
    <w:div w:id="1480270512">
      <w:bodyDiv w:val="1"/>
      <w:marLeft w:val="0"/>
      <w:marRight w:val="0"/>
      <w:marTop w:val="0"/>
      <w:marBottom w:val="0"/>
      <w:divBdr>
        <w:top w:val="none" w:sz="0" w:space="0" w:color="auto"/>
        <w:left w:val="none" w:sz="0" w:space="0" w:color="auto"/>
        <w:bottom w:val="none" w:sz="0" w:space="0" w:color="auto"/>
        <w:right w:val="none" w:sz="0" w:space="0" w:color="auto"/>
      </w:divBdr>
    </w:div>
    <w:div w:id="1481145498">
      <w:bodyDiv w:val="1"/>
      <w:marLeft w:val="0"/>
      <w:marRight w:val="0"/>
      <w:marTop w:val="0"/>
      <w:marBottom w:val="0"/>
      <w:divBdr>
        <w:top w:val="none" w:sz="0" w:space="0" w:color="auto"/>
        <w:left w:val="none" w:sz="0" w:space="0" w:color="auto"/>
        <w:bottom w:val="none" w:sz="0" w:space="0" w:color="auto"/>
        <w:right w:val="none" w:sz="0" w:space="0" w:color="auto"/>
      </w:divBdr>
      <w:divsChild>
        <w:div w:id="306403039">
          <w:marLeft w:val="0"/>
          <w:marRight w:val="0"/>
          <w:marTop w:val="0"/>
          <w:marBottom w:val="0"/>
          <w:divBdr>
            <w:top w:val="none" w:sz="0" w:space="0" w:color="auto"/>
            <w:left w:val="none" w:sz="0" w:space="0" w:color="auto"/>
            <w:bottom w:val="none" w:sz="0" w:space="0" w:color="auto"/>
            <w:right w:val="none" w:sz="0" w:space="0" w:color="auto"/>
          </w:divBdr>
          <w:divsChild>
            <w:div w:id="1908373403">
              <w:marLeft w:val="0"/>
              <w:marRight w:val="0"/>
              <w:marTop w:val="0"/>
              <w:marBottom w:val="0"/>
              <w:divBdr>
                <w:top w:val="none" w:sz="0" w:space="0" w:color="auto"/>
                <w:left w:val="none" w:sz="0" w:space="0" w:color="auto"/>
                <w:bottom w:val="none" w:sz="0" w:space="0" w:color="auto"/>
                <w:right w:val="none" w:sz="0" w:space="0" w:color="auto"/>
              </w:divBdr>
              <w:divsChild>
                <w:div w:id="1585797730">
                  <w:marLeft w:val="0"/>
                  <w:marRight w:val="0"/>
                  <w:marTop w:val="0"/>
                  <w:marBottom w:val="0"/>
                  <w:divBdr>
                    <w:top w:val="none" w:sz="0" w:space="0" w:color="auto"/>
                    <w:left w:val="none" w:sz="0" w:space="0" w:color="auto"/>
                    <w:bottom w:val="none" w:sz="0" w:space="0" w:color="auto"/>
                    <w:right w:val="none" w:sz="0" w:space="0" w:color="auto"/>
                  </w:divBdr>
                  <w:divsChild>
                    <w:div w:id="9182439">
                      <w:marLeft w:val="0"/>
                      <w:marRight w:val="0"/>
                      <w:marTop w:val="0"/>
                      <w:marBottom w:val="0"/>
                      <w:divBdr>
                        <w:top w:val="none" w:sz="0" w:space="0" w:color="auto"/>
                        <w:left w:val="none" w:sz="0" w:space="0" w:color="auto"/>
                        <w:bottom w:val="none" w:sz="0" w:space="0" w:color="auto"/>
                        <w:right w:val="none" w:sz="0" w:space="0" w:color="auto"/>
                      </w:divBdr>
                      <w:divsChild>
                        <w:div w:id="235826744">
                          <w:marLeft w:val="0"/>
                          <w:marRight w:val="0"/>
                          <w:marTop w:val="0"/>
                          <w:marBottom w:val="0"/>
                          <w:divBdr>
                            <w:top w:val="none" w:sz="0" w:space="0" w:color="auto"/>
                            <w:left w:val="none" w:sz="0" w:space="0" w:color="auto"/>
                            <w:bottom w:val="none" w:sz="0" w:space="0" w:color="auto"/>
                            <w:right w:val="none" w:sz="0" w:space="0" w:color="auto"/>
                          </w:divBdr>
                          <w:divsChild>
                            <w:div w:id="517669315">
                              <w:marLeft w:val="0"/>
                              <w:marRight w:val="0"/>
                              <w:marTop w:val="0"/>
                              <w:marBottom w:val="0"/>
                              <w:divBdr>
                                <w:top w:val="none" w:sz="0" w:space="0" w:color="auto"/>
                                <w:left w:val="none" w:sz="0" w:space="0" w:color="auto"/>
                                <w:bottom w:val="none" w:sz="0" w:space="0" w:color="auto"/>
                                <w:right w:val="none" w:sz="0" w:space="0" w:color="auto"/>
                              </w:divBdr>
                              <w:divsChild>
                                <w:div w:id="1409502975">
                                  <w:marLeft w:val="0"/>
                                  <w:marRight w:val="0"/>
                                  <w:marTop w:val="0"/>
                                  <w:marBottom w:val="0"/>
                                  <w:divBdr>
                                    <w:top w:val="none" w:sz="0" w:space="0" w:color="auto"/>
                                    <w:left w:val="none" w:sz="0" w:space="0" w:color="auto"/>
                                    <w:bottom w:val="none" w:sz="0" w:space="0" w:color="auto"/>
                                    <w:right w:val="none" w:sz="0" w:space="0" w:color="auto"/>
                                  </w:divBdr>
                                  <w:divsChild>
                                    <w:div w:id="920023614">
                                      <w:marLeft w:val="0"/>
                                      <w:marRight w:val="0"/>
                                      <w:marTop w:val="0"/>
                                      <w:marBottom w:val="0"/>
                                      <w:divBdr>
                                        <w:top w:val="none" w:sz="0" w:space="0" w:color="auto"/>
                                        <w:left w:val="none" w:sz="0" w:space="0" w:color="auto"/>
                                        <w:bottom w:val="none" w:sz="0" w:space="0" w:color="auto"/>
                                        <w:right w:val="none" w:sz="0" w:space="0" w:color="auto"/>
                                      </w:divBdr>
                                      <w:divsChild>
                                        <w:div w:id="591009852">
                                          <w:marLeft w:val="0"/>
                                          <w:marRight w:val="0"/>
                                          <w:marTop w:val="0"/>
                                          <w:marBottom w:val="0"/>
                                          <w:divBdr>
                                            <w:top w:val="none" w:sz="0" w:space="0" w:color="auto"/>
                                            <w:left w:val="none" w:sz="0" w:space="0" w:color="auto"/>
                                            <w:bottom w:val="none" w:sz="0" w:space="0" w:color="auto"/>
                                            <w:right w:val="none" w:sz="0" w:space="0" w:color="auto"/>
                                          </w:divBdr>
                                          <w:divsChild>
                                            <w:div w:id="18834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7230472">
      <w:bodyDiv w:val="1"/>
      <w:marLeft w:val="0"/>
      <w:marRight w:val="0"/>
      <w:marTop w:val="0"/>
      <w:marBottom w:val="0"/>
      <w:divBdr>
        <w:top w:val="none" w:sz="0" w:space="0" w:color="auto"/>
        <w:left w:val="none" w:sz="0" w:space="0" w:color="auto"/>
        <w:bottom w:val="none" w:sz="0" w:space="0" w:color="auto"/>
        <w:right w:val="none" w:sz="0" w:space="0" w:color="auto"/>
      </w:divBdr>
    </w:div>
    <w:div w:id="1606038016">
      <w:bodyDiv w:val="1"/>
      <w:marLeft w:val="0"/>
      <w:marRight w:val="0"/>
      <w:marTop w:val="0"/>
      <w:marBottom w:val="0"/>
      <w:divBdr>
        <w:top w:val="none" w:sz="0" w:space="0" w:color="auto"/>
        <w:left w:val="none" w:sz="0" w:space="0" w:color="auto"/>
        <w:bottom w:val="none" w:sz="0" w:space="0" w:color="auto"/>
        <w:right w:val="none" w:sz="0" w:space="0" w:color="auto"/>
      </w:divBdr>
    </w:div>
    <w:div w:id="1623612089">
      <w:bodyDiv w:val="1"/>
      <w:marLeft w:val="0"/>
      <w:marRight w:val="0"/>
      <w:marTop w:val="0"/>
      <w:marBottom w:val="0"/>
      <w:divBdr>
        <w:top w:val="none" w:sz="0" w:space="0" w:color="auto"/>
        <w:left w:val="none" w:sz="0" w:space="0" w:color="auto"/>
        <w:bottom w:val="none" w:sz="0" w:space="0" w:color="auto"/>
        <w:right w:val="none" w:sz="0" w:space="0" w:color="auto"/>
      </w:divBdr>
    </w:div>
    <w:div w:id="1642156279">
      <w:bodyDiv w:val="1"/>
      <w:marLeft w:val="0"/>
      <w:marRight w:val="0"/>
      <w:marTop w:val="0"/>
      <w:marBottom w:val="0"/>
      <w:divBdr>
        <w:top w:val="none" w:sz="0" w:space="0" w:color="auto"/>
        <w:left w:val="none" w:sz="0" w:space="0" w:color="auto"/>
        <w:bottom w:val="none" w:sz="0" w:space="0" w:color="auto"/>
        <w:right w:val="none" w:sz="0" w:space="0" w:color="auto"/>
      </w:divBdr>
    </w:div>
    <w:div w:id="1653366479">
      <w:bodyDiv w:val="1"/>
      <w:marLeft w:val="0"/>
      <w:marRight w:val="0"/>
      <w:marTop w:val="0"/>
      <w:marBottom w:val="0"/>
      <w:divBdr>
        <w:top w:val="none" w:sz="0" w:space="0" w:color="auto"/>
        <w:left w:val="none" w:sz="0" w:space="0" w:color="auto"/>
        <w:bottom w:val="none" w:sz="0" w:space="0" w:color="auto"/>
        <w:right w:val="none" w:sz="0" w:space="0" w:color="auto"/>
      </w:divBdr>
    </w:div>
    <w:div w:id="1671983064">
      <w:bodyDiv w:val="1"/>
      <w:marLeft w:val="0"/>
      <w:marRight w:val="0"/>
      <w:marTop w:val="0"/>
      <w:marBottom w:val="0"/>
      <w:divBdr>
        <w:top w:val="none" w:sz="0" w:space="0" w:color="auto"/>
        <w:left w:val="none" w:sz="0" w:space="0" w:color="auto"/>
        <w:bottom w:val="none" w:sz="0" w:space="0" w:color="auto"/>
        <w:right w:val="none" w:sz="0" w:space="0" w:color="auto"/>
      </w:divBdr>
    </w:div>
    <w:div w:id="1682270055">
      <w:bodyDiv w:val="1"/>
      <w:marLeft w:val="0"/>
      <w:marRight w:val="0"/>
      <w:marTop w:val="0"/>
      <w:marBottom w:val="0"/>
      <w:divBdr>
        <w:top w:val="none" w:sz="0" w:space="0" w:color="auto"/>
        <w:left w:val="none" w:sz="0" w:space="0" w:color="auto"/>
        <w:bottom w:val="none" w:sz="0" w:space="0" w:color="auto"/>
        <w:right w:val="none" w:sz="0" w:space="0" w:color="auto"/>
      </w:divBdr>
    </w:div>
    <w:div w:id="1701012887">
      <w:bodyDiv w:val="1"/>
      <w:marLeft w:val="0"/>
      <w:marRight w:val="0"/>
      <w:marTop w:val="0"/>
      <w:marBottom w:val="0"/>
      <w:divBdr>
        <w:top w:val="none" w:sz="0" w:space="0" w:color="auto"/>
        <w:left w:val="none" w:sz="0" w:space="0" w:color="auto"/>
        <w:bottom w:val="none" w:sz="0" w:space="0" w:color="auto"/>
        <w:right w:val="none" w:sz="0" w:space="0" w:color="auto"/>
      </w:divBdr>
    </w:div>
    <w:div w:id="1717388734">
      <w:bodyDiv w:val="1"/>
      <w:marLeft w:val="0"/>
      <w:marRight w:val="0"/>
      <w:marTop w:val="0"/>
      <w:marBottom w:val="0"/>
      <w:divBdr>
        <w:top w:val="none" w:sz="0" w:space="0" w:color="auto"/>
        <w:left w:val="none" w:sz="0" w:space="0" w:color="auto"/>
        <w:bottom w:val="none" w:sz="0" w:space="0" w:color="auto"/>
        <w:right w:val="none" w:sz="0" w:space="0" w:color="auto"/>
      </w:divBdr>
    </w:div>
    <w:div w:id="1759327706">
      <w:bodyDiv w:val="1"/>
      <w:marLeft w:val="0"/>
      <w:marRight w:val="0"/>
      <w:marTop w:val="0"/>
      <w:marBottom w:val="0"/>
      <w:divBdr>
        <w:top w:val="none" w:sz="0" w:space="0" w:color="auto"/>
        <w:left w:val="none" w:sz="0" w:space="0" w:color="auto"/>
        <w:bottom w:val="none" w:sz="0" w:space="0" w:color="auto"/>
        <w:right w:val="none" w:sz="0" w:space="0" w:color="auto"/>
      </w:divBdr>
    </w:div>
    <w:div w:id="1764257583">
      <w:bodyDiv w:val="1"/>
      <w:marLeft w:val="0"/>
      <w:marRight w:val="0"/>
      <w:marTop w:val="0"/>
      <w:marBottom w:val="0"/>
      <w:divBdr>
        <w:top w:val="none" w:sz="0" w:space="0" w:color="auto"/>
        <w:left w:val="none" w:sz="0" w:space="0" w:color="auto"/>
        <w:bottom w:val="none" w:sz="0" w:space="0" w:color="auto"/>
        <w:right w:val="none" w:sz="0" w:space="0" w:color="auto"/>
      </w:divBdr>
    </w:div>
    <w:div w:id="1775593808">
      <w:bodyDiv w:val="1"/>
      <w:marLeft w:val="0"/>
      <w:marRight w:val="0"/>
      <w:marTop w:val="0"/>
      <w:marBottom w:val="0"/>
      <w:divBdr>
        <w:top w:val="none" w:sz="0" w:space="0" w:color="auto"/>
        <w:left w:val="none" w:sz="0" w:space="0" w:color="auto"/>
        <w:bottom w:val="none" w:sz="0" w:space="0" w:color="auto"/>
        <w:right w:val="none" w:sz="0" w:space="0" w:color="auto"/>
      </w:divBdr>
      <w:divsChild>
        <w:div w:id="1242250747">
          <w:marLeft w:val="0"/>
          <w:marRight w:val="0"/>
          <w:marTop w:val="0"/>
          <w:marBottom w:val="0"/>
          <w:divBdr>
            <w:top w:val="none" w:sz="0" w:space="0" w:color="auto"/>
            <w:left w:val="none" w:sz="0" w:space="0" w:color="auto"/>
            <w:bottom w:val="none" w:sz="0" w:space="0" w:color="auto"/>
            <w:right w:val="none" w:sz="0" w:space="0" w:color="auto"/>
          </w:divBdr>
          <w:divsChild>
            <w:div w:id="1314218997">
              <w:marLeft w:val="0"/>
              <w:marRight w:val="0"/>
              <w:marTop w:val="0"/>
              <w:marBottom w:val="0"/>
              <w:divBdr>
                <w:top w:val="none" w:sz="0" w:space="0" w:color="auto"/>
                <w:left w:val="none" w:sz="0" w:space="0" w:color="auto"/>
                <w:bottom w:val="none" w:sz="0" w:space="0" w:color="auto"/>
                <w:right w:val="none" w:sz="0" w:space="0" w:color="auto"/>
              </w:divBdr>
              <w:divsChild>
                <w:div w:id="548735329">
                  <w:marLeft w:val="0"/>
                  <w:marRight w:val="0"/>
                  <w:marTop w:val="187"/>
                  <w:marBottom w:val="0"/>
                  <w:divBdr>
                    <w:top w:val="none" w:sz="0" w:space="0" w:color="auto"/>
                    <w:left w:val="none" w:sz="0" w:space="0" w:color="auto"/>
                    <w:bottom w:val="none" w:sz="0" w:space="0" w:color="auto"/>
                    <w:right w:val="none" w:sz="0" w:space="0" w:color="auto"/>
                  </w:divBdr>
                  <w:divsChild>
                    <w:div w:id="1935363465">
                      <w:marLeft w:val="0"/>
                      <w:marRight w:val="0"/>
                      <w:marTop w:val="0"/>
                      <w:marBottom w:val="0"/>
                      <w:divBdr>
                        <w:top w:val="none" w:sz="0" w:space="0" w:color="auto"/>
                        <w:left w:val="none" w:sz="0" w:space="0" w:color="auto"/>
                        <w:bottom w:val="none" w:sz="0" w:space="0" w:color="auto"/>
                        <w:right w:val="none" w:sz="0" w:space="0" w:color="auto"/>
                      </w:divBdr>
                      <w:divsChild>
                        <w:div w:id="9041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213294">
      <w:bodyDiv w:val="1"/>
      <w:marLeft w:val="0"/>
      <w:marRight w:val="0"/>
      <w:marTop w:val="0"/>
      <w:marBottom w:val="0"/>
      <w:divBdr>
        <w:top w:val="none" w:sz="0" w:space="0" w:color="auto"/>
        <w:left w:val="none" w:sz="0" w:space="0" w:color="auto"/>
        <w:bottom w:val="none" w:sz="0" w:space="0" w:color="auto"/>
        <w:right w:val="none" w:sz="0" w:space="0" w:color="auto"/>
      </w:divBdr>
    </w:div>
    <w:div w:id="1796751643">
      <w:bodyDiv w:val="1"/>
      <w:marLeft w:val="0"/>
      <w:marRight w:val="0"/>
      <w:marTop w:val="0"/>
      <w:marBottom w:val="0"/>
      <w:divBdr>
        <w:top w:val="none" w:sz="0" w:space="0" w:color="auto"/>
        <w:left w:val="none" w:sz="0" w:space="0" w:color="auto"/>
        <w:bottom w:val="none" w:sz="0" w:space="0" w:color="auto"/>
        <w:right w:val="none" w:sz="0" w:space="0" w:color="auto"/>
      </w:divBdr>
    </w:div>
    <w:div w:id="1797525857">
      <w:bodyDiv w:val="1"/>
      <w:marLeft w:val="0"/>
      <w:marRight w:val="0"/>
      <w:marTop w:val="0"/>
      <w:marBottom w:val="0"/>
      <w:divBdr>
        <w:top w:val="none" w:sz="0" w:space="0" w:color="auto"/>
        <w:left w:val="none" w:sz="0" w:space="0" w:color="auto"/>
        <w:bottom w:val="none" w:sz="0" w:space="0" w:color="auto"/>
        <w:right w:val="none" w:sz="0" w:space="0" w:color="auto"/>
      </w:divBdr>
    </w:div>
    <w:div w:id="1799882256">
      <w:bodyDiv w:val="1"/>
      <w:marLeft w:val="0"/>
      <w:marRight w:val="0"/>
      <w:marTop w:val="0"/>
      <w:marBottom w:val="0"/>
      <w:divBdr>
        <w:top w:val="none" w:sz="0" w:space="0" w:color="auto"/>
        <w:left w:val="none" w:sz="0" w:space="0" w:color="auto"/>
        <w:bottom w:val="none" w:sz="0" w:space="0" w:color="auto"/>
        <w:right w:val="none" w:sz="0" w:space="0" w:color="auto"/>
      </w:divBdr>
    </w:div>
    <w:div w:id="1817407190">
      <w:bodyDiv w:val="1"/>
      <w:marLeft w:val="0"/>
      <w:marRight w:val="0"/>
      <w:marTop w:val="0"/>
      <w:marBottom w:val="0"/>
      <w:divBdr>
        <w:top w:val="none" w:sz="0" w:space="0" w:color="auto"/>
        <w:left w:val="none" w:sz="0" w:space="0" w:color="auto"/>
        <w:bottom w:val="none" w:sz="0" w:space="0" w:color="auto"/>
        <w:right w:val="none" w:sz="0" w:space="0" w:color="auto"/>
      </w:divBdr>
    </w:div>
    <w:div w:id="1832679614">
      <w:bodyDiv w:val="1"/>
      <w:marLeft w:val="0"/>
      <w:marRight w:val="0"/>
      <w:marTop w:val="0"/>
      <w:marBottom w:val="0"/>
      <w:divBdr>
        <w:top w:val="none" w:sz="0" w:space="0" w:color="auto"/>
        <w:left w:val="none" w:sz="0" w:space="0" w:color="auto"/>
        <w:bottom w:val="none" w:sz="0" w:space="0" w:color="auto"/>
        <w:right w:val="none" w:sz="0" w:space="0" w:color="auto"/>
      </w:divBdr>
    </w:div>
    <w:div w:id="1859076206">
      <w:bodyDiv w:val="1"/>
      <w:marLeft w:val="0"/>
      <w:marRight w:val="0"/>
      <w:marTop w:val="0"/>
      <w:marBottom w:val="0"/>
      <w:divBdr>
        <w:top w:val="none" w:sz="0" w:space="0" w:color="auto"/>
        <w:left w:val="none" w:sz="0" w:space="0" w:color="auto"/>
        <w:bottom w:val="none" w:sz="0" w:space="0" w:color="auto"/>
        <w:right w:val="none" w:sz="0" w:space="0" w:color="auto"/>
      </w:divBdr>
    </w:div>
    <w:div w:id="1870340691">
      <w:bodyDiv w:val="1"/>
      <w:marLeft w:val="0"/>
      <w:marRight w:val="0"/>
      <w:marTop w:val="0"/>
      <w:marBottom w:val="0"/>
      <w:divBdr>
        <w:top w:val="none" w:sz="0" w:space="0" w:color="auto"/>
        <w:left w:val="none" w:sz="0" w:space="0" w:color="auto"/>
        <w:bottom w:val="none" w:sz="0" w:space="0" w:color="auto"/>
        <w:right w:val="none" w:sz="0" w:space="0" w:color="auto"/>
      </w:divBdr>
    </w:div>
    <w:div w:id="1887712546">
      <w:bodyDiv w:val="1"/>
      <w:marLeft w:val="0"/>
      <w:marRight w:val="0"/>
      <w:marTop w:val="0"/>
      <w:marBottom w:val="0"/>
      <w:divBdr>
        <w:top w:val="none" w:sz="0" w:space="0" w:color="auto"/>
        <w:left w:val="none" w:sz="0" w:space="0" w:color="auto"/>
        <w:bottom w:val="none" w:sz="0" w:space="0" w:color="auto"/>
        <w:right w:val="none" w:sz="0" w:space="0" w:color="auto"/>
      </w:divBdr>
    </w:div>
    <w:div w:id="1890846894">
      <w:bodyDiv w:val="1"/>
      <w:marLeft w:val="0"/>
      <w:marRight w:val="0"/>
      <w:marTop w:val="0"/>
      <w:marBottom w:val="0"/>
      <w:divBdr>
        <w:top w:val="none" w:sz="0" w:space="0" w:color="auto"/>
        <w:left w:val="none" w:sz="0" w:space="0" w:color="auto"/>
        <w:bottom w:val="none" w:sz="0" w:space="0" w:color="auto"/>
        <w:right w:val="none" w:sz="0" w:space="0" w:color="auto"/>
      </w:divBdr>
    </w:div>
    <w:div w:id="1950552544">
      <w:bodyDiv w:val="1"/>
      <w:marLeft w:val="0"/>
      <w:marRight w:val="0"/>
      <w:marTop w:val="0"/>
      <w:marBottom w:val="0"/>
      <w:divBdr>
        <w:top w:val="none" w:sz="0" w:space="0" w:color="auto"/>
        <w:left w:val="none" w:sz="0" w:space="0" w:color="auto"/>
        <w:bottom w:val="none" w:sz="0" w:space="0" w:color="auto"/>
        <w:right w:val="none" w:sz="0" w:space="0" w:color="auto"/>
      </w:divBdr>
      <w:divsChild>
        <w:div w:id="365641141">
          <w:marLeft w:val="0"/>
          <w:marRight w:val="0"/>
          <w:marTop w:val="0"/>
          <w:marBottom w:val="0"/>
          <w:divBdr>
            <w:top w:val="none" w:sz="0" w:space="0" w:color="auto"/>
            <w:left w:val="none" w:sz="0" w:space="0" w:color="auto"/>
            <w:bottom w:val="none" w:sz="0" w:space="0" w:color="auto"/>
            <w:right w:val="none" w:sz="0" w:space="0" w:color="auto"/>
          </w:divBdr>
          <w:divsChild>
            <w:div w:id="394276407">
              <w:marLeft w:val="0"/>
              <w:marRight w:val="0"/>
              <w:marTop w:val="0"/>
              <w:marBottom w:val="0"/>
              <w:divBdr>
                <w:top w:val="none" w:sz="0" w:space="0" w:color="auto"/>
                <w:left w:val="none" w:sz="0" w:space="0" w:color="auto"/>
                <w:bottom w:val="none" w:sz="0" w:space="0" w:color="auto"/>
                <w:right w:val="none" w:sz="0" w:space="0" w:color="auto"/>
              </w:divBdr>
              <w:divsChild>
                <w:div w:id="2112969725">
                  <w:marLeft w:val="0"/>
                  <w:marRight w:val="0"/>
                  <w:marTop w:val="0"/>
                  <w:marBottom w:val="0"/>
                  <w:divBdr>
                    <w:top w:val="none" w:sz="0" w:space="0" w:color="auto"/>
                    <w:left w:val="none" w:sz="0" w:space="0" w:color="auto"/>
                    <w:bottom w:val="none" w:sz="0" w:space="0" w:color="auto"/>
                    <w:right w:val="none" w:sz="0" w:space="0" w:color="auto"/>
                  </w:divBdr>
                  <w:divsChild>
                    <w:div w:id="1778980725">
                      <w:marLeft w:val="-330"/>
                      <w:marRight w:val="-330"/>
                      <w:marTop w:val="0"/>
                      <w:marBottom w:val="0"/>
                      <w:divBdr>
                        <w:top w:val="none" w:sz="0" w:space="0" w:color="auto"/>
                        <w:left w:val="none" w:sz="0" w:space="0" w:color="auto"/>
                        <w:bottom w:val="none" w:sz="0" w:space="0" w:color="auto"/>
                        <w:right w:val="none" w:sz="0" w:space="0" w:color="auto"/>
                      </w:divBdr>
                      <w:divsChild>
                        <w:div w:id="66339964">
                          <w:marLeft w:val="0"/>
                          <w:marRight w:val="0"/>
                          <w:marTop w:val="0"/>
                          <w:marBottom w:val="0"/>
                          <w:divBdr>
                            <w:top w:val="none" w:sz="0" w:space="0" w:color="auto"/>
                            <w:left w:val="none" w:sz="0" w:space="0" w:color="auto"/>
                            <w:bottom w:val="none" w:sz="0" w:space="0" w:color="auto"/>
                            <w:right w:val="none" w:sz="0" w:space="0" w:color="auto"/>
                          </w:divBdr>
                          <w:divsChild>
                            <w:div w:id="1498350766">
                              <w:marLeft w:val="-225"/>
                              <w:marRight w:val="-225"/>
                              <w:marTop w:val="0"/>
                              <w:marBottom w:val="0"/>
                              <w:divBdr>
                                <w:top w:val="none" w:sz="0" w:space="0" w:color="auto"/>
                                <w:left w:val="none" w:sz="0" w:space="0" w:color="auto"/>
                                <w:bottom w:val="none" w:sz="0" w:space="0" w:color="auto"/>
                                <w:right w:val="none" w:sz="0" w:space="0" w:color="auto"/>
                              </w:divBdr>
                              <w:divsChild>
                                <w:div w:id="397898012">
                                  <w:marLeft w:val="0"/>
                                  <w:marRight w:val="0"/>
                                  <w:marTop w:val="0"/>
                                  <w:marBottom w:val="0"/>
                                  <w:divBdr>
                                    <w:top w:val="none" w:sz="0" w:space="0" w:color="auto"/>
                                    <w:left w:val="none" w:sz="0" w:space="0" w:color="auto"/>
                                    <w:bottom w:val="none" w:sz="0" w:space="0" w:color="auto"/>
                                    <w:right w:val="none" w:sz="0" w:space="0" w:color="auto"/>
                                  </w:divBdr>
                                  <w:divsChild>
                                    <w:div w:id="677079515">
                                      <w:marLeft w:val="0"/>
                                      <w:marRight w:val="0"/>
                                      <w:marTop w:val="0"/>
                                      <w:marBottom w:val="0"/>
                                      <w:divBdr>
                                        <w:top w:val="none" w:sz="0" w:space="0" w:color="auto"/>
                                        <w:left w:val="none" w:sz="0" w:space="0" w:color="auto"/>
                                        <w:bottom w:val="none" w:sz="0" w:space="0" w:color="auto"/>
                                        <w:right w:val="none" w:sz="0" w:space="0" w:color="auto"/>
                                      </w:divBdr>
                                      <w:divsChild>
                                        <w:div w:id="194782025">
                                          <w:marLeft w:val="0"/>
                                          <w:marRight w:val="0"/>
                                          <w:marTop w:val="0"/>
                                          <w:marBottom w:val="0"/>
                                          <w:divBdr>
                                            <w:top w:val="none" w:sz="0" w:space="0" w:color="auto"/>
                                            <w:left w:val="none" w:sz="0" w:space="0" w:color="auto"/>
                                            <w:bottom w:val="none" w:sz="0" w:space="0" w:color="auto"/>
                                            <w:right w:val="none" w:sz="0" w:space="0" w:color="auto"/>
                                          </w:divBdr>
                                          <w:divsChild>
                                            <w:div w:id="470295998">
                                              <w:marLeft w:val="0"/>
                                              <w:marRight w:val="0"/>
                                              <w:marTop w:val="0"/>
                                              <w:marBottom w:val="0"/>
                                              <w:divBdr>
                                                <w:top w:val="none" w:sz="0" w:space="0" w:color="auto"/>
                                                <w:left w:val="none" w:sz="0" w:space="0" w:color="auto"/>
                                                <w:bottom w:val="none" w:sz="0" w:space="0" w:color="auto"/>
                                                <w:right w:val="none" w:sz="0" w:space="0" w:color="auto"/>
                                              </w:divBdr>
                                              <w:divsChild>
                                                <w:div w:id="1096974212">
                                                  <w:marLeft w:val="0"/>
                                                  <w:marRight w:val="0"/>
                                                  <w:marTop w:val="0"/>
                                                  <w:marBottom w:val="0"/>
                                                  <w:divBdr>
                                                    <w:top w:val="none" w:sz="0" w:space="0" w:color="auto"/>
                                                    <w:left w:val="none" w:sz="0" w:space="0" w:color="auto"/>
                                                    <w:bottom w:val="none" w:sz="0" w:space="0" w:color="auto"/>
                                                    <w:right w:val="none" w:sz="0" w:space="0" w:color="auto"/>
                                                  </w:divBdr>
                                                </w:div>
                                              </w:divsChild>
                                            </w:div>
                                            <w:div w:id="353115225">
                                              <w:marLeft w:val="0"/>
                                              <w:marRight w:val="0"/>
                                              <w:marTop w:val="0"/>
                                              <w:marBottom w:val="0"/>
                                              <w:divBdr>
                                                <w:top w:val="none" w:sz="0" w:space="0" w:color="auto"/>
                                                <w:left w:val="none" w:sz="0" w:space="0" w:color="auto"/>
                                                <w:bottom w:val="none" w:sz="0" w:space="0" w:color="auto"/>
                                                <w:right w:val="none" w:sz="0" w:space="0" w:color="auto"/>
                                              </w:divBdr>
                                              <w:divsChild>
                                                <w:div w:id="19144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254967">
      <w:bodyDiv w:val="1"/>
      <w:marLeft w:val="0"/>
      <w:marRight w:val="0"/>
      <w:marTop w:val="0"/>
      <w:marBottom w:val="0"/>
      <w:divBdr>
        <w:top w:val="none" w:sz="0" w:space="0" w:color="auto"/>
        <w:left w:val="none" w:sz="0" w:space="0" w:color="auto"/>
        <w:bottom w:val="none" w:sz="0" w:space="0" w:color="auto"/>
        <w:right w:val="none" w:sz="0" w:space="0" w:color="auto"/>
      </w:divBdr>
    </w:div>
    <w:div w:id="1961645164">
      <w:bodyDiv w:val="1"/>
      <w:marLeft w:val="0"/>
      <w:marRight w:val="0"/>
      <w:marTop w:val="0"/>
      <w:marBottom w:val="0"/>
      <w:divBdr>
        <w:top w:val="none" w:sz="0" w:space="0" w:color="auto"/>
        <w:left w:val="none" w:sz="0" w:space="0" w:color="auto"/>
        <w:bottom w:val="none" w:sz="0" w:space="0" w:color="auto"/>
        <w:right w:val="none" w:sz="0" w:space="0" w:color="auto"/>
      </w:divBdr>
      <w:divsChild>
        <w:div w:id="699671100">
          <w:marLeft w:val="0"/>
          <w:marRight w:val="0"/>
          <w:marTop w:val="0"/>
          <w:marBottom w:val="0"/>
          <w:divBdr>
            <w:top w:val="none" w:sz="0" w:space="0" w:color="auto"/>
            <w:left w:val="none" w:sz="0" w:space="0" w:color="auto"/>
            <w:bottom w:val="none" w:sz="0" w:space="0" w:color="auto"/>
            <w:right w:val="none" w:sz="0" w:space="0" w:color="auto"/>
          </w:divBdr>
          <w:divsChild>
            <w:div w:id="1071343714">
              <w:marLeft w:val="0"/>
              <w:marRight w:val="0"/>
              <w:marTop w:val="0"/>
              <w:marBottom w:val="0"/>
              <w:divBdr>
                <w:top w:val="none" w:sz="0" w:space="0" w:color="auto"/>
                <w:left w:val="none" w:sz="0" w:space="0" w:color="auto"/>
                <w:bottom w:val="none" w:sz="0" w:space="0" w:color="auto"/>
                <w:right w:val="none" w:sz="0" w:space="0" w:color="auto"/>
              </w:divBdr>
              <w:divsChild>
                <w:div w:id="1764305364">
                  <w:marLeft w:val="0"/>
                  <w:marRight w:val="0"/>
                  <w:marTop w:val="0"/>
                  <w:marBottom w:val="0"/>
                  <w:divBdr>
                    <w:top w:val="none" w:sz="0" w:space="0" w:color="auto"/>
                    <w:left w:val="none" w:sz="0" w:space="0" w:color="auto"/>
                    <w:bottom w:val="none" w:sz="0" w:space="0" w:color="auto"/>
                    <w:right w:val="none" w:sz="0" w:space="0" w:color="auto"/>
                  </w:divBdr>
                  <w:divsChild>
                    <w:div w:id="1254585792">
                      <w:marLeft w:val="0"/>
                      <w:marRight w:val="0"/>
                      <w:marTop w:val="0"/>
                      <w:marBottom w:val="0"/>
                      <w:divBdr>
                        <w:top w:val="none" w:sz="0" w:space="0" w:color="auto"/>
                        <w:left w:val="none" w:sz="0" w:space="0" w:color="auto"/>
                        <w:bottom w:val="none" w:sz="0" w:space="0" w:color="auto"/>
                        <w:right w:val="none" w:sz="0" w:space="0" w:color="auto"/>
                      </w:divBdr>
                      <w:divsChild>
                        <w:div w:id="116485153">
                          <w:marLeft w:val="0"/>
                          <w:marRight w:val="0"/>
                          <w:marTop w:val="0"/>
                          <w:marBottom w:val="0"/>
                          <w:divBdr>
                            <w:top w:val="none" w:sz="0" w:space="0" w:color="auto"/>
                            <w:left w:val="none" w:sz="0" w:space="0" w:color="auto"/>
                            <w:bottom w:val="none" w:sz="0" w:space="0" w:color="auto"/>
                            <w:right w:val="none" w:sz="0" w:space="0" w:color="auto"/>
                          </w:divBdr>
                          <w:divsChild>
                            <w:div w:id="610211341">
                              <w:marLeft w:val="0"/>
                              <w:marRight w:val="0"/>
                              <w:marTop w:val="0"/>
                              <w:marBottom w:val="0"/>
                              <w:divBdr>
                                <w:top w:val="none" w:sz="0" w:space="0" w:color="auto"/>
                                <w:left w:val="none" w:sz="0" w:space="0" w:color="auto"/>
                                <w:bottom w:val="none" w:sz="0" w:space="0" w:color="auto"/>
                                <w:right w:val="none" w:sz="0" w:space="0" w:color="auto"/>
                              </w:divBdr>
                              <w:divsChild>
                                <w:div w:id="475071212">
                                  <w:marLeft w:val="0"/>
                                  <w:marRight w:val="0"/>
                                  <w:marTop w:val="0"/>
                                  <w:marBottom w:val="150"/>
                                  <w:divBdr>
                                    <w:top w:val="none" w:sz="0" w:space="0" w:color="auto"/>
                                    <w:left w:val="none" w:sz="0" w:space="0" w:color="auto"/>
                                    <w:bottom w:val="single" w:sz="6" w:space="8" w:color="E2E2E2"/>
                                    <w:right w:val="none" w:sz="0" w:space="0" w:color="auto"/>
                                  </w:divBdr>
                                  <w:divsChild>
                                    <w:div w:id="20074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042050">
      <w:bodyDiv w:val="1"/>
      <w:marLeft w:val="0"/>
      <w:marRight w:val="0"/>
      <w:marTop w:val="0"/>
      <w:marBottom w:val="0"/>
      <w:divBdr>
        <w:top w:val="none" w:sz="0" w:space="0" w:color="auto"/>
        <w:left w:val="none" w:sz="0" w:space="0" w:color="auto"/>
        <w:bottom w:val="none" w:sz="0" w:space="0" w:color="auto"/>
        <w:right w:val="none" w:sz="0" w:space="0" w:color="auto"/>
      </w:divBdr>
    </w:div>
    <w:div w:id="1992906832">
      <w:bodyDiv w:val="1"/>
      <w:marLeft w:val="0"/>
      <w:marRight w:val="0"/>
      <w:marTop w:val="0"/>
      <w:marBottom w:val="0"/>
      <w:divBdr>
        <w:top w:val="none" w:sz="0" w:space="0" w:color="auto"/>
        <w:left w:val="none" w:sz="0" w:space="0" w:color="auto"/>
        <w:bottom w:val="none" w:sz="0" w:space="0" w:color="auto"/>
        <w:right w:val="none" w:sz="0" w:space="0" w:color="auto"/>
      </w:divBdr>
      <w:divsChild>
        <w:div w:id="1143278662">
          <w:marLeft w:val="0"/>
          <w:marRight w:val="0"/>
          <w:marTop w:val="0"/>
          <w:marBottom w:val="0"/>
          <w:divBdr>
            <w:top w:val="none" w:sz="0" w:space="0" w:color="auto"/>
            <w:left w:val="none" w:sz="0" w:space="0" w:color="auto"/>
            <w:bottom w:val="none" w:sz="0" w:space="0" w:color="auto"/>
            <w:right w:val="none" w:sz="0" w:space="0" w:color="auto"/>
          </w:divBdr>
          <w:divsChild>
            <w:div w:id="1341198048">
              <w:marLeft w:val="0"/>
              <w:marRight w:val="0"/>
              <w:marTop w:val="0"/>
              <w:marBottom w:val="0"/>
              <w:divBdr>
                <w:top w:val="none" w:sz="0" w:space="0" w:color="auto"/>
                <w:left w:val="none" w:sz="0" w:space="0" w:color="auto"/>
                <w:bottom w:val="none" w:sz="0" w:space="0" w:color="auto"/>
                <w:right w:val="none" w:sz="0" w:space="0" w:color="auto"/>
              </w:divBdr>
              <w:divsChild>
                <w:div w:id="873888231">
                  <w:marLeft w:val="0"/>
                  <w:marRight w:val="0"/>
                  <w:marTop w:val="187"/>
                  <w:marBottom w:val="0"/>
                  <w:divBdr>
                    <w:top w:val="none" w:sz="0" w:space="0" w:color="auto"/>
                    <w:left w:val="none" w:sz="0" w:space="0" w:color="auto"/>
                    <w:bottom w:val="none" w:sz="0" w:space="0" w:color="auto"/>
                    <w:right w:val="none" w:sz="0" w:space="0" w:color="auto"/>
                  </w:divBdr>
                  <w:divsChild>
                    <w:div w:id="1477725988">
                      <w:marLeft w:val="0"/>
                      <w:marRight w:val="0"/>
                      <w:marTop w:val="0"/>
                      <w:marBottom w:val="0"/>
                      <w:divBdr>
                        <w:top w:val="none" w:sz="0" w:space="0" w:color="auto"/>
                        <w:left w:val="none" w:sz="0" w:space="0" w:color="auto"/>
                        <w:bottom w:val="none" w:sz="0" w:space="0" w:color="auto"/>
                        <w:right w:val="none" w:sz="0" w:space="0" w:color="auto"/>
                      </w:divBdr>
                      <w:divsChild>
                        <w:div w:id="1919361963">
                          <w:marLeft w:val="0"/>
                          <w:marRight w:val="0"/>
                          <w:marTop w:val="0"/>
                          <w:marBottom w:val="0"/>
                          <w:divBdr>
                            <w:top w:val="none" w:sz="0" w:space="0" w:color="auto"/>
                            <w:left w:val="none" w:sz="0" w:space="0" w:color="auto"/>
                            <w:bottom w:val="none" w:sz="0" w:space="0" w:color="auto"/>
                            <w:right w:val="none" w:sz="0" w:space="0" w:color="auto"/>
                          </w:divBdr>
                          <w:divsChild>
                            <w:div w:id="1458334784">
                              <w:marLeft w:val="0"/>
                              <w:marRight w:val="0"/>
                              <w:marTop w:val="0"/>
                              <w:marBottom w:val="120"/>
                              <w:divBdr>
                                <w:top w:val="none" w:sz="0" w:space="0" w:color="auto"/>
                                <w:left w:val="none" w:sz="0" w:space="0" w:color="auto"/>
                                <w:bottom w:val="none" w:sz="0" w:space="0" w:color="auto"/>
                                <w:right w:val="none" w:sz="0" w:space="0" w:color="auto"/>
                              </w:divBdr>
                            </w:div>
                            <w:div w:id="15445553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04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footer" Target="footer2.xml"/><Relationship Id="rId26" Type="http://schemas.openxmlformats.org/officeDocument/2006/relationships/hyperlink" Target="http://tr.wikipedia.org/wiki/Pers" TargetMode="External"/><Relationship Id="rId39" Type="http://schemas.openxmlformats.org/officeDocument/2006/relationships/hyperlink" Target="http://tr.wikipedia.org/wiki/Candaro%C4%9Fullar%C4%B1" TargetMode="External"/><Relationship Id="rId21" Type="http://schemas.openxmlformats.org/officeDocument/2006/relationships/hyperlink" Target="http://tr.wikipedia.org/wiki/Hititler" TargetMode="External"/><Relationship Id="rId34" Type="http://schemas.openxmlformats.org/officeDocument/2006/relationships/hyperlink" Target="http://tr.wikipedia.org/wiki/%C4%B0sa" TargetMode="External"/><Relationship Id="rId42" Type="http://schemas.openxmlformats.org/officeDocument/2006/relationships/hyperlink" Target="http://tr.wikipedia.org/wiki/Amasra" TargetMode="External"/><Relationship Id="rId47" Type="http://schemas.openxmlformats.org/officeDocument/2006/relationships/chart" Target="charts/chart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tr.wikipedia.org/wiki/Mithridates" TargetMode="External"/><Relationship Id="rId11" Type="http://schemas.openxmlformats.org/officeDocument/2006/relationships/image" Target="media/image4.gif"/><Relationship Id="rId24" Type="http://schemas.openxmlformats.org/officeDocument/2006/relationships/hyperlink" Target="http://tr.wikipedia.org/wiki/Karadeniz" TargetMode="External"/><Relationship Id="rId32" Type="http://schemas.openxmlformats.org/officeDocument/2006/relationships/hyperlink" Target="http://tr.wikipedia.org/wiki/Roma_%C4%B0mparatorlu%C4%9Fu" TargetMode="External"/><Relationship Id="rId37" Type="http://schemas.openxmlformats.org/officeDocument/2006/relationships/hyperlink" Target="http://tr.wikipedia.org/wiki/1084" TargetMode="External"/><Relationship Id="rId40" Type="http://schemas.openxmlformats.org/officeDocument/2006/relationships/hyperlink" Target="http://tr.wikipedia.org/wiki/1460" TargetMode="External"/><Relationship Id="rId45" Type="http://schemas.openxmlformats.org/officeDocument/2006/relationships/hyperlink" Target="http://tr.wikipedia.org/wiki/Frans%C4%B1z"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tr.wikipedia.org/wiki/Anadolu" TargetMode="External"/><Relationship Id="rId28" Type="http://schemas.openxmlformats.org/officeDocument/2006/relationships/hyperlink" Target="http://tr.wikipedia.org/wiki/Makedonya" TargetMode="External"/><Relationship Id="rId36" Type="http://schemas.openxmlformats.org/officeDocument/2006/relationships/hyperlink" Target="http://tr.wikipedia.org/wiki/Anadolu_Sel%C3%A7uklu" TargetMode="External"/><Relationship Id="rId49"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footer" Target="footer3.xml"/><Relationship Id="rId31" Type="http://schemas.openxmlformats.org/officeDocument/2006/relationships/hyperlink" Target="http://tr.wikipedia.org/wiki/Pontus_Krall%C4%B1%C4%9F%C4%B1" TargetMode="External"/><Relationship Id="rId44" Type="http://schemas.openxmlformats.org/officeDocument/2006/relationships/hyperlink" Target="http://tr.wikipedia.org/wiki/Bel%C3%A7ikal%C4%B1"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hyperlink" Target="http://tr.wikipedia.org/wiki/Frig" TargetMode="External"/><Relationship Id="rId27" Type="http://schemas.openxmlformats.org/officeDocument/2006/relationships/hyperlink" Target="http://tr.wikipedia.org/wiki/B%C3%BCy%C3%BCk_%C4%B0skender" TargetMode="External"/><Relationship Id="rId30" Type="http://schemas.openxmlformats.org/officeDocument/2006/relationships/hyperlink" Target="http://tr.wikipedia.org/wiki/Bat%C4%B1_Karadeniz_b%C3%B6lgesi" TargetMode="External"/><Relationship Id="rId35" Type="http://schemas.openxmlformats.org/officeDocument/2006/relationships/hyperlink" Target="http://tr.wikipedia.org/w/index.php?title=Kutsal_%C4%B0badet_Ma%C4%9Faralar%C4%B1&amp;action=edit&amp;redlink=1" TargetMode="External"/><Relationship Id="rId43" Type="http://schemas.openxmlformats.org/officeDocument/2006/relationships/hyperlink" Target="http://tr.wikipedia.org/wiki/II._Mahmut" TargetMode="External"/><Relationship Id="rId48" Type="http://schemas.openxmlformats.org/officeDocument/2006/relationships/chart" Target="charts/chart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footer" Target="footer1.xml"/><Relationship Id="rId25" Type="http://schemas.openxmlformats.org/officeDocument/2006/relationships/hyperlink" Target="http://tr.wikipedia.org/wiki/Yunan" TargetMode="External"/><Relationship Id="rId33" Type="http://schemas.openxmlformats.org/officeDocument/2006/relationships/hyperlink" Target="http://tr.wikipedia.org/wiki/Do%C4%9Fu_Roma" TargetMode="External"/><Relationship Id="rId38" Type="http://schemas.openxmlformats.org/officeDocument/2006/relationships/hyperlink" Target="http://tr.wikipedia.org/wiki/Cenevizliler" TargetMode="External"/><Relationship Id="rId46" Type="http://schemas.openxmlformats.org/officeDocument/2006/relationships/chart" Target="charts/chart1.xml"/><Relationship Id="rId20" Type="http://schemas.openxmlformats.org/officeDocument/2006/relationships/hyperlink" Target="http://tr.wikipedia.org/wiki/Hattiler" TargetMode="External"/><Relationship Id="rId41" Type="http://schemas.openxmlformats.org/officeDocument/2006/relationships/hyperlink" Target="http://tr.wikipedia.org/wiki/Fatih_Sultan_Mehme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A:\BR&#304;F&#304;NG.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400"/>
              <a:t>2003-2016 YILLARI ARASINDA YAPILAN </a:t>
            </a:r>
          </a:p>
          <a:p>
            <a:pPr>
              <a:defRPr/>
            </a:pPr>
            <a:r>
              <a:rPr lang="tr-TR" sz="1400"/>
              <a:t>KAMU YATIRIMLARI</a:t>
            </a:r>
          </a:p>
          <a:p>
            <a:pPr>
              <a:defRPr/>
            </a:pPr>
            <a:r>
              <a:rPr lang="tr-TR" sz="1400"/>
              <a:t> (BİN TL)</a:t>
            </a:r>
          </a:p>
        </c:rich>
      </c:tx>
      <c:layout>
        <c:manualLayout>
          <c:xMode val="edge"/>
          <c:yMode val="edge"/>
          <c:x val="0.2463338199999168"/>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YILLARI ARASINDA YAPILAN KAMU (BİN TL)YATIRIMLARI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Sayfa1!$A$2:$A$10</c:f>
              <c:strCache>
                <c:ptCount val="9"/>
                <c:pt idx="0">
                  <c:v>ULAŞTIRMA</c:v>
                </c:pt>
                <c:pt idx="1">
                  <c:v>MADENCİLİK</c:v>
                </c:pt>
                <c:pt idx="2">
                  <c:v>EĞİTİM</c:v>
                </c:pt>
                <c:pt idx="3">
                  <c:v>SAĞLIK</c:v>
                </c:pt>
                <c:pt idx="4">
                  <c:v>TARIM</c:v>
                </c:pt>
                <c:pt idx="5">
                  <c:v>ENERJİ</c:v>
                </c:pt>
                <c:pt idx="6">
                  <c:v>TURİZM</c:v>
                </c:pt>
                <c:pt idx="7">
                  <c:v>KONUT</c:v>
                </c:pt>
                <c:pt idx="8">
                  <c:v>DKH</c:v>
                </c:pt>
              </c:strCache>
            </c:strRef>
          </c:cat>
          <c:val>
            <c:numRef>
              <c:f>Sayfa1!$B$2:$B$10</c:f>
              <c:numCache>
                <c:formatCode>#,##0\ "TL";[Red]#,##0\ "TL"</c:formatCode>
                <c:ptCount val="9"/>
                <c:pt idx="0">
                  <c:v>2400551</c:v>
                </c:pt>
                <c:pt idx="1">
                  <c:v>403115</c:v>
                </c:pt>
                <c:pt idx="2">
                  <c:v>425461</c:v>
                </c:pt>
                <c:pt idx="3">
                  <c:v>196211</c:v>
                </c:pt>
                <c:pt idx="4">
                  <c:v>288650</c:v>
                </c:pt>
                <c:pt idx="5">
                  <c:v>181027</c:v>
                </c:pt>
                <c:pt idx="6">
                  <c:v>18716</c:v>
                </c:pt>
                <c:pt idx="7">
                  <c:v>80846</c:v>
                </c:pt>
                <c:pt idx="8">
                  <c:v>441826</c:v>
                </c:pt>
              </c:numCache>
            </c:numRef>
          </c:val>
          <c:shape val="cylinder"/>
          <c:extLst>
            <c:ext xmlns:c16="http://schemas.microsoft.com/office/drawing/2014/chart" uri="{C3380CC4-5D6E-409C-BE32-E72D297353CC}">
              <c16:uniqueId val="{00000000-F979-4497-A4BB-18E61B70493C}"/>
            </c:ext>
          </c:extLst>
        </c:ser>
        <c:dLbls>
          <c:showLegendKey val="0"/>
          <c:showVal val="1"/>
          <c:showCatName val="0"/>
          <c:showSerName val="0"/>
          <c:showPercent val="0"/>
          <c:showBubbleSize val="0"/>
        </c:dLbls>
        <c:gapWidth val="150"/>
        <c:shape val="box"/>
        <c:axId val="139200384"/>
        <c:axId val="149409152"/>
        <c:axId val="0"/>
      </c:bar3DChart>
      <c:catAx>
        <c:axId val="139200384"/>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crossAx val="149409152"/>
        <c:crosses val="autoZero"/>
        <c:auto val="1"/>
        <c:lblAlgn val="ctr"/>
        <c:lblOffset val="100"/>
        <c:noMultiLvlLbl val="0"/>
      </c:catAx>
      <c:valAx>
        <c:axId val="149409152"/>
        <c:scaling>
          <c:orientation val="minMax"/>
        </c:scaling>
        <c:delete val="0"/>
        <c:axPos val="l"/>
        <c:majorGridlines>
          <c:spPr>
            <a:ln w="9525" cap="flat" cmpd="sng" algn="ctr">
              <a:solidFill>
                <a:schemeClr val="tx1">
                  <a:lumMod val="15000"/>
                  <a:lumOff val="85000"/>
                </a:schemeClr>
              </a:solidFill>
              <a:round/>
            </a:ln>
            <a:effectLst/>
          </c:spPr>
        </c:majorGridlines>
        <c:numFmt formatCode="#,##0\ &quot;TL&quot;;[Red]#,##0\ &quot;TL&quot;"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tr-TR"/>
          </a:p>
        </c:txPr>
        <c:crossAx val="139200384"/>
        <c:crosses val="autoZero"/>
        <c:crossBetween val="between"/>
      </c:valAx>
      <c:spPr>
        <a:noFill/>
        <a:ln>
          <a:noFill/>
        </a:ln>
        <a:effectLst/>
      </c:spPr>
    </c:plotArea>
    <c:plotVisOnly val="1"/>
    <c:dispBlanksAs val="gap"/>
    <c:showDLblsOverMax val="0"/>
  </c:chart>
  <c:spPr>
    <a:solidFill>
      <a:schemeClr val="bg1"/>
    </a:solidFill>
    <a:ln w="19050" cap="flat" cmpd="dbl" algn="ctr">
      <a:no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42712390973229"/>
          <c:y val="9.862456848066406E-2"/>
          <c:w val="0.51515095450802739"/>
          <c:h val="0.72721720129811362"/>
        </c:manualLayout>
      </c:layout>
      <c:pieChart>
        <c:varyColors val="1"/>
        <c:ser>
          <c:idx val="0"/>
          <c:order val="0"/>
          <c:tx>
            <c:strRef>
              <c:f>Sayfa1!$B$1</c:f>
              <c:strCache>
                <c:ptCount val="1"/>
                <c:pt idx="0">
                  <c:v>YILLARI ARASINDA YAPILAN KAMU (bin tl)YATIRIMLARI</c:v>
                </c:pt>
              </c:strCache>
            </c:strRef>
          </c:tx>
          <c:dLbls>
            <c:dLbl>
              <c:idx val="0"/>
              <c:layout>
                <c:manualLayout>
                  <c:x val="7.7851731834673085E-3"/>
                  <c:y val="-0.13239620909455291"/>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966-4644-8D71-00D09BB1BB48}"/>
                </c:ext>
              </c:extLst>
            </c:dLbl>
            <c:dLbl>
              <c:idx val="1"/>
              <c:layout>
                <c:manualLayout>
                  <c:x val="-7.9953374099243253E-3"/>
                  <c:y val="2.3347764846556433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966-4644-8D71-00D09BB1BB48}"/>
                </c:ext>
              </c:extLst>
            </c:dLbl>
            <c:dLbl>
              <c:idx val="2"/>
              <c:layout>
                <c:manualLayout>
                  <c:x val="-3.9358231262758819E-3"/>
                  <c:y val="2.8289429730374613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966-4644-8D71-00D09BB1BB48}"/>
                </c:ext>
              </c:extLst>
            </c:dLbl>
            <c:dLbl>
              <c:idx val="3"/>
              <c:layout>
                <c:manualLayout>
                  <c:x val="-8.0418853893263528E-3"/>
                  <c:y val="3.988069673109043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966-4644-8D71-00D09BB1BB48}"/>
                </c:ext>
              </c:extLst>
            </c:dLbl>
            <c:dLbl>
              <c:idx val="4"/>
              <c:layout>
                <c:manualLayout>
                  <c:x val="-8.1771289005540988E-3"/>
                  <c:y val="1.2077308518253399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966-4644-8D71-00D09BB1BB48}"/>
                </c:ext>
              </c:extLst>
            </c:dLbl>
            <c:dLbl>
              <c:idx val="5"/>
              <c:layout>
                <c:manualLayout>
                  <c:x val="-1.2570082385535145E-2"/>
                  <c:y val="1.634454784061116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966-4644-8D71-00D09BB1BB48}"/>
                </c:ext>
              </c:extLst>
            </c:dLbl>
            <c:dLbl>
              <c:idx val="6"/>
              <c:layout>
                <c:manualLayout>
                  <c:x val="-2.3740339749197998E-2"/>
                  <c:y val="-3.6034359341445992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966-4644-8D71-00D09BB1BB48}"/>
                </c:ext>
              </c:extLst>
            </c:dLbl>
            <c:dLbl>
              <c:idx val="7"/>
              <c:layout>
                <c:manualLayout>
                  <c:x val="-4.9482356372120414E-3"/>
                  <c:y val="-3.760248150799335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966-4644-8D71-00D09BB1BB48}"/>
                </c:ext>
              </c:extLst>
            </c:dLbl>
            <c:dLbl>
              <c:idx val="8"/>
              <c:layout>
                <c:manualLayout>
                  <c:x val="2.0930209244677752E-2"/>
                  <c:y val="-4.009424958243856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966-4644-8D71-00D09BB1BB48}"/>
                </c:ext>
              </c:extLst>
            </c:dLbl>
            <c:spPr>
              <a:noFill/>
              <a:ln w="22320">
                <a:noFill/>
              </a:ln>
            </c:spPr>
            <c:txPr>
              <a:bodyPr/>
              <a:lstStyle/>
              <a:p>
                <a:pPr>
                  <a:defRPr b="1" i="0" baseline="0">
                    <a:solidFill>
                      <a:schemeClr val="tx2">
                        <a:lumMod val="50000"/>
                      </a:schemeClr>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Sayfa1!$A$2:$A$10</c:f>
              <c:strCache>
                <c:ptCount val="9"/>
                <c:pt idx="0">
                  <c:v>ULAŞTIRMA</c:v>
                </c:pt>
                <c:pt idx="1">
                  <c:v>MADENCİLİK</c:v>
                </c:pt>
                <c:pt idx="2">
                  <c:v>EĞİTİM</c:v>
                </c:pt>
                <c:pt idx="3">
                  <c:v>SAĞLIK</c:v>
                </c:pt>
                <c:pt idx="4">
                  <c:v>TARIM</c:v>
                </c:pt>
                <c:pt idx="5">
                  <c:v>ENERJİ</c:v>
                </c:pt>
                <c:pt idx="6">
                  <c:v>TURİZM</c:v>
                </c:pt>
                <c:pt idx="7">
                  <c:v>KONUT</c:v>
                </c:pt>
                <c:pt idx="8">
                  <c:v>DKH</c:v>
                </c:pt>
              </c:strCache>
            </c:strRef>
          </c:cat>
          <c:val>
            <c:numRef>
              <c:f>Sayfa1!$B$2:$B$10</c:f>
              <c:numCache>
                <c:formatCode>#,##0\ "TL";[Red]#,##0\ "TL"</c:formatCode>
                <c:ptCount val="9"/>
                <c:pt idx="0">
                  <c:v>2400551</c:v>
                </c:pt>
                <c:pt idx="1">
                  <c:v>403115</c:v>
                </c:pt>
                <c:pt idx="2">
                  <c:v>425461</c:v>
                </c:pt>
                <c:pt idx="3">
                  <c:v>196211</c:v>
                </c:pt>
                <c:pt idx="4">
                  <c:v>288650</c:v>
                </c:pt>
                <c:pt idx="5">
                  <c:v>181027</c:v>
                </c:pt>
                <c:pt idx="6">
                  <c:v>18716</c:v>
                </c:pt>
                <c:pt idx="7">
                  <c:v>80847</c:v>
                </c:pt>
                <c:pt idx="8">
                  <c:v>441826</c:v>
                </c:pt>
              </c:numCache>
            </c:numRef>
          </c:val>
          <c:extLst>
            <c:ext xmlns:c16="http://schemas.microsoft.com/office/drawing/2014/chart" uri="{C3380CC4-5D6E-409C-BE32-E72D297353CC}">
              <c16:uniqueId val="{00000009-D966-4644-8D71-00D09BB1BB48}"/>
            </c:ext>
          </c:extLst>
        </c:ser>
        <c:dLbls>
          <c:showLegendKey val="0"/>
          <c:showVal val="0"/>
          <c:showCatName val="0"/>
          <c:showSerName val="0"/>
          <c:showPercent val="0"/>
          <c:showBubbleSize val="0"/>
          <c:showLeaderLines val="1"/>
        </c:dLbls>
        <c:firstSliceAng val="0"/>
      </c:pieChart>
      <c:spPr>
        <a:noFill/>
        <a:ln w="22320">
          <a:noFill/>
        </a:ln>
      </c:spPr>
    </c:plotArea>
    <c:legend>
      <c:legendPos val="r"/>
      <c:layout>
        <c:manualLayout>
          <c:xMode val="edge"/>
          <c:yMode val="edge"/>
          <c:x val="0.84649140562675695"/>
          <c:y val="0.10370992514824534"/>
          <c:w val="0.15238423218500502"/>
          <c:h val="0.80245669291338584"/>
        </c:manualLayout>
      </c:layout>
      <c:overlay val="0"/>
      <c:txPr>
        <a:bodyPr/>
        <a:lstStyle/>
        <a:p>
          <a:pPr>
            <a:defRPr baseline="0">
              <a:solidFill>
                <a:schemeClr val="tx2">
                  <a:lumMod val="50000"/>
                </a:schemeClr>
              </a:solidFill>
            </a:defRPr>
          </a:pPr>
          <a:endParaRPr lang="tr-TR"/>
        </a:p>
      </c:txPr>
    </c:legend>
    <c:plotVisOnly val="1"/>
    <c:dispBlanksAs val="zero"/>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İTHALAT</c:v>
                </c:pt>
              </c:strCache>
            </c:strRef>
          </c:tx>
          <c:invertIfNegative val="0"/>
          <c:dLbls>
            <c:dLbl>
              <c:idx val="11"/>
              <c:layout/>
              <c:tx>
                <c:rich>
                  <a:bodyPr/>
                  <a:lstStyle/>
                  <a:p>
                    <a:r>
                      <a:rPr lang="en-US"/>
                      <a:t>1349</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019-4B54-951E-EC6B9A235349}"/>
                </c:ext>
              </c:extLst>
            </c:dLbl>
            <c:spPr>
              <a:noFill/>
              <a:ln>
                <a:noFill/>
              </a:ln>
              <a:effectLst/>
            </c:spPr>
            <c:txPr>
              <a:bodyPr rot="-5400000" vert="horz"/>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Sayfa1!$A$2:$A$16</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Sayfa1!$B$2:$B$16</c:f>
              <c:numCache>
                <c:formatCode>General</c:formatCode>
                <c:ptCount val="15"/>
                <c:pt idx="0">
                  <c:v>445</c:v>
                </c:pt>
                <c:pt idx="1">
                  <c:v>662</c:v>
                </c:pt>
                <c:pt idx="2">
                  <c:v>935</c:v>
                </c:pt>
                <c:pt idx="3">
                  <c:v>441</c:v>
                </c:pt>
                <c:pt idx="4">
                  <c:v>1680</c:v>
                </c:pt>
                <c:pt idx="5">
                  <c:v>1600</c:v>
                </c:pt>
                <c:pt idx="6">
                  <c:v>2191</c:v>
                </c:pt>
                <c:pt idx="7">
                  <c:v>1391</c:v>
                </c:pt>
                <c:pt idx="8">
                  <c:v>1540</c:v>
                </c:pt>
                <c:pt idx="9">
                  <c:v>1538</c:v>
                </c:pt>
                <c:pt idx="10">
                  <c:v>1256</c:v>
                </c:pt>
                <c:pt idx="11">
                  <c:v>1349</c:v>
                </c:pt>
                <c:pt idx="12">
                  <c:v>1253</c:v>
                </c:pt>
                <c:pt idx="13">
                  <c:v>993</c:v>
                </c:pt>
                <c:pt idx="14">
                  <c:v>757</c:v>
                </c:pt>
              </c:numCache>
            </c:numRef>
          </c:val>
          <c:extLst>
            <c:ext xmlns:c16="http://schemas.microsoft.com/office/drawing/2014/chart" uri="{C3380CC4-5D6E-409C-BE32-E72D297353CC}">
              <c16:uniqueId val="{00000001-C019-4B54-951E-EC6B9A235349}"/>
            </c:ext>
          </c:extLst>
        </c:ser>
        <c:ser>
          <c:idx val="1"/>
          <c:order val="1"/>
          <c:tx>
            <c:strRef>
              <c:f>Sayfa1!$C$1</c:f>
              <c:strCache>
                <c:ptCount val="1"/>
                <c:pt idx="0">
                  <c:v>İHRACAT</c:v>
                </c:pt>
              </c:strCache>
            </c:strRef>
          </c:tx>
          <c:invertIfNegative val="0"/>
          <c:dLbls>
            <c:dLbl>
              <c:idx val="11"/>
              <c:layout/>
              <c:tx>
                <c:rich>
                  <a:bodyPr/>
                  <a:lstStyle/>
                  <a:p>
                    <a:r>
                      <a:rPr lang="en-US"/>
                      <a:t>313</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019-4B54-951E-EC6B9A235349}"/>
                </c:ext>
              </c:extLst>
            </c:dLbl>
            <c:spPr>
              <a:noFill/>
              <a:ln>
                <a:noFill/>
              </a:ln>
              <a:effectLst/>
            </c:spPr>
            <c:txPr>
              <a:bodyPr rot="-5400000" vert="horz"/>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Sayfa1!$A$2:$A$16</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Sayfa1!$C$2:$C$16</c:f>
              <c:numCache>
                <c:formatCode>General</c:formatCode>
                <c:ptCount val="15"/>
                <c:pt idx="0">
                  <c:v>31</c:v>
                </c:pt>
                <c:pt idx="1">
                  <c:v>53</c:v>
                </c:pt>
                <c:pt idx="2">
                  <c:v>89</c:v>
                </c:pt>
                <c:pt idx="3">
                  <c:v>116</c:v>
                </c:pt>
                <c:pt idx="4">
                  <c:v>166</c:v>
                </c:pt>
                <c:pt idx="5">
                  <c:v>224</c:v>
                </c:pt>
                <c:pt idx="6">
                  <c:v>485</c:v>
                </c:pt>
                <c:pt idx="7">
                  <c:v>438</c:v>
                </c:pt>
                <c:pt idx="8">
                  <c:v>288</c:v>
                </c:pt>
                <c:pt idx="9">
                  <c:v>435</c:v>
                </c:pt>
                <c:pt idx="10">
                  <c:v>321</c:v>
                </c:pt>
                <c:pt idx="11">
                  <c:v>312</c:v>
                </c:pt>
                <c:pt idx="12">
                  <c:v>423</c:v>
                </c:pt>
                <c:pt idx="13">
                  <c:v>201</c:v>
                </c:pt>
                <c:pt idx="14">
                  <c:v>241</c:v>
                </c:pt>
              </c:numCache>
            </c:numRef>
          </c:val>
          <c:extLst>
            <c:ext xmlns:c16="http://schemas.microsoft.com/office/drawing/2014/chart" uri="{C3380CC4-5D6E-409C-BE32-E72D297353CC}">
              <c16:uniqueId val="{00000003-C019-4B54-951E-EC6B9A235349}"/>
            </c:ext>
          </c:extLst>
        </c:ser>
        <c:dLbls>
          <c:showLegendKey val="0"/>
          <c:showVal val="0"/>
          <c:showCatName val="0"/>
          <c:showSerName val="0"/>
          <c:showPercent val="0"/>
          <c:showBubbleSize val="0"/>
        </c:dLbls>
        <c:gapWidth val="150"/>
        <c:axId val="50436736"/>
        <c:axId val="51532160"/>
      </c:barChart>
      <c:catAx>
        <c:axId val="50436736"/>
        <c:scaling>
          <c:orientation val="minMax"/>
        </c:scaling>
        <c:delete val="0"/>
        <c:axPos val="b"/>
        <c:numFmt formatCode="General" sourceLinked="1"/>
        <c:majorTickMark val="out"/>
        <c:minorTickMark val="none"/>
        <c:tickLblPos val="nextTo"/>
        <c:crossAx val="51532160"/>
        <c:crosses val="autoZero"/>
        <c:auto val="1"/>
        <c:lblAlgn val="ctr"/>
        <c:lblOffset val="100"/>
        <c:noMultiLvlLbl val="0"/>
      </c:catAx>
      <c:valAx>
        <c:axId val="51532160"/>
        <c:scaling>
          <c:orientation val="minMax"/>
        </c:scaling>
        <c:delete val="0"/>
        <c:axPos val="l"/>
        <c:numFmt formatCode="General" sourceLinked="1"/>
        <c:majorTickMark val="out"/>
        <c:minorTickMark val="none"/>
        <c:tickLblPos val="nextTo"/>
        <c:crossAx val="50436736"/>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931A0-1CD0-48A8-9F5A-12AF203B0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BRİFİNG</Template>
  <TotalTime>6783</TotalTime>
  <Pages>43</Pages>
  <Words>14600</Words>
  <Characters>83220</Characters>
  <Application>Microsoft Office Word</Application>
  <DocSecurity>0</DocSecurity>
  <Lines>693</Lines>
  <Paragraphs>195</Paragraphs>
  <ScaleCrop>false</ScaleCrop>
  <HeadingPairs>
    <vt:vector size="2" baseType="variant">
      <vt:variant>
        <vt:lpstr>Konu Başlığı</vt:lpstr>
      </vt:variant>
      <vt:variant>
        <vt:i4>1</vt:i4>
      </vt:variant>
    </vt:vector>
  </HeadingPairs>
  <TitlesOfParts>
    <vt:vector size="1" baseType="lpstr">
      <vt:lpstr>I-İLİN GENEL OLARAK TANITILMASI</vt:lpstr>
    </vt:vector>
  </TitlesOfParts>
  <Company> </Company>
  <LinksUpToDate>false</LinksUpToDate>
  <CharactersWithSpaces>97625</CharactersWithSpaces>
  <SharedDoc>false</SharedDoc>
  <HLinks>
    <vt:vector size="366" baseType="variant">
      <vt:variant>
        <vt:i4>852038</vt:i4>
      </vt:variant>
      <vt:variant>
        <vt:i4>285</vt:i4>
      </vt:variant>
      <vt:variant>
        <vt:i4>0</vt:i4>
      </vt:variant>
      <vt:variant>
        <vt:i4>5</vt:i4>
      </vt:variant>
      <vt:variant>
        <vt:lpwstr>http://tr.wikipedia.org/wiki/Frans%C4%B1z</vt:lpwstr>
      </vt:variant>
      <vt:variant>
        <vt:lpwstr/>
      </vt:variant>
      <vt:variant>
        <vt:i4>65600</vt:i4>
      </vt:variant>
      <vt:variant>
        <vt:i4>282</vt:i4>
      </vt:variant>
      <vt:variant>
        <vt:i4>0</vt:i4>
      </vt:variant>
      <vt:variant>
        <vt:i4>5</vt:i4>
      </vt:variant>
      <vt:variant>
        <vt:lpwstr>http://tr.wikipedia.org/wiki/Bel%C3%A7ikal%C4%B1</vt:lpwstr>
      </vt:variant>
      <vt:variant>
        <vt:lpwstr/>
      </vt:variant>
      <vt:variant>
        <vt:i4>23134539</vt:i4>
      </vt:variant>
      <vt:variant>
        <vt:i4>279</vt:i4>
      </vt:variant>
      <vt:variant>
        <vt:i4>0</vt:i4>
      </vt:variant>
      <vt:variant>
        <vt:i4>5</vt:i4>
      </vt:variant>
      <vt:variant>
        <vt:lpwstr>http://tr.wikipedia.org/wiki/II._Mahmut</vt:lpwstr>
      </vt:variant>
      <vt:variant>
        <vt:lpwstr/>
      </vt:variant>
      <vt:variant>
        <vt:i4>8126519</vt:i4>
      </vt:variant>
      <vt:variant>
        <vt:i4>276</vt:i4>
      </vt:variant>
      <vt:variant>
        <vt:i4>0</vt:i4>
      </vt:variant>
      <vt:variant>
        <vt:i4>5</vt:i4>
      </vt:variant>
      <vt:variant>
        <vt:lpwstr>http://tr.wikipedia.org/wiki/Amasra</vt:lpwstr>
      </vt:variant>
      <vt:variant>
        <vt:lpwstr/>
      </vt:variant>
      <vt:variant>
        <vt:i4>2687089</vt:i4>
      </vt:variant>
      <vt:variant>
        <vt:i4>273</vt:i4>
      </vt:variant>
      <vt:variant>
        <vt:i4>0</vt:i4>
      </vt:variant>
      <vt:variant>
        <vt:i4>5</vt:i4>
      </vt:variant>
      <vt:variant>
        <vt:lpwstr>http://tr.wikipedia.org/wiki/Fatih_Sultan_Mehmet</vt:lpwstr>
      </vt:variant>
      <vt:variant>
        <vt:lpwstr/>
      </vt:variant>
      <vt:variant>
        <vt:i4>589853</vt:i4>
      </vt:variant>
      <vt:variant>
        <vt:i4>270</vt:i4>
      </vt:variant>
      <vt:variant>
        <vt:i4>0</vt:i4>
      </vt:variant>
      <vt:variant>
        <vt:i4>5</vt:i4>
      </vt:variant>
      <vt:variant>
        <vt:lpwstr>http://tr.wikipedia.org/wiki/1460</vt:lpwstr>
      </vt:variant>
      <vt:variant>
        <vt:lpwstr/>
      </vt:variant>
      <vt:variant>
        <vt:i4>5439579</vt:i4>
      </vt:variant>
      <vt:variant>
        <vt:i4>267</vt:i4>
      </vt:variant>
      <vt:variant>
        <vt:i4>0</vt:i4>
      </vt:variant>
      <vt:variant>
        <vt:i4>5</vt:i4>
      </vt:variant>
      <vt:variant>
        <vt:lpwstr>http://tr.wikipedia.org/wiki/Candaro%C4%9Fullar%C4%B1</vt:lpwstr>
      </vt:variant>
      <vt:variant>
        <vt:lpwstr/>
      </vt:variant>
      <vt:variant>
        <vt:i4>196672</vt:i4>
      </vt:variant>
      <vt:variant>
        <vt:i4>264</vt:i4>
      </vt:variant>
      <vt:variant>
        <vt:i4>0</vt:i4>
      </vt:variant>
      <vt:variant>
        <vt:i4>5</vt:i4>
      </vt:variant>
      <vt:variant>
        <vt:lpwstr>http://tr.wikipedia.org/wiki/Cenevizliler</vt:lpwstr>
      </vt:variant>
      <vt:variant>
        <vt:lpwstr/>
      </vt:variant>
      <vt:variant>
        <vt:i4>458777</vt:i4>
      </vt:variant>
      <vt:variant>
        <vt:i4>261</vt:i4>
      </vt:variant>
      <vt:variant>
        <vt:i4>0</vt:i4>
      </vt:variant>
      <vt:variant>
        <vt:i4>5</vt:i4>
      </vt:variant>
      <vt:variant>
        <vt:lpwstr>http://tr.wikipedia.org/wiki/1084</vt:lpwstr>
      </vt:variant>
      <vt:variant>
        <vt:lpwstr/>
      </vt:variant>
      <vt:variant>
        <vt:i4>6553627</vt:i4>
      </vt:variant>
      <vt:variant>
        <vt:i4>258</vt:i4>
      </vt:variant>
      <vt:variant>
        <vt:i4>0</vt:i4>
      </vt:variant>
      <vt:variant>
        <vt:i4>5</vt:i4>
      </vt:variant>
      <vt:variant>
        <vt:lpwstr>http://tr.wikipedia.org/wiki/Anadolu_Sel%C3%A7uklu</vt:lpwstr>
      </vt:variant>
      <vt:variant>
        <vt:lpwstr/>
      </vt:variant>
      <vt:variant>
        <vt:i4>6619240</vt:i4>
      </vt:variant>
      <vt:variant>
        <vt:i4>255</vt:i4>
      </vt:variant>
      <vt:variant>
        <vt:i4>0</vt:i4>
      </vt:variant>
      <vt:variant>
        <vt:i4>5</vt:i4>
      </vt:variant>
      <vt:variant>
        <vt:lpwstr>http://tr.wikipedia.org/w/index.php?title=Kutsal_%C4%B0badet_Ma%C4%9Faralar%C4%B1&amp;action=edit&amp;redlink=1</vt:lpwstr>
      </vt:variant>
      <vt:variant>
        <vt:lpwstr/>
      </vt:variant>
      <vt:variant>
        <vt:i4>917599</vt:i4>
      </vt:variant>
      <vt:variant>
        <vt:i4>252</vt:i4>
      </vt:variant>
      <vt:variant>
        <vt:i4>0</vt:i4>
      </vt:variant>
      <vt:variant>
        <vt:i4>5</vt:i4>
      </vt:variant>
      <vt:variant>
        <vt:lpwstr>http://tr.wikipedia.org/wiki/%C4%B0sa</vt:lpwstr>
      </vt:variant>
      <vt:variant>
        <vt:lpwstr/>
      </vt:variant>
      <vt:variant>
        <vt:i4>2621526</vt:i4>
      </vt:variant>
      <vt:variant>
        <vt:i4>249</vt:i4>
      </vt:variant>
      <vt:variant>
        <vt:i4>0</vt:i4>
      </vt:variant>
      <vt:variant>
        <vt:i4>5</vt:i4>
      </vt:variant>
      <vt:variant>
        <vt:lpwstr>http://tr.wikipedia.org/wiki/Do%C4%9Fu_Roma</vt:lpwstr>
      </vt:variant>
      <vt:variant>
        <vt:lpwstr/>
      </vt:variant>
      <vt:variant>
        <vt:i4>6881298</vt:i4>
      </vt:variant>
      <vt:variant>
        <vt:i4>246</vt:i4>
      </vt:variant>
      <vt:variant>
        <vt:i4>0</vt:i4>
      </vt:variant>
      <vt:variant>
        <vt:i4>5</vt:i4>
      </vt:variant>
      <vt:variant>
        <vt:lpwstr>http://tr.wikipedia.org/wiki/Roma_%C4%B0mparatorlu%C4%9Fu</vt:lpwstr>
      </vt:variant>
      <vt:variant>
        <vt:lpwstr/>
      </vt:variant>
      <vt:variant>
        <vt:i4>786486</vt:i4>
      </vt:variant>
      <vt:variant>
        <vt:i4>243</vt:i4>
      </vt:variant>
      <vt:variant>
        <vt:i4>0</vt:i4>
      </vt:variant>
      <vt:variant>
        <vt:i4>5</vt:i4>
      </vt:variant>
      <vt:variant>
        <vt:lpwstr>http://tr.wikipedia.org/wiki/Pontus_Krall%C4%B1%C4%9F%C4%B1</vt:lpwstr>
      </vt:variant>
      <vt:variant>
        <vt:lpwstr/>
      </vt:variant>
      <vt:variant>
        <vt:i4>74</vt:i4>
      </vt:variant>
      <vt:variant>
        <vt:i4>240</vt:i4>
      </vt:variant>
      <vt:variant>
        <vt:i4>0</vt:i4>
      </vt:variant>
      <vt:variant>
        <vt:i4>5</vt:i4>
      </vt:variant>
      <vt:variant>
        <vt:lpwstr>http://tr.wikipedia.org/wiki/Bat%C4%B1_Karadeniz_b%C3%B6lgesi</vt:lpwstr>
      </vt:variant>
      <vt:variant>
        <vt:lpwstr/>
      </vt:variant>
      <vt:variant>
        <vt:i4>393285</vt:i4>
      </vt:variant>
      <vt:variant>
        <vt:i4>237</vt:i4>
      </vt:variant>
      <vt:variant>
        <vt:i4>0</vt:i4>
      </vt:variant>
      <vt:variant>
        <vt:i4>5</vt:i4>
      </vt:variant>
      <vt:variant>
        <vt:lpwstr>http://tr.wikipedia.org/wiki/Mithridates</vt:lpwstr>
      </vt:variant>
      <vt:variant>
        <vt:lpwstr/>
      </vt:variant>
      <vt:variant>
        <vt:i4>6488123</vt:i4>
      </vt:variant>
      <vt:variant>
        <vt:i4>234</vt:i4>
      </vt:variant>
      <vt:variant>
        <vt:i4>0</vt:i4>
      </vt:variant>
      <vt:variant>
        <vt:i4>5</vt:i4>
      </vt:variant>
      <vt:variant>
        <vt:lpwstr>http://tr.wikipedia.org/wiki/Makedonya</vt:lpwstr>
      </vt:variant>
      <vt:variant>
        <vt:lpwstr/>
      </vt:variant>
      <vt:variant>
        <vt:i4>2424904</vt:i4>
      </vt:variant>
      <vt:variant>
        <vt:i4>231</vt:i4>
      </vt:variant>
      <vt:variant>
        <vt:i4>0</vt:i4>
      </vt:variant>
      <vt:variant>
        <vt:i4>5</vt:i4>
      </vt:variant>
      <vt:variant>
        <vt:lpwstr>http://tr.wikipedia.org/wiki/B%C3%BCy%C3%BCk_%C4%B0skender</vt:lpwstr>
      </vt:variant>
      <vt:variant>
        <vt:lpwstr/>
      </vt:variant>
      <vt:variant>
        <vt:i4>786508</vt:i4>
      </vt:variant>
      <vt:variant>
        <vt:i4>228</vt:i4>
      </vt:variant>
      <vt:variant>
        <vt:i4>0</vt:i4>
      </vt:variant>
      <vt:variant>
        <vt:i4>5</vt:i4>
      </vt:variant>
      <vt:variant>
        <vt:lpwstr>http://tr.wikipedia.org/wiki/Pers</vt:lpwstr>
      </vt:variant>
      <vt:variant>
        <vt:lpwstr/>
      </vt:variant>
      <vt:variant>
        <vt:i4>7798845</vt:i4>
      </vt:variant>
      <vt:variant>
        <vt:i4>225</vt:i4>
      </vt:variant>
      <vt:variant>
        <vt:i4>0</vt:i4>
      </vt:variant>
      <vt:variant>
        <vt:i4>5</vt:i4>
      </vt:variant>
      <vt:variant>
        <vt:lpwstr>http://tr.wikipedia.org/wiki/Yunan</vt:lpwstr>
      </vt:variant>
      <vt:variant>
        <vt:lpwstr/>
      </vt:variant>
      <vt:variant>
        <vt:i4>6750245</vt:i4>
      </vt:variant>
      <vt:variant>
        <vt:i4>222</vt:i4>
      </vt:variant>
      <vt:variant>
        <vt:i4>0</vt:i4>
      </vt:variant>
      <vt:variant>
        <vt:i4>5</vt:i4>
      </vt:variant>
      <vt:variant>
        <vt:lpwstr>http://tr.wikipedia.org/wiki/Karadeniz</vt:lpwstr>
      </vt:variant>
      <vt:variant>
        <vt:lpwstr/>
      </vt:variant>
      <vt:variant>
        <vt:i4>1310799</vt:i4>
      </vt:variant>
      <vt:variant>
        <vt:i4>219</vt:i4>
      </vt:variant>
      <vt:variant>
        <vt:i4>0</vt:i4>
      </vt:variant>
      <vt:variant>
        <vt:i4>5</vt:i4>
      </vt:variant>
      <vt:variant>
        <vt:lpwstr>http://tr.wikipedia.org/wiki/Anadolu</vt:lpwstr>
      </vt:variant>
      <vt:variant>
        <vt:lpwstr/>
      </vt:variant>
      <vt:variant>
        <vt:i4>65627</vt:i4>
      </vt:variant>
      <vt:variant>
        <vt:i4>216</vt:i4>
      </vt:variant>
      <vt:variant>
        <vt:i4>0</vt:i4>
      </vt:variant>
      <vt:variant>
        <vt:i4>5</vt:i4>
      </vt:variant>
      <vt:variant>
        <vt:lpwstr>http://tr.wikipedia.org/wiki/Frig</vt:lpwstr>
      </vt:variant>
      <vt:variant>
        <vt:lpwstr/>
      </vt:variant>
      <vt:variant>
        <vt:i4>196677</vt:i4>
      </vt:variant>
      <vt:variant>
        <vt:i4>213</vt:i4>
      </vt:variant>
      <vt:variant>
        <vt:i4>0</vt:i4>
      </vt:variant>
      <vt:variant>
        <vt:i4>5</vt:i4>
      </vt:variant>
      <vt:variant>
        <vt:lpwstr>http://tr.wikipedia.org/wiki/Hititler</vt:lpwstr>
      </vt:variant>
      <vt:variant>
        <vt:lpwstr/>
      </vt:variant>
      <vt:variant>
        <vt:i4>1966160</vt:i4>
      </vt:variant>
      <vt:variant>
        <vt:i4>210</vt:i4>
      </vt:variant>
      <vt:variant>
        <vt:i4>0</vt:i4>
      </vt:variant>
      <vt:variant>
        <vt:i4>5</vt:i4>
      </vt:variant>
      <vt:variant>
        <vt:lpwstr>http://tr.wikipedia.org/wiki/Hattiler</vt:lpwstr>
      </vt:variant>
      <vt:variant>
        <vt:lpwstr/>
      </vt:variant>
      <vt:variant>
        <vt:i4>1310779</vt:i4>
      </vt:variant>
      <vt:variant>
        <vt:i4>203</vt:i4>
      </vt:variant>
      <vt:variant>
        <vt:i4>0</vt:i4>
      </vt:variant>
      <vt:variant>
        <vt:i4>5</vt:i4>
      </vt:variant>
      <vt:variant>
        <vt:lpwstr/>
      </vt:variant>
      <vt:variant>
        <vt:lpwstr>_Toc442652839</vt:lpwstr>
      </vt:variant>
      <vt:variant>
        <vt:i4>1310779</vt:i4>
      </vt:variant>
      <vt:variant>
        <vt:i4>197</vt:i4>
      </vt:variant>
      <vt:variant>
        <vt:i4>0</vt:i4>
      </vt:variant>
      <vt:variant>
        <vt:i4>5</vt:i4>
      </vt:variant>
      <vt:variant>
        <vt:lpwstr/>
      </vt:variant>
      <vt:variant>
        <vt:lpwstr>_Toc442652838</vt:lpwstr>
      </vt:variant>
      <vt:variant>
        <vt:i4>1310779</vt:i4>
      </vt:variant>
      <vt:variant>
        <vt:i4>191</vt:i4>
      </vt:variant>
      <vt:variant>
        <vt:i4>0</vt:i4>
      </vt:variant>
      <vt:variant>
        <vt:i4>5</vt:i4>
      </vt:variant>
      <vt:variant>
        <vt:lpwstr/>
      </vt:variant>
      <vt:variant>
        <vt:lpwstr>_Toc442652837</vt:lpwstr>
      </vt:variant>
      <vt:variant>
        <vt:i4>1310779</vt:i4>
      </vt:variant>
      <vt:variant>
        <vt:i4>185</vt:i4>
      </vt:variant>
      <vt:variant>
        <vt:i4>0</vt:i4>
      </vt:variant>
      <vt:variant>
        <vt:i4>5</vt:i4>
      </vt:variant>
      <vt:variant>
        <vt:lpwstr/>
      </vt:variant>
      <vt:variant>
        <vt:lpwstr>_Toc442652836</vt:lpwstr>
      </vt:variant>
      <vt:variant>
        <vt:i4>1310779</vt:i4>
      </vt:variant>
      <vt:variant>
        <vt:i4>179</vt:i4>
      </vt:variant>
      <vt:variant>
        <vt:i4>0</vt:i4>
      </vt:variant>
      <vt:variant>
        <vt:i4>5</vt:i4>
      </vt:variant>
      <vt:variant>
        <vt:lpwstr/>
      </vt:variant>
      <vt:variant>
        <vt:lpwstr>_Toc442652835</vt:lpwstr>
      </vt:variant>
      <vt:variant>
        <vt:i4>1310779</vt:i4>
      </vt:variant>
      <vt:variant>
        <vt:i4>173</vt:i4>
      </vt:variant>
      <vt:variant>
        <vt:i4>0</vt:i4>
      </vt:variant>
      <vt:variant>
        <vt:i4>5</vt:i4>
      </vt:variant>
      <vt:variant>
        <vt:lpwstr/>
      </vt:variant>
      <vt:variant>
        <vt:lpwstr>_Toc442652834</vt:lpwstr>
      </vt:variant>
      <vt:variant>
        <vt:i4>1441851</vt:i4>
      </vt:variant>
      <vt:variant>
        <vt:i4>164</vt:i4>
      </vt:variant>
      <vt:variant>
        <vt:i4>0</vt:i4>
      </vt:variant>
      <vt:variant>
        <vt:i4>5</vt:i4>
      </vt:variant>
      <vt:variant>
        <vt:lpwstr/>
      </vt:variant>
      <vt:variant>
        <vt:lpwstr>_Toc442652817</vt:lpwstr>
      </vt:variant>
      <vt:variant>
        <vt:i4>1441851</vt:i4>
      </vt:variant>
      <vt:variant>
        <vt:i4>158</vt:i4>
      </vt:variant>
      <vt:variant>
        <vt:i4>0</vt:i4>
      </vt:variant>
      <vt:variant>
        <vt:i4>5</vt:i4>
      </vt:variant>
      <vt:variant>
        <vt:lpwstr/>
      </vt:variant>
      <vt:variant>
        <vt:lpwstr>_Toc442652816</vt:lpwstr>
      </vt:variant>
      <vt:variant>
        <vt:i4>1441851</vt:i4>
      </vt:variant>
      <vt:variant>
        <vt:i4>152</vt:i4>
      </vt:variant>
      <vt:variant>
        <vt:i4>0</vt:i4>
      </vt:variant>
      <vt:variant>
        <vt:i4>5</vt:i4>
      </vt:variant>
      <vt:variant>
        <vt:lpwstr/>
      </vt:variant>
      <vt:variant>
        <vt:lpwstr>_Toc442652815</vt:lpwstr>
      </vt:variant>
      <vt:variant>
        <vt:i4>1441851</vt:i4>
      </vt:variant>
      <vt:variant>
        <vt:i4>146</vt:i4>
      </vt:variant>
      <vt:variant>
        <vt:i4>0</vt:i4>
      </vt:variant>
      <vt:variant>
        <vt:i4>5</vt:i4>
      </vt:variant>
      <vt:variant>
        <vt:lpwstr/>
      </vt:variant>
      <vt:variant>
        <vt:lpwstr>_Toc442652814</vt:lpwstr>
      </vt:variant>
      <vt:variant>
        <vt:i4>1441851</vt:i4>
      </vt:variant>
      <vt:variant>
        <vt:i4>140</vt:i4>
      </vt:variant>
      <vt:variant>
        <vt:i4>0</vt:i4>
      </vt:variant>
      <vt:variant>
        <vt:i4>5</vt:i4>
      </vt:variant>
      <vt:variant>
        <vt:lpwstr/>
      </vt:variant>
      <vt:variant>
        <vt:lpwstr>_Toc442652813</vt:lpwstr>
      </vt:variant>
      <vt:variant>
        <vt:i4>1441851</vt:i4>
      </vt:variant>
      <vt:variant>
        <vt:i4>134</vt:i4>
      </vt:variant>
      <vt:variant>
        <vt:i4>0</vt:i4>
      </vt:variant>
      <vt:variant>
        <vt:i4>5</vt:i4>
      </vt:variant>
      <vt:variant>
        <vt:lpwstr/>
      </vt:variant>
      <vt:variant>
        <vt:lpwstr>_Toc442652812</vt:lpwstr>
      </vt:variant>
      <vt:variant>
        <vt:i4>1441851</vt:i4>
      </vt:variant>
      <vt:variant>
        <vt:i4>128</vt:i4>
      </vt:variant>
      <vt:variant>
        <vt:i4>0</vt:i4>
      </vt:variant>
      <vt:variant>
        <vt:i4>5</vt:i4>
      </vt:variant>
      <vt:variant>
        <vt:lpwstr/>
      </vt:variant>
      <vt:variant>
        <vt:lpwstr>_Toc442652811</vt:lpwstr>
      </vt:variant>
      <vt:variant>
        <vt:i4>1441851</vt:i4>
      </vt:variant>
      <vt:variant>
        <vt:i4>122</vt:i4>
      </vt:variant>
      <vt:variant>
        <vt:i4>0</vt:i4>
      </vt:variant>
      <vt:variant>
        <vt:i4>5</vt:i4>
      </vt:variant>
      <vt:variant>
        <vt:lpwstr/>
      </vt:variant>
      <vt:variant>
        <vt:lpwstr>_Toc442652810</vt:lpwstr>
      </vt:variant>
      <vt:variant>
        <vt:i4>1507387</vt:i4>
      </vt:variant>
      <vt:variant>
        <vt:i4>116</vt:i4>
      </vt:variant>
      <vt:variant>
        <vt:i4>0</vt:i4>
      </vt:variant>
      <vt:variant>
        <vt:i4>5</vt:i4>
      </vt:variant>
      <vt:variant>
        <vt:lpwstr/>
      </vt:variant>
      <vt:variant>
        <vt:lpwstr>_Toc442652809</vt:lpwstr>
      </vt:variant>
      <vt:variant>
        <vt:i4>1507387</vt:i4>
      </vt:variant>
      <vt:variant>
        <vt:i4>110</vt:i4>
      </vt:variant>
      <vt:variant>
        <vt:i4>0</vt:i4>
      </vt:variant>
      <vt:variant>
        <vt:i4>5</vt:i4>
      </vt:variant>
      <vt:variant>
        <vt:lpwstr/>
      </vt:variant>
      <vt:variant>
        <vt:lpwstr>_Toc442652808</vt:lpwstr>
      </vt:variant>
      <vt:variant>
        <vt:i4>1507387</vt:i4>
      </vt:variant>
      <vt:variant>
        <vt:i4>104</vt:i4>
      </vt:variant>
      <vt:variant>
        <vt:i4>0</vt:i4>
      </vt:variant>
      <vt:variant>
        <vt:i4>5</vt:i4>
      </vt:variant>
      <vt:variant>
        <vt:lpwstr/>
      </vt:variant>
      <vt:variant>
        <vt:lpwstr>_Toc442652807</vt:lpwstr>
      </vt:variant>
      <vt:variant>
        <vt:i4>1507387</vt:i4>
      </vt:variant>
      <vt:variant>
        <vt:i4>98</vt:i4>
      </vt:variant>
      <vt:variant>
        <vt:i4>0</vt:i4>
      </vt:variant>
      <vt:variant>
        <vt:i4>5</vt:i4>
      </vt:variant>
      <vt:variant>
        <vt:lpwstr/>
      </vt:variant>
      <vt:variant>
        <vt:lpwstr>_Toc442652806</vt:lpwstr>
      </vt:variant>
      <vt:variant>
        <vt:i4>1507387</vt:i4>
      </vt:variant>
      <vt:variant>
        <vt:i4>92</vt:i4>
      </vt:variant>
      <vt:variant>
        <vt:i4>0</vt:i4>
      </vt:variant>
      <vt:variant>
        <vt:i4>5</vt:i4>
      </vt:variant>
      <vt:variant>
        <vt:lpwstr/>
      </vt:variant>
      <vt:variant>
        <vt:lpwstr>_Toc442652805</vt:lpwstr>
      </vt:variant>
      <vt:variant>
        <vt:i4>1507387</vt:i4>
      </vt:variant>
      <vt:variant>
        <vt:i4>86</vt:i4>
      </vt:variant>
      <vt:variant>
        <vt:i4>0</vt:i4>
      </vt:variant>
      <vt:variant>
        <vt:i4>5</vt:i4>
      </vt:variant>
      <vt:variant>
        <vt:lpwstr/>
      </vt:variant>
      <vt:variant>
        <vt:lpwstr>_Toc442652804</vt:lpwstr>
      </vt:variant>
      <vt:variant>
        <vt:i4>1507387</vt:i4>
      </vt:variant>
      <vt:variant>
        <vt:i4>80</vt:i4>
      </vt:variant>
      <vt:variant>
        <vt:i4>0</vt:i4>
      </vt:variant>
      <vt:variant>
        <vt:i4>5</vt:i4>
      </vt:variant>
      <vt:variant>
        <vt:lpwstr/>
      </vt:variant>
      <vt:variant>
        <vt:lpwstr>_Toc442652803</vt:lpwstr>
      </vt:variant>
      <vt:variant>
        <vt:i4>1507387</vt:i4>
      </vt:variant>
      <vt:variant>
        <vt:i4>74</vt:i4>
      </vt:variant>
      <vt:variant>
        <vt:i4>0</vt:i4>
      </vt:variant>
      <vt:variant>
        <vt:i4>5</vt:i4>
      </vt:variant>
      <vt:variant>
        <vt:lpwstr/>
      </vt:variant>
      <vt:variant>
        <vt:lpwstr>_Toc442652802</vt:lpwstr>
      </vt:variant>
      <vt:variant>
        <vt:i4>1507387</vt:i4>
      </vt:variant>
      <vt:variant>
        <vt:i4>68</vt:i4>
      </vt:variant>
      <vt:variant>
        <vt:i4>0</vt:i4>
      </vt:variant>
      <vt:variant>
        <vt:i4>5</vt:i4>
      </vt:variant>
      <vt:variant>
        <vt:lpwstr/>
      </vt:variant>
      <vt:variant>
        <vt:lpwstr>_Toc442652801</vt:lpwstr>
      </vt:variant>
      <vt:variant>
        <vt:i4>1507387</vt:i4>
      </vt:variant>
      <vt:variant>
        <vt:i4>62</vt:i4>
      </vt:variant>
      <vt:variant>
        <vt:i4>0</vt:i4>
      </vt:variant>
      <vt:variant>
        <vt:i4>5</vt:i4>
      </vt:variant>
      <vt:variant>
        <vt:lpwstr/>
      </vt:variant>
      <vt:variant>
        <vt:lpwstr>_Toc442652800</vt:lpwstr>
      </vt:variant>
      <vt:variant>
        <vt:i4>1966132</vt:i4>
      </vt:variant>
      <vt:variant>
        <vt:i4>56</vt:i4>
      </vt:variant>
      <vt:variant>
        <vt:i4>0</vt:i4>
      </vt:variant>
      <vt:variant>
        <vt:i4>5</vt:i4>
      </vt:variant>
      <vt:variant>
        <vt:lpwstr/>
      </vt:variant>
      <vt:variant>
        <vt:lpwstr>_Toc442652799</vt:lpwstr>
      </vt:variant>
      <vt:variant>
        <vt:i4>1966132</vt:i4>
      </vt:variant>
      <vt:variant>
        <vt:i4>50</vt:i4>
      </vt:variant>
      <vt:variant>
        <vt:i4>0</vt:i4>
      </vt:variant>
      <vt:variant>
        <vt:i4>5</vt:i4>
      </vt:variant>
      <vt:variant>
        <vt:lpwstr/>
      </vt:variant>
      <vt:variant>
        <vt:lpwstr>_Toc442652798</vt:lpwstr>
      </vt:variant>
      <vt:variant>
        <vt:i4>1966132</vt:i4>
      </vt:variant>
      <vt:variant>
        <vt:i4>44</vt:i4>
      </vt:variant>
      <vt:variant>
        <vt:i4>0</vt:i4>
      </vt:variant>
      <vt:variant>
        <vt:i4>5</vt:i4>
      </vt:variant>
      <vt:variant>
        <vt:lpwstr/>
      </vt:variant>
      <vt:variant>
        <vt:lpwstr>_Toc442652797</vt:lpwstr>
      </vt:variant>
      <vt:variant>
        <vt:i4>1966132</vt:i4>
      </vt:variant>
      <vt:variant>
        <vt:i4>38</vt:i4>
      </vt:variant>
      <vt:variant>
        <vt:i4>0</vt:i4>
      </vt:variant>
      <vt:variant>
        <vt:i4>5</vt:i4>
      </vt:variant>
      <vt:variant>
        <vt:lpwstr/>
      </vt:variant>
      <vt:variant>
        <vt:lpwstr>_Toc442652796</vt:lpwstr>
      </vt:variant>
      <vt:variant>
        <vt:i4>1966132</vt:i4>
      </vt:variant>
      <vt:variant>
        <vt:i4>32</vt:i4>
      </vt:variant>
      <vt:variant>
        <vt:i4>0</vt:i4>
      </vt:variant>
      <vt:variant>
        <vt:i4>5</vt:i4>
      </vt:variant>
      <vt:variant>
        <vt:lpwstr/>
      </vt:variant>
      <vt:variant>
        <vt:lpwstr>_Toc442652795</vt:lpwstr>
      </vt:variant>
      <vt:variant>
        <vt:i4>1966132</vt:i4>
      </vt:variant>
      <vt:variant>
        <vt:i4>26</vt:i4>
      </vt:variant>
      <vt:variant>
        <vt:i4>0</vt:i4>
      </vt:variant>
      <vt:variant>
        <vt:i4>5</vt:i4>
      </vt:variant>
      <vt:variant>
        <vt:lpwstr/>
      </vt:variant>
      <vt:variant>
        <vt:lpwstr>_Toc442652794</vt:lpwstr>
      </vt:variant>
      <vt:variant>
        <vt:i4>1966132</vt:i4>
      </vt:variant>
      <vt:variant>
        <vt:i4>20</vt:i4>
      </vt:variant>
      <vt:variant>
        <vt:i4>0</vt:i4>
      </vt:variant>
      <vt:variant>
        <vt:i4>5</vt:i4>
      </vt:variant>
      <vt:variant>
        <vt:lpwstr/>
      </vt:variant>
      <vt:variant>
        <vt:lpwstr>_Toc442652793</vt:lpwstr>
      </vt:variant>
      <vt:variant>
        <vt:i4>1966132</vt:i4>
      </vt:variant>
      <vt:variant>
        <vt:i4>14</vt:i4>
      </vt:variant>
      <vt:variant>
        <vt:i4>0</vt:i4>
      </vt:variant>
      <vt:variant>
        <vt:i4>5</vt:i4>
      </vt:variant>
      <vt:variant>
        <vt:lpwstr/>
      </vt:variant>
      <vt:variant>
        <vt:lpwstr>_Toc442652792</vt:lpwstr>
      </vt:variant>
      <vt:variant>
        <vt:i4>1966132</vt:i4>
      </vt:variant>
      <vt:variant>
        <vt:i4>8</vt:i4>
      </vt:variant>
      <vt:variant>
        <vt:i4>0</vt:i4>
      </vt:variant>
      <vt:variant>
        <vt:i4>5</vt:i4>
      </vt:variant>
      <vt:variant>
        <vt:lpwstr/>
      </vt:variant>
      <vt:variant>
        <vt:lpwstr>_Toc442652791</vt:lpwstr>
      </vt:variant>
      <vt:variant>
        <vt:i4>983158</vt:i4>
      </vt:variant>
      <vt:variant>
        <vt:i4>3</vt:i4>
      </vt:variant>
      <vt:variant>
        <vt:i4>0</vt:i4>
      </vt:variant>
      <vt:variant>
        <vt:i4>5</vt:i4>
      </vt:variant>
      <vt:variant>
        <vt:lpwstr>mailto:zonguldak@icisleri.gov.tr</vt:lpwstr>
      </vt:variant>
      <vt:variant>
        <vt:lpwstr/>
      </vt:variant>
      <vt:variant>
        <vt:i4>786504</vt:i4>
      </vt:variant>
      <vt:variant>
        <vt:i4>0</vt:i4>
      </vt:variant>
      <vt:variant>
        <vt:i4>0</vt:i4>
      </vt:variant>
      <vt:variant>
        <vt:i4>5</vt:i4>
      </vt:variant>
      <vt:variant>
        <vt:lpwstr>http://www.zomguldak.gov.tr/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I-İLİN GENEL OLARAK TANITILMASI</dc:title>
  <dc:subject/>
  <dc:creator>M.UĞUR</dc:creator>
  <cp:keywords/>
  <dc:description/>
  <cp:lastModifiedBy>Şükran KARAKUŞ</cp:lastModifiedBy>
  <cp:revision>338</cp:revision>
  <cp:lastPrinted>2017-08-07T06:23:00Z</cp:lastPrinted>
  <dcterms:created xsi:type="dcterms:W3CDTF">2016-02-07T23:47:00Z</dcterms:created>
  <dcterms:modified xsi:type="dcterms:W3CDTF">2017-08-07T07:51:00Z</dcterms:modified>
</cp:coreProperties>
</file>